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210" w:rsidRPr="00BB2894" w:rsidRDefault="00B73210" w:rsidP="00B73210">
      <w:pPr>
        <w:autoSpaceDE w:val="0"/>
        <w:autoSpaceDN w:val="0"/>
        <w:adjustRightInd w:val="0"/>
        <w:spacing w:after="0" w:line="240" w:lineRule="auto"/>
        <w:rPr>
          <w:szCs w:val="24"/>
          <w:lang w:eastAsia="pt-BR"/>
        </w:rPr>
      </w:pPr>
      <w:bookmarkStart w:id="0" w:name="_GoBack"/>
      <w:bookmarkEnd w:id="0"/>
      <w:r w:rsidRPr="00BB2894">
        <w:rPr>
          <w:szCs w:val="24"/>
          <w:lang w:eastAsia="pt-BR"/>
        </w:rPr>
        <w:t>Presidência da República</w:t>
      </w:r>
    </w:p>
    <w:p w:rsidR="00B73210" w:rsidRPr="00BB2894" w:rsidRDefault="00B73210" w:rsidP="00B73210">
      <w:pPr>
        <w:autoSpaceDE w:val="0"/>
        <w:autoSpaceDN w:val="0"/>
        <w:adjustRightInd w:val="0"/>
        <w:spacing w:after="0" w:line="240" w:lineRule="auto"/>
        <w:rPr>
          <w:szCs w:val="24"/>
          <w:lang w:eastAsia="pt-BR"/>
        </w:rPr>
      </w:pPr>
      <w:r w:rsidRPr="00BB2894">
        <w:rPr>
          <w:szCs w:val="24"/>
          <w:lang w:eastAsia="pt-BR"/>
        </w:rPr>
        <w:t>Controladoria-Geral da União</w:t>
      </w:r>
    </w:p>
    <w:p w:rsidR="00B73210" w:rsidRDefault="00B73210" w:rsidP="00B73210">
      <w:pPr>
        <w:spacing w:after="0" w:line="240" w:lineRule="auto"/>
        <w:rPr>
          <w:rFonts w:ascii="TTE2t00" w:hAnsi="TTE2t00" w:cs="TTE2t00"/>
          <w:szCs w:val="24"/>
          <w:lang w:eastAsia="pt-BR"/>
        </w:rPr>
      </w:pPr>
      <w:r w:rsidRPr="00BB2894">
        <w:rPr>
          <w:szCs w:val="24"/>
          <w:lang w:eastAsia="pt-BR"/>
        </w:rPr>
        <w:t>Secretaria Federal de Controle Interno</w:t>
      </w:r>
    </w:p>
    <w:p w:rsidR="00B73210" w:rsidRDefault="00B73210" w:rsidP="00B73210">
      <w:pPr>
        <w:spacing w:after="0" w:line="240" w:lineRule="auto"/>
        <w:rPr>
          <w:rFonts w:ascii="TTE2t00" w:hAnsi="TTE2t00" w:cs="TTE2t00"/>
          <w:szCs w:val="24"/>
          <w:lang w:eastAsia="pt-BR"/>
        </w:rPr>
      </w:pPr>
    </w:p>
    <w:p w:rsidR="00B73210" w:rsidRPr="00444E68" w:rsidRDefault="00B73210" w:rsidP="00B73210">
      <w:pPr>
        <w:spacing w:after="0" w:line="240" w:lineRule="auto"/>
        <w:rPr>
          <w:rFonts w:ascii="TTE2t00" w:hAnsi="TTE2t00" w:cs="TTE2t00"/>
          <w:b/>
          <w:szCs w:val="24"/>
          <w:lang w:eastAsia="pt-BR"/>
        </w:rPr>
      </w:pPr>
    </w:p>
    <w:p w:rsidR="00B73210" w:rsidRDefault="000B3DBF" w:rsidP="00B73210">
      <w:pPr>
        <w:spacing w:after="0" w:line="240" w:lineRule="auto"/>
        <w:rPr>
          <w:rFonts w:ascii="TTE2t00" w:hAnsi="TTE2t00" w:cs="TTE2t00"/>
          <w:szCs w:val="24"/>
          <w:lang w:eastAsia="pt-BR"/>
        </w:rPr>
      </w:pPr>
      <w:r>
        <w:rPr>
          <w:noProof/>
          <w:color w:val="808080"/>
          <w:sz w:val="44"/>
          <w:szCs w:val="36"/>
          <w:lang w:val="en-US"/>
        </w:rPr>
        <mc:AlternateContent>
          <mc:Choice Requires="wps">
            <w:drawing>
              <wp:anchor distT="0" distB="0" distL="114300" distR="114300" simplePos="0" relativeHeight="251659264" behindDoc="0" locked="0" layoutInCell="1" allowOverlap="1">
                <wp:simplePos x="0" y="0"/>
                <wp:positionH relativeFrom="column">
                  <wp:posOffset>2023745</wp:posOffset>
                </wp:positionH>
                <wp:positionV relativeFrom="paragraph">
                  <wp:posOffset>426720</wp:posOffset>
                </wp:positionV>
                <wp:extent cx="3118485" cy="1316990"/>
                <wp:effectExtent l="0" t="0" r="5715"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316990"/>
                        </a:xfrm>
                        <a:prstGeom prst="rect">
                          <a:avLst/>
                        </a:prstGeom>
                        <a:solidFill>
                          <a:srgbClr val="FFFFFF"/>
                        </a:solidFill>
                        <a:ln w="9525">
                          <a:noFill/>
                          <a:miter lim="800000"/>
                          <a:headEnd/>
                          <a:tailEnd/>
                        </a:ln>
                      </wps:spPr>
                      <wps:txbx>
                        <w:txbxContent>
                          <w:p w:rsidR="00B73210" w:rsidRPr="00FF0AFC" w:rsidRDefault="00B73210" w:rsidP="00B73210">
                            <w:pPr>
                              <w:autoSpaceDE w:val="0"/>
                              <w:autoSpaceDN w:val="0"/>
                              <w:adjustRightInd w:val="0"/>
                              <w:spacing w:after="0" w:line="240" w:lineRule="auto"/>
                              <w:rPr>
                                <w:color w:val="808080"/>
                                <w:sz w:val="44"/>
                                <w:szCs w:val="36"/>
                                <w:lang w:eastAsia="pt-BR"/>
                              </w:rPr>
                            </w:pPr>
                            <w:r w:rsidRPr="00FF0AFC">
                              <w:rPr>
                                <w:color w:val="808080"/>
                                <w:sz w:val="44"/>
                                <w:szCs w:val="36"/>
                                <w:lang w:eastAsia="pt-BR"/>
                              </w:rPr>
                              <w:t>Relatório de Demandas Externas</w:t>
                            </w:r>
                          </w:p>
                          <w:p w:rsidR="00B73210" w:rsidRPr="00BB2894" w:rsidRDefault="00B73210" w:rsidP="00B73210">
                            <w:pPr>
                              <w:autoSpaceDE w:val="0"/>
                              <w:autoSpaceDN w:val="0"/>
                              <w:adjustRightInd w:val="0"/>
                              <w:spacing w:after="0" w:line="240" w:lineRule="auto"/>
                              <w:rPr>
                                <w:color w:val="000000"/>
                                <w:szCs w:val="24"/>
                                <w:lang w:eastAsia="pt-BR"/>
                              </w:rPr>
                            </w:pPr>
                          </w:p>
                          <w:p w:rsidR="00B73210" w:rsidRDefault="00B73210" w:rsidP="00B73210">
                            <w:r>
                              <w:rPr>
                                <w:color w:val="000000"/>
                                <w:szCs w:val="24"/>
                                <w:lang w:eastAsia="pt-BR"/>
                              </w:rPr>
                              <w:t>Número: 00215.000890/2014-48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159.35pt;margin-top:33.6pt;width:245.55pt;height:10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" stroked="f">
                <v:textbox>
                  <w:txbxContent>
                    <w:p w:rsidR="00B73210" w:rsidRPr="00FF0AFC" w:rsidRDefault="00B73210" w:rsidP="00B73210">
                      <w:pPr>
                        <w:autoSpaceDE w:val="0"/>
                        <w:autoSpaceDN w:val="0"/>
                        <w:adjustRightInd w:val="0"/>
                        <w:spacing w:after="0" w:line="240" w:lineRule="auto"/>
                        <w:rPr>
                          <w:color w:val="808080"/>
                          <w:sz w:val="44"/>
                          <w:szCs w:val="36"/>
                          <w:lang w:eastAsia="pt-BR"/>
                        </w:rPr>
                      </w:pPr>
                      <w:r w:rsidRPr="00FF0AFC">
                        <w:rPr>
                          <w:color w:val="808080"/>
                          <w:sz w:val="44"/>
                          <w:szCs w:val="36"/>
                          <w:lang w:eastAsia="pt-BR"/>
                        </w:rPr>
                        <w:t>Relatório de Demandas Externas</w:t>
                      </w:r>
                    </w:p>
                    <w:p w:rsidR="00B73210" w:rsidRPr="00BB2894" w:rsidRDefault="00B73210" w:rsidP="00B73210">
                      <w:pPr>
                        <w:autoSpaceDE w:val="0"/>
                        <w:autoSpaceDN w:val="0"/>
                        <w:adjustRightInd w:val="0"/>
                        <w:spacing w:after="0" w:line="240" w:lineRule="auto"/>
                        <w:rPr>
                          <w:color w:val="000000"/>
                          <w:szCs w:val="24"/>
                          <w:lang w:eastAsia="pt-BR"/>
                        </w:rPr>
                      </w:pPr>
                    </w:p>
                    <w:p w:rsidR="00B73210" w:rsidRDefault="00B73210" w:rsidP="00B73210">
                      <w:r>
                        <w:rPr>
                          <w:color w:val="000000"/>
                          <w:szCs w:val="24"/>
                          <w:lang w:eastAsia="pt-BR"/>
                        </w:rPr>
                        <w:t>Número: 00215.000890/2014-48</w:t>
                      </w:r>
                    </w:p>
                  </w:txbxContent>
                </v:textbox>
              </v:shape>
            </w:pict>
          </mc:Fallback>
        </mc:AlternateContent>
      </w:r>
      <w:r w:rsidR="00B73210">
        <w:rPr>
          <w:rFonts w:ascii="TTE2t00" w:hAnsi="TTE2t00" w:cs="TTE2t00"/>
          <w:noProof/>
          <w:szCs w:val="24"/>
          <w:lang w:val="en-US"/>
        </w:rPr>
        <w:drawing>
          <wp:inline distT="0" distB="0" distL="0" distR="0">
            <wp:extent cx="2374711" cy="1839916"/>
            <wp:effectExtent l="0" t="0" r="6985"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ol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4284" cy="1839585"/>
                    </a:xfrm>
                    <a:prstGeom prst="rect">
                      <a:avLst/>
                    </a:prstGeom>
                  </pic:spPr>
                </pic:pic>
              </a:graphicData>
            </a:graphic>
          </wp:inline>
        </w:drawing>
      </w:r>
    </w:p>
    <w:p w:rsidR="00B73210" w:rsidRDefault="00B73210" w:rsidP="00B73210">
      <w:pPr>
        <w:spacing w:after="0" w:line="240" w:lineRule="auto"/>
        <w:rPr>
          <w:rFonts w:ascii="TTE2t00" w:hAnsi="TTE2t00" w:cs="TTE2t00"/>
          <w:szCs w:val="24"/>
          <w:lang w:eastAsia="pt-BR"/>
        </w:rPr>
      </w:pPr>
    </w:p>
    <w:p w:rsidR="00B73210" w:rsidRDefault="00B73210" w:rsidP="00B73210">
      <w:pPr>
        <w:autoSpaceDE w:val="0"/>
        <w:autoSpaceDN w:val="0"/>
        <w:adjustRightInd w:val="0"/>
        <w:spacing w:after="0" w:line="240" w:lineRule="auto"/>
        <w:rPr>
          <w:color w:val="808080"/>
          <w:sz w:val="36"/>
          <w:szCs w:val="36"/>
          <w:lang w:eastAsia="pt-BR"/>
        </w:rPr>
      </w:pPr>
    </w:p>
    <w:p w:rsidR="00FD7AD3" w:rsidRDefault="00FD7AD3" w:rsidP="00FD7AD3">
      <w:pPr>
        <w:shd w:val="clear" w:color="auto" w:fill="BFBFBF"/>
        <w:autoSpaceDE w:val="0"/>
        <w:autoSpaceDN w:val="0"/>
        <w:adjustRightInd w:val="0"/>
        <w:spacing w:after="0" w:line="240" w:lineRule="auto"/>
        <w:rPr>
          <w:rFonts w:ascii="TTE4t00" w:hAnsi="TTE4t00" w:cs="TTE4t00"/>
          <w:color w:val="004080"/>
          <w:sz w:val="36"/>
          <w:szCs w:val="36"/>
          <w:lang w:eastAsia="pt-BR"/>
        </w:rPr>
      </w:pPr>
    </w:p>
    <w:p w:rsidR="00FD7AD3" w:rsidRPr="00B674A0" w:rsidRDefault="00FF0AFC" w:rsidP="00FD7AD3">
      <w:pPr>
        <w:shd w:val="clear" w:color="auto" w:fill="BFBFBF"/>
        <w:autoSpaceDE w:val="0"/>
        <w:autoSpaceDN w:val="0"/>
        <w:adjustRightInd w:val="0"/>
        <w:spacing w:after="0" w:line="240" w:lineRule="auto"/>
        <w:rPr>
          <w:color w:val="004080"/>
          <w:sz w:val="36"/>
          <w:szCs w:val="36"/>
          <w:lang w:eastAsia="pt-BR"/>
        </w:rPr>
      </w:pPr>
      <w:r>
        <w:rPr>
          <w:b/>
          <w:color w:val="004080"/>
          <w:sz w:val="36"/>
          <w:szCs w:val="36"/>
          <w:lang w:eastAsia="pt-BR"/>
        </w:rPr>
        <w:t xml:space="preserve">Unidade Examinada: </w:t>
      </w:r>
      <w:r w:rsidR="008663AF" w:rsidRPr="008663AF">
        <w:rPr>
          <w:b/>
          <w:color w:val="004080"/>
          <w:sz w:val="36"/>
          <w:szCs w:val="36"/>
          <w:lang w:eastAsia="pt-BR"/>
        </w:rPr>
        <w:t>UNIVERSIDADE FEDERAL RURAL DE PERNAMBUCO</w:t>
      </w:r>
    </w:p>
    <w:p w:rsidR="00FD7AD3" w:rsidRDefault="00FD7AD3" w:rsidP="00FD7AD3">
      <w:pPr>
        <w:shd w:val="clear" w:color="auto" w:fill="BFBFBF"/>
        <w:autoSpaceDE w:val="0"/>
        <w:autoSpaceDN w:val="0"/>
        <w:adjustRightInd w:val="0"/>
        <w:spacing w:after="0" w:line="240" w:lineRule="auto"/>
        <w:rPr>
          <w:rFonts w:ascii="TTE4t00" w:hAnsi="TTE4t00" w:cs="TTE4t00"/>
          <w:color w:val="004080"/>
          <w:sz w:val="36"/>
          <w:szCs w:val="36"/>
          <w:lang w:eastAsia="pt-BR"/>
        </w:rPr>
      </w:pPr>
    </w:p>
    <w:p w:rsidR="00FD7AD3" w:rsidRPr="00C245AC" w:rsidRDefault="00FD7AD3" w:rsidP="00FD7AD3">
      <w:pPr>
        <w:spacing w:after="0" w:line="240" w:lineRule="auto"/>
        <w:jc w:val="center"/>
        <w:rPr>
          <w:b/>
          <w:sz w:val="20"/>
          <w:szCs w:val="20"/>
        </w:rPr>
      </w:pPr>
      <w:r>
        <w:rPr>
          <w:rFonts w:ascii="TTE2t00" w:hAnsi="TTE2t00" w:cs="TTE2t00"/>
          <w:color w:val="FFFFFF"/>
          <w:sz w:val="36"/>
          <w:szCs w:val="36"/>
          <w:lang w:eastAsia="pt-BR"/>
        </w:rPr>
        <w:t>Introdução</w:t>
      </w:r>
    </w:p>
    <w:p w:rsidR="00FD7AD3" w:rsidRDefault="00FD7AD3" w:rsidP="00025D8C">
      <w:pPr>
        <w:shd w:val="clear" w:color="auto" w:fill="365F91" w:themeFill="accent1" w:themeFillShade="BF"/>
        <w:autoSpaceDE w:val="0"/>
        <w:autoSpaceDN w:val="0"/>
        <w:adjustRightInd w:val="0"/>
        <w:spacing w:after="0" w:line="240" w:lineRule="auto"/>
        <w:rPr>
          <w:b/>
        </w:rPr>
      </w:pPr>
    </w:p>
    <w:p w:rsidR="00FD7AD3" w:rsidRPr="00A57571" w:rsidRDefault="007B0563" w:rsidP="00025D8C">
      <w:pPr>
        <w:shd w:val="clear" w:color="auto" w:fill="365F91" w:themeFill="accent1" w:themeFillShade="BF"/>
        <w:autoSpaceDE w:val="0"/>
        <w:autoSpaceDN w:val="0"/>
        <w:adjustRightInd w:val="0"/>
        <w:spacing w:after="0" w:line="240" w:lineRule="auto"/>
        <w:rPr>
          <w:b/>
          <w:color w:val="FFFFFF" w:themeColor="background1"/>
        </w:rPr>
      </w:pPr>
      <w:r w:rsidRPr="00A57571">
        <w:rPr>
          <w:b/>
          <w:color w:val="FFFFFF" w:themeColor="background1"/>
        </w:rPr>
        <w:t>1.</w:t>
      </w:r>
      <w:r w:rsidR="00FD7AD3" w:rsidRPr="00A57571">
        <w:rPr>
          <w:b/>
          <w:color w:val="FFFFFF" w:themeColor="background1"/>
        </w:rPr>
        <w:t xml:space="preserve">  Introdução</w:t>
      </w:r>
    </w:p>
    <w:p w:rsidR="00FD7AD3" w:rsidRPr="002E5E94" w:rsidRDefault="00FD7AD3" w:rsidP="00025D8C">
      <w:pPr>
        <w:shd w:val="clear" w:color="auto" w:fill="365F91" w:themeFill="accent1" w:themeFillShade="BF"/>
        <w:autoSpaceDE w:val="0"/>
        <w:autoSpaceDN w:val="0"/>
        <w:adjustRightInd w:val="0"/>
        <w:spacing w:after="0" w:line="240" w:lineRule="auto"/>
        <w:rPr>
          <w:b/>
        </w:rPr>
      </w:pPr>
    </w:p>
    <w:p w:rsidR="00FD7AD3" w:rsidRPr="002E5E94" w:rsidRDefault="00FD7AD3" w:rsidP="00FD7AD3">
      <w:pPr>
        <w:autoSpaceDE w:val="0"/>
        <w:autoSpaceDN w:val="0"/>
        <w:adjustRightInd w:val="0"/>
        <w:spacing w:after="0" w:line="240" w:lineRule="auto"/>
        <w:rPr>
          <w:b/>
        </w:rPr>
      </w:pPr>
    </w:p>
    <w:p w:rsidR="00135BAE" w:rsidRDefault="000B3DBF" w:rsidP="00135BAE">
      <w:pPr>
        <w:autoSpaceDE w:val="0"/>
        <w:autoSpaceDN w:val="0"/>
        <w:adjustRightInd w:val="0"/>
        <w:spacing w:after="0" w:line="240" w:lineRule="auto"/>
        <w:rPr>
          <w:color w:val="000000"/>
          <w:szCs w:val="24"/>
        </w:rPr>
      </w:pPr>
      <w:r>
        <w:t>Este</w:t>
      </w:r>
      <w:r w:rsidRPr="002E5E94">
        <w:t xml:space="preserve"> Relatório </w:t>
      </w:r>
      <w:r>
        <w:t xml:space="preserve">trata </w:t>
      </w:r>
      <w:r w:rsidRPr="002E5E94">
        <w:t xml:space="preserve">do </w:t>
      </w:r>
      <w:r w:rsidRPr="00E325DA">
        <w:rPr>
          <w:color w:val="000000"/>
          <w:szCs w:val="24"/>
        </w:rPr>
        <w:t>resultado de aç</w:t>
      </w:r>
      <w:r>
        <w:rPr>
          <w:color w:val="000000"/>
          <w:szCs w:val="24"/>
        </w:rPr>
        <w:t xml:space="preserve">ão de </w:t>
      </w:r>
      <w:r w:rsidRPr="00E325DA">
        <w:rPr>
          <w:color w:val="000000"/>
          <w:szCs w:val="24"/>
        </w:rPr>
        <w:t>controle desenvolvida em função de</w:t>
      </w:r>
      <w:r>
        <w:rPr>
          <w:color w:val="000000"/>
          <w:szCs w:val="24"/>
        </w:rPr>
        <w:t xml:space="preserve"> situações </w:t>
      </w:r>
      <w:r w:rsidRPr="00E325DA">
        <w:rPr>
          <w:color w:val="000000"/>
          <w:szCs w:val="24"/>
        </w:rPr>
        <w:t>presumidamente irregulares, ocorridas</w:t>
      </w:r>
      <w:r>
        <w:rPr>
          <w:color w:val="000000"/>
          <w:szCs w:val="24"/>
        </w:rPr>
        <w:t xml:space="preserve"> </w:t>
      </w:r>
      <w:r>
        <w:rPr>
          <w:color w:val="000000"/>
          <w:szCs w:val="24"/>
        </w:rPr>
        <w:t>na</w:t>
      </w:r>
      <w:r>
        <w:rPr>
          <w:color w:val="000000"/>
          <w:szCs w:val="24"/>
        </w:rPr>
        <w:t xml:space="preserve"> Universidade Federal Rural de Pernambuco</w:t>
      </w:r>
      <w:r>
        <w:rPr>
          <w:color w:val="000000"/>
          <w:szCs w:val="24"/>
        </w:rPr>
        <w:t xml:space="preserve">, apontadas à </w:t>
      </w:r>
      <w:r w:rsidRPr="00E325DA">
        <w:rPr>
          <w:color w:val="000000"/>
          <w:szCs w:val="24"/>
        </w:rPr>
        <w:t xml:space="preserve">Controladoria-Geral da União - CGU, que deram origem ao </w:t>
      </w:r>
      <w:r>
        <w:rPr>
          <w:color w:val="000000"/>
          <w:szCs w:val="24"/>
        </w:rPr>
        <w:t>P</w:t>
      </w:r>
      <w:r w:rsidRPr="00E325DA">
        <w:rPr>
          <w:color w:val="000000"/>
          <w:szCs w:val="24"/>
        </w:rPr>
        <w:t>rocesso nº</w:t>
      </w:r>
      <w:r>
        <w:rPr>
          <w:color w:val="000000"/>
          <w:szCs w:val="24"/>
        </w:rPr>
        <w:t xml:space="preserve"> </w:t>
      </w:r>
      <w:r w:rsidRPr="00405C75">
        <w:rPr>
          <w:szCs w:val="24"/>
        </w:rPr>
        <w:t>00215.000890/2014-48</w:t>
      </w:r>
      <w:r>
        <w:rPr>
          <w:color w:val="000000"/>
          <w:szCs w:val="24"/>
        </w:rPr>
        <w:t>.</w:t>
      </w:r>
    </w:p>
    <w:p w:rsidR="007370E4" w:rsidRDefault="000B3DBF" w:rsidP="00135BAE">
      <w:pPr>
        <w:autoSpaceDE w:val="0"/>
        <w:autoSpaceDN w:val="0"/>
        <w:adjustRightInd w:val="0"/>
        <w:spacing w:after="0" w:line="240" w:lineRule="auto"/>
        <w:rPr>
          <w:color w:val="000000"/>
          <w:szCs w:val="24"/>
        </w:rPr>
      </w:pPr>
    </w:p>
    <w:p w:rsidR="007370E4" w:rsidRDefault="000B3DBF" w:rsidP="007370E4">
      <w:pPr>
        <w:spacing w:before="100" w:beforeAutospacing="1" w:after="100" w:afterAutospacing="1" w:line="240" w:lineRule="auto"/>
        <w:contextualSpacing/>
        <w:rPr>
          <w:szCs w:val="24"/>
        </w:rPr>
      </w:pPr>
      <w:r>
        <w:rPr>
          <w:szCs w:val="24"/>
        </w:rPr>
        <w:t>Por meio do Ofício nº 561/2015/PRM/STA/PE, a Procuradoria da República em Serra Talhada informou à CGU sobre inquérito civil instaurado com vistas a apurar supostas irregularidades na execução de obras no campus da Universidade Feder</w:t>
      </w:r>
      <w:r>
        <w:rPr>
          <w:szCs w:val="24"/>
        </w:rPr>
        <w:t>al Rural de Pernambuco – Unidade Acadêmica de Serra Talhada e solicitou a realização de ação de controle relativa aos contratos nº 03/2011, 30/2011 e 09/2012.</w:t>
      </w:r>
    </w:p>
    <w:p w:rsidR="00135BAE" w:rsidRPr="002E5E94" w:rsidRDefault="000B3DBF" w:rsidP="00135BAE">
      <w:pPr>
        <w:autoSpaceDE w:val="0"/>
        <w:autoSpaceDN w:val="0"/>
        <w:adjustRightInd w:val="0"/>
        <w:spacing w:after="0" w:line="240" w:lineRule="auto"/>
      </w:pPr>
    </w:p>
    <w:p w:rsidR="00946EAE" w:rsidRDefault="000B3DBF" w:rsidP="00135BAE">
      <w:pPr>
        <w:autoSpaceDE w:val="0"/>
        <w:autoSpaceDN w:val="0"/>
        <w:adjustRightInd w:val="0"/>
        <w:spacing w:after="0" w:line="240" w:lineRule="auto"/>
        <w:ind w:right="-73"/>
      </w:pPr>
      <w:r>
        <w:t>A fiscalização teve</w:t>
      </w:r>
      <w:r w:rsidRPr="002E5E94">
        <w:t xml:space="preserve"> como objetivo analisar</w:t>
      </w:r>
      <w:r w:rsidRPr="00F2264C">
        <w:rPr>
          <w:szCs w:val="24"/>
        </w:rPr>
        <w:t xml:space="preserve"> </w:t>
      </w:r>
      <w:r w:rsidRPr="00F2264C">
        <w:t>supostas irregularidades na execução de obras no camp</w:t>
      </w:r>
      <w:r w:rsidRPr="00F2264C">
        <w:t>us</w:t>
      </w:r>
      <w:r>
        <w:t xml:space="preserve"> da </w:t>
      </w:r>
      <w:r w:rsidRPr="00F2264C">
        <w:t>Unidade Acadêmica de Serra Talhada</w:t>
      </w:r>
      <w:r>
        <w:t>.</w:t>
      </w:r>
    </w:p>
    <w:p w:rsidR="00946EAE" w:rsidRDefault="000B3DBF" w:rsidP="00135BAE">
      <w:pPr>
        <w:autoSpaceDE w:val="0"/>
        <w:autoSpaceDN w:val="0"/>
        <w:adjustRightInd w:val="0"/>
        <w:spacing w:after="0" w:line="240" w:lineRule="auto"/>
        <w:ind w:right="-73"/>
      </w:pPr>
    </w:p>
    <w:p w:rsidR="00135BAE" w:rsidRPr="00B51BFE" w:rsidRDefault="000B3DBF" w:rsidP="00135BAE">
      <w:pPr>
        <w:autoSpaceDE w:val="0"/>
        <w:autoSpaceDN w:val="0"/>
        <w:adjustRightInd w:val="0"/>
        <w:spacing w:after="0" w:line="240" w:lineRule="auto"/>
        <w:ind w:right="-73"/>
        <w:rPr>
          <w:szCs w:val="24"/>
        </w:rPr>
      </w:pPr>
      <w:r>
        <w:rPr>
          <w:szCs w:val="24"/>
        </w:rPr>
        <w:t xml:space="preserve">Os trabalhos de campo foram realizados no período </w:t>
      </w:r>
      <w:r>
        <w:rPr>
          <w:szCs w:val="24"/>
        </w:rPr>
        <w:t>21 de setembro de 2015 a 5 de outubro de 2015</w:t>
      </w:r>
      <w:r>
        <w:rPr>
          <w:szCs w:val="24"/>
        </w:rPr>
        <w:t xml:space="preserve"> s</w:t>
      </w:r>
      <w:r w:rsidRPr="00CA0701">
        <w:rPr>
          <w:szCs w:val="24"/>
        </w:rPr>
        <w:t>obre a aplicação d</w:t>
      </w:r>
      <w:r>
        <w:rPr>
          <w:szCs w:val="24"/>
        </w:rPr>
        <w:t>e</w:t>
      </w:r>
      <w:r w:rsidRPr="00CA0701">
        <w:rPr>
          <w:szCs w:val="24"/>
        </w:rPr>
        <w:t xml:space="preserve"> recursos </w:t>
      </w:r>
      <w:r>
        <w:rPr>
          <w:szCs w:val="24"/>
        </w:rPr>
        <w:t xml:space="preserve">federais </w:t>
      </w:r>
      <w:r w:rsidRPr="00405C75">
        <w:rPr>
          <w:szCs w:val="24"/>
        </w:rPr>
        <w:t>do programa 2032 - Educação Superior - Graduação, Pós-Graduação, Ensino, Pesqu</w:t>
      </w:r>
      <w:r w:rsidRPr="00405C75">
        <w:rPr>
          <w:szCs w:val="24"/>
        </w:rPr>
        <w:t xml:space="preserve">isa e Extensão </w:t>
      </w:r>
      <w:r>
        <w:rPr>
          <w:szCs w:val="24"/>
        </w:rPr>
        <w:t xml:space="preserve">/ </w:t>
      </w:r>
      <w:r w:rsidRPr="00405C75">
        <w:rPr>
          <w:szCs w:val="24"/>
        </w:rPr>
        <w:t>20RK - Funcionamento de Instituições Federais de Ensino Superior</w:t>
      </w:r>
      <w:r>
        <w:rPr>
          <w:szCs w:val="24"/>
        </w:rPr>
        <w:t xml:space="preserve"> </w:t>
      </w:r>
      <w:r w:rsidRPr="00405C75">
        <w:rPr>
          <w:szCs w:val="24"/>
        </w:rPr>
        <w:t>no município de Serra Talhada/PE.</w:t>
      </w:r>
    </w:p>
    <w:p w:rsidR="00135BAE" w:rsidRDefault="000B3DBF" w:rsidP="00135BAE">
      <w:pPr>
        <w:spacing w:after="0"/>
      </w:pPr>
    </w:p>
    <w:p w:rsidR="00135BAE" w:rsidRDefault="000B3DBF" w:rsidP="00135BAE">
      <w:pPr>
        <w:spacing w:after="0"/>
        <w:rPr>
          <w:szCs w:val="24"/>
        </w:rPr>
      </w:pPr>
      <w:r w:rsidRPr="008E2F38">
        <w:lastRenderedPageBreak/>
        <w:t xml:space="preserve">Os </w:t>
      </w:r>
      <w:r>
        <w:t>exames</w:t>
      </w:r>
      <w:r w:rsidRPr="008E2F38">
        <w:t xml:space="preserve"> foram realizados em estrita observância às normas de fiscalização aplicáveis ao Serviço Público Federal, tendo sido utilizadas, dentre outras, técnicas de </w:t>
      </w:r>
      <w:r>
        <w:t>inspeção física</w:t>
      </w:r>
      <w:r w:rsidRPr="008E2F38">
        <w:t xml:space="preserve"> e </w:t>
      </w:r>
      <w:r w:rsidRPr="00C4467F">
        <w:t>registros fotográficos, análise documenta</w:t>
      </w:r>
      <w:r>
        <w:t>l</w:t>
      </w:r>
      <w:r>
        <w:t xml:space="preserve"> e</w:t>
      </w:r>
      <w:r w:rsidRPr="00C4467F">
        <w:t xml:space="preserve"> realização de entrevis</w:t>
      </w:r>
      <w:r>
        <w:t>tas</w:t>
      </w:r>
      <w:r w:rsidRPr="00C4467F">
        <w:t xml:space="preserve">. </w:t>
      </w:r>
      <w:r w:rsidRPr="00C4467F" w:rsidDel="00DF721B">
        <w:rPr>
          <w:szCs w:val="24"/>
        </w:rPr>
        <w:t xml:space="preserve"> </w:t>
      </w:r>
      <w:r>
        <w:rPr>
          <w:szCs w:val="24"/>
        </w:rPr>
        <w:t xml:space="preserve"> </w:t>
      </w:r>
    </w:p>
    <w:p w:rsidR="00135BAE" w:rsidRDefault="000B3DBF" w:rsidP="00135BAE">
      <w:pPr>
        <w:pStyle w:val="Corpodetexto"/>
        <w:jc w:val="left"/>
        <w:rPr>
          <w:szCs w:val="24"/>
        </w:rPr>
      </w:pPr>
    </w:p>
    <w:p w:rsidR="00135BAE" w:rsidRDefault="000B3DBF" w:rsidP="00135BAE">
      <w:pPr>
        <w:pStyle w:val="Corpodetexto"/>
        <w:rPr>
          <w:szCs w:val="24"/>
        </w:rPr>
      </w:pPr>
      <w:r>
        <w:rPr>
          <w:szCs w:val="24"/>
        </w:rPr>
        <w:t>O</w:t>
      </w:r>
      <w:r w:rsidRPr="00563878">
        <w:rPr>
          <w:szCs w:val="24"/>
        </w:rPr>
        <w:t xml:space="preserve">s </w:t>
      </w:r>
      <w:r>
        <w:rPr>
          <w:szCs w:val="24"/>
        </w:rPr>
        <w:t>exe</w:t>
      </w:r>
      <w:r>
        <w:rPr>
          <w:szCs w:val="24"/>
        </w:rPr>
        <w:t xml:space="preserve">cutores dos recursos federais </w:t>
      </w:r>
      <w:r w:rsidRPr="00563878">
        <w:rPr>
          <w:szCs w:val="24"/>
        </w:rPr>
        <w:t>foram previamente</w:t>
      </w:r>
      <w:r>
        <w:rPr>
          <w:szCs w:val="24"/>
        </w:rPr>
        <w:t xml:space="preserve"> </w:t>
      </w:r>
      <w:r w:rsidRPr="00563878">
        <w:rPr>
          <w:szCs w:val="24"/>
        </w:rPr>
        <w:t>informados sobre os fatos relatados, tendo se manifestado em</w:t>
      </w:r>
      <w:r>
        <w:rPr>
          <w:szCs w:val="24"/>
        </w:rPr>
        <w:t xml:space="preserve"> 5 de outubro de 2015</w:t>
      </w:r>
      <w:r w:rsidRPr="00A032CF">
        <w:rPr>
          <w:szCs w:val="24"/>
        </w:rPr>
        <w:t>, cabendo ao Ministério supervisor, nos casos pertinentes, adotar as providências corretivas</w:t>
      </w:r>
      <w:r w:rsidRPr="00563878">
        <w:rPr>
          <w:szCs w:val="24"/>
        </w:rPr>
        <w:t xml:space="preserve"> visando à consecução das políticas</w:t>
      </w:r>
      <w:r>
        <w:rPr>
          <w:szCs w:val="24"/>
        </w:rPr>
        <w:t xml:space="preserve"> </w:t>
      </w:r>
      <w:r w:rsidRPr="00563878">
        <w:rPr>
          <w:szCs w:val="24"/>
        </w:rPr>
        <w:t>públicas, bem como à apuração das responsabilidades.</w:t>
      </w:r>
    </w:p>
    <w:p w:rsidR="00135BAE" w:rsidRPr="00563878" w:rsidRDefault="000B3DBF" w:rsidP="00135BAE">
      <w:pPr>
        <w:pStyle w:val="Corpodetexto"/>
        <w:rPr>
          <w:szCs w:val="24"/>
        </w:rPr>
      </w:pPr>
    </w:p>
    <w:p w:rsidR="005D3B4C" w:rsidRPr="005D3B4C" w:rsidRDefault="000B3DBF" w:rsidP="005D3B4C">
      <w:pPr>
        <w:autoSpaceDE w:val="0"/>
        <w:autoSpaceDN w:val="0"/>
        <w:adjustRightInd w:val="0"/>
        <w:spacing w:after="0" w:line="240" w:lineRule="auto"/>
        <w:rPr>
          <w:szCs w:val="24"/>
        </w:rPr>
      </w:pPr>
    </w:p>
    <w:p w:rsidR="001253D2" w:rsidRPr="00703D42" w:rsidRDefault="001253D2" w:rsidP="00703D42">
      <w:pPr>
        <w:autoSpaceDE w:val="0"/>
        <w:autoSpaceDN w:val="0"/>
        <w:adjustRightInd w:val="0"/>
        <w:spacing w:after="0" w:line="240" w:lineRule="auto"/>
      </w:pPr>
    </w:p>
    <w:p w:rsidR="00784D3B" w:rsidRDefault="00784D3B" w:rsidP="00784D3B">
      <w:pPr>
        <w:shd w:val="clear" w:color="auto" w:fill="365F91" w:themeFill="accent1" w:themeFillShade="BF"/>
        <w:autoSpaceDE w:val="0"/>
        <w:autoSpaceDN w:val="0"/>
        <w:adjustRightInd w:val="0"/>
        <w:spacing w:after="0" w:line="240" w:lineRule="auto"/>
        <w:rPr>
          <w:b/>
        </w:rPr>
      </w:pPr>
    </w:p>
    <w:p w:rsidR="00784D3B" w:rsidRPr="00A57571" w:rsidRDefault="00436D80" w:rsidP="00784D3B">
      <w:pPr>
        <w:shd w:val="clear" w:color="auto" w:fill="365F91" w:themeFill="accent1" w:themeFillShade="BF"/>
        <w:autoSpaceDE w:val="0"/>
        <w:autoSpaceDN w:val="0"/>
        <w:adjustRightInd w:val="0"/>
        <w:spacing w:after="0" w:line="240" w:lineRule="auto"/>
        <w:rPr>
          <w:b/>
          <w:color w:val="FFFFFF" w:themeColor="background1"/>
        </w:rPr>
      </w:pPr>
      <w:r>
        <w:rPr>
          <w:b/>
          <w:color w:val="FFFFFF" w:themeColor="background1"/>
        </w:rPr>
        <w:t>1.1</w:t>
      </w:r>
      <w:r w:rsidR="00784D3B" w:rsidRPr="00A57571">
        <w:rPr>
          <w:b/>
          <w:color w:val="FFFFFF" w:themeColor="background1"/>
        </w:rPr>
        <w:t xml:space="preserve">. </w:t>
      </w:r>
      <w:r w:rsidR="00784D3B">
        <w:rPr>
          <w:b/>
          <w:color w:val="FFFFFF" w:themeColor="background1"/>
        </w:rPr>
        <w:t>Informações sobre a Ação de Controle</w:t>
      </w:r>
    </w:p>
    <w:p w:rsidR="00784D3B" w:rsidRPr="00A57571" w:rsidRDefault="00784D3B" w:rsidP="00784D3B">
      <w:pPr>
        <w:shd w:val="clear" w:color="auto" w:fill="365F91" w:themeFill="accent1" w:themeFillShade="BF"/>
        <w:autoSpaceDE w:val="0"/>
        <w:autoSpaceDN w:val="0"/>
        <w:adjustRightInd w:val="0"/>
        <w:spacing w:after="0" w:line="240" w:lineRule="auto"/>
        <w:rPr>
          <w:b/>
        </w:rPr>
      </w:pPr>
    </w:p>
    <w:p w:rsidR="007B5D63" w:rsidRDefault="007B5D63" w:rsidP="007B5D63">
      <w:pPr>
        <w:rPr>
          <w:rFonts w:eastAsia="Times New Roman"/>
          <w:szCs w:val="24"/>
        </w:rPr>
      </w:pPr>
    </w:p>
    <w:p w:rsidR="00784D3B" w:rsidRPr="009D6C52" w:rsidRDefault="00784D3B" w:rsidP="00784D3B">
      <w:pPr>
        <w:autoSpaceDE w:val="0"/>
        <w:autoSpaceDN w:val="0"/>
        <w:adjustRightInd w:val="0"/>
        <w:spacing w:after="0"/>
        <w:rPr>
          <w:rFonts w:eastAsiaTheme="minorHAnsi"/>
          <w:szCs w:val="24"/>
        </w:rPr>
      </w:pPr>
      <w:r w:rsidRPr="009D6C52">
        <w:rPr>
          <w:rFonts w:eastAsiaTheme="minorHAnsi"/>
          <w:b/>
          <w:szCs w:val="24"/>
        </w:rPr>
        <w:t>Ordem de Serviço</w:t>
      </w:r>
      <w:r w:rsidRPr="009D6C52">
        <w:rPr>
          <w:rFonts w:eastAsiaTheme="minorHAnsi"/>
          <w:szCs w:val="24"/>
        </w:rPr>
        <w:t xml:space="preserve">: </w:t>
      </w:r>
      <w:r w:rsidR="009D6C52" w:rsidRPr="009D6C52">
        <w:rPr>
          <w:rFonts w:eastAsiaTheme="minorHAnsi"/>
          <w:szCs w:val="24"/>
        </w:rPr>
        <w:t>201412432</w:t>
      </w:r>
    </w:p>
    <w:p w:rsidR="00784D3B" w:rsidRPr="009D6C52" w:rsidRDefault="00784D3B" w:rsidP="00784D3B">
      <w:pPr>
        <w:autoSpaceDE w:val="0"/>
        <w:autoSpaceDN w:val="0"/>
        <w:adjustRightInd w:val="0"/>
        <w:spacing w:after="0"/>
        <w:rPr>
          <w:rFonts w:eastAsiaTheme="minorHAnsi"/>
          <w:szCs w:val="24"/>
        </w:rPr>
      </w:pPr>
      <w:r w:rsidRPr="009D6C52">
        <w:rPr>
          <w:rFonts w:eastAsiaTheme="minorHAnsi"/>
          <w:b/>
          <w:szCs w:val="24"/>
        </w:rPr>
        <w:t>Município/UF</w:t>
      </w:r>
      <w:r w:rsidRPr="009D6C52">
        <w:rPr>
          <w:rFonts w:eastAsiaTheme="minorHAnsi"/>
          <w:szCs w:val="24"/>
        </w:rPr>
        <w:t xml:space="preserve">: </w:t>
      </w:r>
      <w:r w:rsidR="009D6C52" w:rsidRPr="009D6C52">
        <w:rPr>
          <w:rFonts w:eastAsiaTheme="minorHAnsi"/>
          <w:szCs w:val="24"/>
        </w:rPr>
        <w:t>Serra Talhada/PE</w:t>
      </w:r>
    </w:p>
    <w:p w:rsidR="00784D3B" w:rsidRPr="009D6C52" w:rsidRDefault="00784D3B" w:rsidP="00784D3B">
      <w:pPr>
        <w:autoSpaceDE w:val="0"/>
        <w:autoSpaceDN w:val="0"/>
        <w:adjustRightInd w:val="0"/>
        <w:spacing w:after="0"/>
        <w:rPr>
          <w:rFonts w:eastAsiaTheme="minorHAnsi"/>
          <w:szCs w:val="24"/>
        </w:rPr>
      </w:pPr>
      <w:r w:rsidRPr="009D6C52">
        <w:rPr>
          <w:rFonts w:eastAsiaTheme="minorHAnsi"/>
          <w:b/>
          <w:szCs w:val="24"/>
        </w:rPr>
        <w:t>Órgão</w:t>
      </w:r>
      <w:r w:rsidRPr="009D6C52">
        <w:rPr>
          <w:rFonts w:eastAsiaTheme="minorHAnsi"/>
          <w:szCs w:val="24"/>
        </w:rPr>
        <w:t xml:space="preserve">: </w:t>
      </w:r>
      <w:r w:rsidR="009D6C52" w:rsidRPr="009D6C52">
        <w:rPr>
          <w:rFonts w:eastAsiaTheme="minorHAnsi"/>
          <w:szCs w:val="24"/>
        </w:rPr>
        <w:t>MINISTERIO DA EDUCACAO</w:t>
      </w:r>
    </w:p>
    <w:p w:rsidR="00784D3B" w:rsidRPr="009D6C52" w:rsidRDefault="00784D3B" w:rsidP="00784D3B">
      <w:pPr>
        <w:autoSpaceDE w:val="0"/>
        <w:autoSpaceDN w:val="0"/>
        <w:adjustRightInd w:val="0"/>
        <w:spacing w:after="0"/>
        <w:rPr>
          <w:rFonts w:eastAsiaTheme="minorHAnsi"/>
          <w:szCs w:val="24"/>
        </w:rPr>
      </w:pPr>
      <w:r w:rsidRPr="009D6C52">
        <w:rPr>
          <w:rFonts w:eastAsiaTheme="minorHAnsi"/>
          <w:b/>
          <w:szCs w:val="24"/>
        </w:rPr>
        <w:t xml:space="preserve">Instrumento de Transferência: </w:t>
      </w:r>
      <w:r w:rsidR="009D6C52" w:rsidRPr="009D6C52">
        <w:rPr>
          <w:rFonts w:eastAsiaTheme="minorHAnsi"/>
          <w:szCs w:val="24"/>
        </w:rPr>
        <w:t xml:space="preserve">Não se Aplica </w:t>
      </w:r>
    </w:p>
    <w:p w:rsidR="00784D3B" w:rsidRPr="009D6C52" w:rsidRDefault="00784D3B" w:rsidP="00784D3B">
      <w:pPr>
        <w:autoSpaceDE w:val="0"/>
        <w:autoSpaceDN w:val="0"/>
        <w:adjustRightInd w:val="0"/>
        <w:spacing w:after="0"/>
        <w:rPr>
          <w:rFonts w:eastAsiaTheme="minorHAnsi"/>
          <w:szCs w:val="24"/>
        </w:rPr>
      </w:pPr>
      <w:r w:rsidRPr="009D6C52">
        <w:rPr>
          <w:rFonts w:eastAsiaTheme="minorHAnsi"/>
          <w:b/>
          <w:szCs w:val="24"/>
        </w:rPr>
        <w:t>Unidade Examinada:</w:t>
      </w:r>
      <w:r w:rsidRPr="009D6C52">
        <w:rPr>
          <w:rFonts w:eastAsiaTheme="minorHAnsi"/>
          <w:szCs w:val="24"/>
        </w:rPr>
        <w:t xml:space="preserve"> </w:t>
      </w:r>
      <w:r w:rsidR="009D6C52" w:rsidRPr="009D6C52">
        <w:rPr>
          <w:rFonts w:eastAsiaTheme="minorHAnsi"/>
          <w:szCs w:val="24"/>
        </w:rPr>
        <w:t>UNIVERSIDADE FEDERAL RURAL DE PERNAMBUCO</w:t>
      </w:r>
    </w:p>
    <w:p w:rsidR="00784D3B" w:rsidRDefault="00784D3B" w:rsidP="00784D3B">
      <w:pPr>
        <w:spacing w:after="0"/>
        <w:ind w:right="99"/>
        <w:rPr>
          <w:rFonts w:eastAsiaTheme="minorHAnsi"/>
          <w:szCs w:val="24"/>
        </w:rPr>
      </w:pPr>
      <w:r w:rsidRPr="009D6C52">
        <w:rPr>
          <w:rFonts w:eastAsiaTheme="minorHAnsi"/>
          <w:b/>
          <w:szCs w:val="24"/>
        </w:rPr>
        <w:t xml:space="preserve">Montante de Recursos </w:t>
      </w:r>
      <w:r w:rsidR="000252E7">
        <w:rPr>
          <w:rFonts w:eastAsiaTheme="minorHAnsi"/>
          <w:b/>
          <w:szCs w:val="24"/>
        </w:rPr>
        <w:t>F</w:t>
      </w:r>
      <w:r w:rsidRPr="009D6C52">
        <w:rPr>
          <w:rFonts w:eastAsiaTheme="minorHAnsi"/>
          <w:b/>
          <w:szCs w:val="24"/>
        </w:rPr>
        <w:t>inanceiros:</w:t>
      </w:r>
      <w:r w:rsidRPr="009D6C52">
        <w:rPr>
          <w:rFonts w:eastAsiaTheme="minorHAnsi"/>
          <w:szCs w:val="24"/>
        </w:rPr>
        <w:t xml:space="preserve"> </w:t>
      </w:r>
      <w:r w:rsidR="00F3798D" w:rsidRPr="00F3798D">
        <w:rPr>
          <w:rFonts w:eastAsiaTheme="minorHAnsi"/>
          <w:szCs w:val="24"/>
        </w:rPr>
        <w:t>R$ 11.966.340,00</w:t>
      </w:r>
    </w:p>
    <w:p w:rsidR="00870D0C" w:rsidRPr="009D6C52" w:rsidRDefault="00870D0C" w:rsidP="00870D0C">
      <w:pPr>
        <w:autoSpaceDE w:val="0"/>
        <w:autoSpaceDN w:val="0"/>
        <w:adjustRightInd w:val="0"/>
        <w:spacing w:after="0"/>
        <w:rPr>
          <w:rFonts w:eastAsiaTheme="minorHAnsi"/>
          <w:szCs w:val="24"/>
        </w:rPr>
      </w:pPr>
      <w:r w:rsidRPr="00870D0C">
        <w:rPr>
          <w:rFonts w:eastAsiaTheme="minorHAnsi"/>
          <w:b/>
          <w:szCs w:val="24"/>
        </w:rPr>
        <w:t>Prejuízo:</w:t>
      </w:r>
      <w:r w:rsidRPr="00870D0C">
        <w:rPr>
          <w:rFonts w:eastAsiaTheme="minorHAnsi"/>
          <w:szCs w:val="24"/>
        </w:rPr>
        <w:t xml:space="preserve"> R$ 0,00</w:t>
      </w:r>
    </w:p>
    <w:p w:rsidR="007B5D63" w:rsidRDefault="007B5D63" w:rsidP="007B5D63">
      <w:pPr>
        <w:rPr>
          <w:rFonts w:eastAsia="Times New Roman"/>
          <w:szCs w:val="24"/>
        </w:rPr>
      </w:pPr>
    </w:p>
    <w:p w:rsidR="007B0563" w:rsidRDefault="007B0563" w:rsidP="00025D8C">
      <w:pPr>
        <w:shd w:val="clear" w:color="auto" w:fill="365F91" w:themeFill="accent1" w:themeFillShade="BF"/>
        <w:autoSpaceDE w:val="0"/>
        <w:autoSpaceDN w:val="0"/>
        <w:adjustRightInd w:val="0"/>
        <w:spacing w:after="0" w:line="240" w:lineRule="auto"/>
        <w:rPr>
          <w:b/>
        </w:rPr>
      </w:pPr>
    </w:p>
    <w:p w:rsidR="007B0563" w:rsidRPr="00A57571" w:rsidRDefault="00436D80" w:rsidP="00025D8C">
      <w:pPr>
        <w:shd w:val="clear" w:color="auto" w:fill="365F91" w:themeFill="accent1" w:themeFillShade="BF"/>
        <w:autoSpaceDE w:val="0"/>
        <w:autoSpaceDN w:val="0"/>
        <w:adjustRightInd w:val="0"/>
        <w:spacing w:after="0" w:line="240" w:lineRule="auto"/>
        <w:rPr>
          <w:b/>
          <w:color w:val="FFFFFF" w:themeColor="background1"/>
        </w:rPr>
      </w:pPr>
      <w:r>
        <w:rPr>
          <w:b/>
          <w:color w:val="FFFFFF" w:themeColor="background1"/>
        </w:rPr>
        <w:t>2</w:t>
      </w:r>
      <w:r w:rsidR="00A57571" w:rsidRPr="00A57571">
        <w:rPr>
          <w:b/>
          <w:color w:val="FFFFFF" w:themeColor="background1"/>
        </w:rPr>
        <w:t xml:space="preserve">. </w:t>
      </w:r>
      <w:r w:rsidR="00C85005" w:rsidRPr="00A57571">
        <w:rPr>
          <w:b/>
          <w:color w:val="FFFFFF" w:themeColor="background1"/>
        </w:rPr>
        <w:t>Resultados dos Exames</w:t>
      </w:r>
    </w:p>
    <w:p w:rsidR="007B0563" w:rsidRPr="00A57571" w:rsidRDefault="007B0563" w:rsidP="00025D8C">
      <w:pPr>
        <w:shd w:val="clear" w:color="auto" w:fill="365F91" w:themeFill="accent1" w:themeFillShade="BF"/>
        <w:autoSpaceDE w:val="0"/>
        <w:autoSpaceDN w:val="0"/>
        <w:adjustRightInd w:val="0"/>
        <w:spacing w:after="0" w:line="240" w:lineRule="auto"/>
        <w:rPr>
          <w:b/>
        </w:rPr>
      </w:pPr>
    </w:p>
    <w:p w:rsidR="00C85005" w:rsidRDefault="00C85005" w:rsidP="00C85005">
      <w:pPr>
        <w:autoSpaceDE w:val="0"/>
        <w:autoSpaceDN w:val="0"/>
        <w:adjustRightInd w:val="0"/>
        <w:spacing w:after="0" w:line="240" w:lineRule="auto"/>
      </w:pPr>
    </w:p>
    <w:p w:rsidR="00C85005" w:rsidRDefault="00C85005" w:rsidP="001253D2">
      <w:pPr>
        <w:autoSpaceDE w:val="0"/>
        <w:autoSpaceDN w:val="0"/>
        <w:adjustRightInd w:val="0"/>
        <w:spacing w:after="0" w:line="240" w:lineRule="auto"/>
        <w:rPr>
          <w:color w:val="FF0000"/>
          <w:szCs w:val="24"/>
        </w:rPr>
      </w:pPr>
      <w:r>
        <w:rPr>
          <w:szCs w:val="24"/>
        </w:rPr>
        <w:t>Os resultados da fiscalização serão apresentados de acordo com o âmbito</w:t>
      </w:r>
      <w:r w:rsidR="00784D3B">
        <w:rPr>
          <w:szCs w:val="24"/>
        </w:rPr>
        <w:t xml:space="preserve"> responsável pela</w:t>
      </w:r>
      <w:r>
        <w:rPr>
          <w:szCs w:val="24"/>
        </w:rPr>
        <w:t xml:space="preserve"> tomada de providências para saneamento das situações encontradas, bem como pela </w:t>
      </w:r>
      <w:r w:rsidR="00784D3B">
        <w:rPr>
          <w:szCs w:val="24"/>
        </w:rPr>
        <w:t>existência</w:t>
      </w:r>
      <w:r>
        <w:rPr>
          <w:szCs w:val="24"/>
        </w:rPr>
        <w:t xml:space="preserve"> de monitoramento a ser realizada por esta Controladoria</w:t>
      </w:r>
      <w:r w:rsidRPr="00D11271">
        <w:rPr>
          <w:szCs w:val="24"/>
        </w:rPr>
        <w:t xml:space="preserve">. </w:t>
      </w:r>
      <w:r w:rsidRPr="00D11271">
        <w:rPr>
          <w:color w:val="FF0000"/>
          <w:szCs w:val="24"/>
        </w:rPr>
        <w:t xml:space="preserve"> </w:t>
      </w:r>
    </w:p>
    <w:p w:rsidR="00C85005" w:rsidRDefault="00C85005" w:rsidP="00C85005">
      <w:pPr>
        <w:autoSpaceDE w:val="0"/>
        <w:autoSpaceDN w:val="0"/>
        <w:adjustRightInd w:val="0"/>
        <w:spacing w:after="0" w:line="240" w:lineRule="auto"/>
      </w:pPr>
    </w:p>
    <w:p w:rsidR="00C85005" w:rsidRPr="00025D8C" w:rsidRDefault="00436D80" w:rsidP="00025D8C">
      <w:pPr>
        <w:shd w:val="clear" w:color="auto" w:fill="365F91" w:themeFill="accent1" w:themeFillShade="BF"/>
        <w:autoSpaceDE w:val="0"/>
        <w:autoSpaceDN w:val="0"/>
        <w:adjustRightInd w:val="0"/>
        <w:spacing w:after="0" w:line="240" w:lineRule="auto"/>
        <w:rPr>
          <w:b/>
          <w:color w:val="FFFFFF" w:themeColor="background1"/>
        </w:rPr>
      </w:pPr>
      <w:r w:rsidRPr="00025D8C">
        <w:rPr>
          <w:b/>
          <w:color w:val="FFFFFF" w:themeColor="background1"/>
        </w:rPr>
        <w:t>2</w:t>
      </w:r>
      <w:r w:rsidR="00C85005" w:rsidRPr="00025D8C">
        <w:rPr>
          <w:b/>
          <w:color w:val="FFFFFF" w:themeColor="background1"/>
        </w:rPr>
        <w:t>.1</w:t>
      </w:r>
      <w:r w:rsidR="00C85005" w:rsidRPr="00025D8C">
        <w:rPr>
          <w:b/>
          <w:color w:val="FFFFFF" w:themeColor="background1"/>
        </w:rPr>
        <w:tab/>
        <w:t>Parte 1</w:t>
      </w:r>
    </w:p>
    <w:p w:rsidR="00007B70" w:rsidRPr="00007B70" w:rsidRDefault="00007B70" w:rsidP="00007B70">
      <w:pPr>
        <w:autoSpaceDE w:val="0"/>
        <w:autoSpaceDN w:val="0"/>
        <w:adjustRightInd w:val="0"/>
        <w:spacing w:after="0" w:line="240" w:lineRule="auto"/>
        <w:ind w:right="142"/>
        <w:rPr>
          <w:szCs w:val="24"/>
        </w:rPr>
      </w:pPr>
    </w:p>
    <w:p w:rsidR="00007B70" w:rsidRPr="00007B70" w:rsidRDefault="00007B70" w:rsidP="00CD48CD">
      <w:r w:rsidRPr="00007B70">
        <w:t xml:space="preserve">Os fatos apresentados a seguir destinam-se aos órgãos e entidades da Administração Pública Federal - </w:t>
      </w:r>
      <w:r>
        <w:rPr>
          <w:b/>
          <w:u w:val="single"/>
        </w:rPr>
        <w:t>gestores federais</w:t>
      </w:r>
      <w:r>
        <w:t xml:space="preserve"> dos programas de execução descentralizada. A princípio, tais fatos demandarão a adoção de medidas preventivas e corretivas por parte desses gestores, visando à melhoria da execução dos Programas de Governo ou à instauração da competente Tomada de Contas Especial, as quais </w:t>
      </w:r>
      <w:r>
        <w:rPr>
          <w:b/>
          <w:u w:val="single"/>
        </w:rPr>
        <w:t>serão monitoradas</w:t>
      </w:r>
      <w:r>
        <w:t xml:space="preserve"> pela Controladoria-Geral da União.</w:t>
      </w:r>
    </w:p>
    <w:p w:rsidR="00D526C2" w:rsidRPr="004339A0" w:rsidRDefault="000B3DBF" w:rsidP="008B1AFB">
      <w:pPr>
        <w:spacing w:after="0" w:line="240" w:lineRule="auto"/>
        <w:rPr>
          <w:rFonts w:ascii="Arial" w:hAnsi="Arial" w:cs="Arial"/>
          <w:b/>
          <w:szCs w:val="24"/>
        </w:rPr>
      </w:pPr>
      <w:r w:rsidRPr="004339A0">
        <w:rPr>
          <w:b/>
          <w:szCs w:val="24"/>
        </w:rPr>
        <w:t>2.1.1.</w:t>
      </w:r>
      <w:r>
        <w:rPr>
          <w:rFonts w:ascii="Arial" w:hAnsi="Arial" w:cs="Arial"/>
          <w:b/>
          <w:szCs w:val="24"/>
        </w:rPr>
        <w:tab/>
      </w:r>
      <w:r w:rsidRPr="004339A0">
        <w:rPr>
          <w:b/>
          <w:szCs w:val="24"/>
        </w:rPr>
        <w:t>Informações gerais sobre o Contrato nº 03/2011.</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t>Fato</w:t>
      </w:r>
    </w:p>
    <w:p w:rsidR="00D526C2" w:rsidRPr="00B531A3" w:rsidRDefault="000B3DBF" w:rsidP="00D526C2">
      <w:pPr>
        <w:spacing w:after="0" w:line="240" w:lineRule="auto"/>
        <w:rPr>
          <w:b/>
          <w:szCs w:val="24"/>
        </w:rPr>
      </w:pPr>
    </w:p>
    <w:p w:rsidR="00E621FA" w:rsidRDefault="000B3DBF" w:rsidP="00F37271">
      <w:pPr>
        <w:spacing w:before="100" w:beforeAutospacing="1" w:after="100" w:afterAutospacing="1" w:line="240" w:lineRule="auto"/>
        <w:contextualSpacing/>
        <w:rPr>
          <w:szCs w:val="24"/>
        </w:rPr>
      </w:pPr>
      <w:r>
        <w:rPr>
          <w:szCs w:val="24"/>
        </w:rPr>
        <w:t xml:space="preserve">A presente Ordem de Serviço trata </w:t>
      </w:r>
      <w:r>
        <w:rPr>
          <w:szCs w:val="24"/>
        </w:rPr>
        <w:t>de inquérito civil instaurado pela Procuradoria da República.</w:t>
      </w:r>
    </w:p>
    <w:p w:rsidR="001B63FD" w:rsidRDefault="000B3DBF" w:rsidP="00F37271">
      <w:pPr>
        <w:spacing w:before="100" w:beforeAutospacing="1" w:after="100" w:afterAutospacing="1" w:line="240" w:lineRule="auto"/>
        <w:contextualSpacing/>
        <w:rPr>
          <w:szCs w:val="24"/>
        </w:rPr>
      </w:pPr>
    </w:p>
    <w:p w:rsidR="001B63FD" w:rsidRDefault="000B3DBF" w:rsidP="00F37271">
      <w:pPr>
        <w:spacing w:before="100" w:beforeAutospacing="1" w:after="100" w:afterAutospacing="1" w:line="240" w:lineRule="auto"/>
        <w:contextualSpacing/>
        <w:rPr>
          <w:szCs w:val="24"/>
        </w:rPr>
      </w:pPr>
      <w:r>
        <w:rPr>
          <w:szCs w:val="24"/>
        </w:rPr>
        <w:lastRenderedPageBreak/>
        <w:t>Por meio do Ofício nº 561/2015/PRM/STA/PE, a Procuradoria da República em Serra Talhada informou à CGU sobre inquérito civil instaurado com vistas a apurar supostas irregularidades na execução de obras no campus da Universidade Federal Rural de Pernambuco</w:t>
      </w:r>
      <w:r>
        <w:rPr>
          <w:szCs w:val="24"/>
        </w:rPr>
        <w:t xml:space="preserve"> – Unidade Acadêmica de Serra Talhada e solicitou a realização de ação de controle relativa aos contratos nº 03/2011, 30/2011 e 09/2012.</w:t>
      </w:r>
    </w:p>
    <w:p w:rsidR="00142A78" w:rsidRDefault="000B3DBF" w:rsidP="00F37271">
      <w:pPr>
        <w:spacing w:before="100" w:beforeAutospacing="1" w:after="100" w:afterAutospacing="1" w:line="240" w:lineRule="auto"/>
        <w:contextualSpacing/>
        <w:rPr>
          <w:szCs w:val="24"/>
        </w:rPr>
      </w:pPr>
    </w:p>
    <w:p w:rsidR="00142A78" w:rsidRDefault="000B3DBF" w:rsidP="00F37271">
      <w:pPr>
        <w:spacing w:before="100" w:beforeAutospacing="1" w:after="100" w:afterAutospacing="1" w:line="240" w:lineRule="auto"/>
        <w:contextualSpacing/>
        <w:rPr>
          <w:szCs w:val="24"/>
        </w:rPr>
      </w:pPr>
      <w:r>
        <w:rPr>
          <w:szCs w:val="24"/>
        </w:rPr>
        <w:t xml:space="preserve">Os trabalhos foram realizados no período de 21 de setembro de 2015 a </w:t>
      </w:r>
      <w:r>
        <w:rPr>
          <w:szCs w:val="24"/>
        </w:rPr>
        <w:t>5</w:t>
      </w:r>
      <w:r>
        <w:rPr>
          <w:szCs w:val="24"/>
        </w:rPr>
        <w:t xml:space="preserve"> de outubro de 2015. A inspeção física na Unidad</w:t>
      </w:r>
      <w:r>
        <w:rPr>
          <w:szCs w:val="24"/>
        </w:rPr>
        <w:t>e foi realizada no período de 28 de setembro a 1 de outubro de 2015.</w:t>
      </w:r>
    </w:p>
    <w:p w:rsidR="00015271" w:rsidRDefault="000B3DBF" w:rsidP="00F37271">
      <w:pPr>
        <w:spacing w:before="100" w:beforeAutospacing="1" w:after="100" w:afterAutospacing="1" w:line="240" w:lineRule="auto"/>
        <w:contextualSpacing/>
        <w:rPr>
          <w:szCs w:val="24"/>
        </w:rPr>
      </w:pPr>
    </w:p>
    <w:p w:rsidR="00015271" w:rsidRPr="00015271" w:rsidRDefault="000B3DBF" w:rsidP="00015271">
      <w:pPr>
        <w:spacing w:before="100" w:beforeAutospacing="1" w:after="100" w:afterAutospacing="1" w:line="240" w:lineRule="auto"/>
        <w:contextualSpacing/>
        <w:rPr>
          <w:szCs w:val="24"/>
          <w:u w:val="single"/>
        </w:rPr>
      </w:pPr>
      <w:r>
        <w:rPr>
          <w:szCs w:val="24"/>
          <w:u w:val="single"/>
        </w:rPr>
        <w:t xml:space="preserve">Informações gerais sobre o </w:t>
      </w:r>
      <w:r>
        <w:rPr>
          <w:szCs w:val="24"/>
          <w:u w:val="single"/>
        </w:rPr>
        <w:t>Contrato nº 03/201</w:t>
      </w:r>
      <w:r>
        <w:rPr>
          <w:szCs w:val="24"/>
          <w:u w:val="single"/>
        </w:rPr>
        <w:t>1</w:t>
      </w:r>
    </w:p>
    <w:p w:rsidR="00015271" w:rsidRDefault="000B3DBF" w:rsidP="00015271">
      <w:pPr>
        <w:spacing w:before="100" w:beforeAutospacing="1" w:after="100" w:afterAutospacing="1" w:line="240" w:lineRule="auto"/>
        <w:contextualSpacing/>
        <w:rPr>
          <w:szCs w:val="24"/>
        </w:rPr>
      </w:pPr>
    </w:p>
    <w:p w:rsidR="00015271" w:rsidRDefault="000B3DBF" w:rsidP="00015271">
      <w:pPr>
        <w:spacing w:before="100" w:beforeAutospacing="1" w:after="100" w:afterAutospacing="1" w:line="240" w:lineRule="auto"/>
        <w:contextualSpacing/>
        <w:rPr>
          <w:szCs w:val="24"/>
        </w:rPr>
      </w:pPr>
      <w:r>
        <w:rPr>
          <w:szCs w:val="24"/>
        </w:rPr>
        <w:t xml:space="preserve">A </w:t>
      </w:r>
      <w:r w:rsidRPr="00015271">
        <w:rPr>
          <w:szCs w:val="24"/>
        </w:rPr>
        <w:t>Concorrência</w:t>
      </w:r>
      <w:r>
        <w:rPr>
          <w:szCs w:val="24"/>
        </w:rPr>
        <w:t xml:space="preserve"> nº</w:t>
      </w:r>
      <w:r w:rsidRPr="00015271">
        <w:rPr>
          <w:szCs w:val="24"/>
        </w:rPr>
        <w:t xml:space="preserve"> 04/2010 – Processo nº 23082.019341/2010</w:t>
      </w:r>
      <w:r>
        <w:rPr>
          <w:szCs w:val="24"/>
        </w:rPr>
        <w:t xml:space="preserve"> resultou no </w:t>
      </w:r>
      <w:r w:rsidRPr="00015271">
        <w:rPr>
          <w:szCs w:val="24"/>
        </w:rPr>
        <w:t xml:space="preserve">Contrato 03/2011 </w:t>
      </w:r>
      <w:r>
        <w:rPr>
          <w:szCs w:val="24"/>
        </w:rPr>
        <w:t xml:space="preserve">cujo objeto era a </w:t>
      </w:r>
      <w:r w:rsidRPr="00015271">
        <w:rPr>
          <w:szCs w:val="24"/>
        </w:rPr>
        <w:t xml:space="preserve">construção de centro </w:t>
      </w:r>
      <w:r w:rsidRPr="00015271">
        <w:rPr>
          <w:szCs w:val="24"/>
        </w:rPr>
        <w:t>administrativo, galpão almoxarifado, galpão garagem, cantina, três guaritas, castelo d’água, muro, cerca e gradil com portões, bem como serviços de ajardinamento, pavimentação, fossa e filtro e instalação de mastro.</w:t>
      </w:r>
      <w:r>
        <w:rPr>
          <w:szCs w:val="24"/>
        </w:rPr>
        <w:t xml:space="preserve"> O contrato foi a</w:t>
      </w:r>
      <w:r w:rsidRPr="00015271">
        <w:rPr>
          <w:szCs w:val="24"/>
        </w:rPr>
        <w:t>ss</w:t>
      </w:r>
      <w:r>
        <w:rPr>
          <w:szCs w:val="24"/>
        </w:rPr>
        <w:t>inado em 9 de fevereir</w:t>
      </w:r>
      <w:r>
        <w:rPr>
          <w:szCs w:val="24"/>
        </w:rPr>
        <w:t>o de 2011</w:t>
      </w:r>
      <w:r>
        <w:rPr>
          <w:szCs w:val="24"/>
        </w:rPr>
        <w:t>, no valor de R$ 3.582.500,00,</w:t>
      </w:r>
      <w:r>
        <w:rPr>
          <w:szCs w:val="24"/>
        </w:rPr>
        <w:t xml:space="preserve"> com prazo de execução de</w:t>
      </w:r>
      <w:r w:rsidRPr="00015271">
        <w:rPr>
          <w:szCs w:val="24"/>
        </w:rPr>
        <w:t xml:space="preserve"> seis meses a partir da expedição da Ordem de Serviço</w:t>
      </w:r>
      <w:r>
        <w:rPr>
          <w:szCs w:val="24"/>
        </w:rPr>
        <w:t xml:space="preserve"> – o que ocorreu em 9 de março de 2011</w:t>
      </w:r>
      <w:r>
        <w:rPr>
          <w:szCs w:val="24"/>
        </w:rPr>
        <w:t>.</w:t>
      </w:r>
      <w:r w:rsidRPr="00AD7C03">
        <w:rPr>
          <w:szCs w:val="24"/>
        </w:rPr>
        <w:t xml:space="preserve"> </w:t>
      </w:r>
      <w:r>
        <w:rPr>
          <w:szCs w:val="24"/>
        </w:rPr>
        <w:t>O prazo de vigência do contrato era de nove meses com início na data de assinatura.</w:t>
      </w:r>
      <w:r>
        <w:rPr>
          <w:szCs w:val="24"/>
        </w:rPr>
        <w:t xml:space="preserve"> </w:t>
      </w:r>
    </w:p>
    <w:p w:rsidR="00015271" w:rsidRDefault="000B3DBF" w:rsidP="00015271">
      <w:pPr>
        <w:spacing w:before="100" w:beforeAutospacing="1" w:after="100" w:afterAutospacing="1" w:line="240" w:lineRule="auto"/>
        <w:contextualSpacing/>
        <w:rPr>
          <w:szCs w:val="24"/>
        </w:rPr>
      </w:pPr>
    </w:p>
    <w:p w:rsidR="00015271" w:rsidRDefault="000B3DBF" w:rsidP="00015271">
      <w:pPr>
        <w:spacing w:before="100" w:beforeAutospacing="1" w:after="100" w:afterAutospacing="1" w:line="240" w:lineRule="auto"/>
        <w:contextualSpacing/>
        <w:rPr>
          <w:szCs w:val="24"/>
        </w:rPr>
      </w:pPr>
      <w:r>
        <w:rPr>
          <w:szCs w:val="24"/>
        </w:rPr>
        <w:t>A empresa sel</w:t>
      </w:r>
      <w:r>
        <w:rPr>
          <w:szCs w:val="24"/>
        </w:rPr>
        <w:t xml:space="preserve">ecionada foi a </w:t>
      </w:r>
      <w:r w:rsidRPr="00015271">
        <w:rPr>
          <w:szCs w:val="24"/>
        </w:rPr>
        <w:t>Lot</w:t>
      </w:r>
      <w:r>
        <w:rPr>
          <w:szCs w:val="24"/>
        </w:rPr>
        <w:t>us Engenharia e Serviços Ltda</w:t>
      </w:r>
      <w:r>
        <w:rPr>
          <w:szCs w:val="24"/>
        </w:rPr>
        <w:t>.</w:t>
      </w:r>
      <w:r>
        <w:rPr>
          <w:szCs w:val="24"/>
        </w:rPr>
        <w:t xml:space="preserve">, </w:t>
      </w:r>
      <w:r w:rsidRPr="00015271">
        <w:rPr>
          <w:szCs w:val="24"/>
        </w:rPr>
        <w:t>CNPJ nº 07.169.425/0001-78</w:t>
      </w:r>
      <w:r>
        <w:rPr>
          <w:szCs w:val="24"/>
        </w:rPr>
        <w:t>. O contrato foi assinado pelo então Reitor,</w:t>
      </w:r>
      <w:r w:rsidRPr="00015271">
        <w:rPr>
          <w:szCs w:val="24"/>
        </w:rPr>
        <w:t xml:space="preserve"> CPF nº </w:t>
      </w:r>
      <w:r>
        <w:rPr>
          <w:szCs w:val="24"/>
        </w:rPr>
        <w:t>***</w:t>
      </w:r>
      <w:r w:rsidRPr="00015271">
        <w:rPr>
          <w:szCs w:val="24"/>
        </w:rPr>
        <w:t>.328.454-</w:t>
      </w:r>
      <w:r>
        <w:rPr>
          <w:szCs w:val="24"/>
        </w:rPr>
        <w:t>**</w:t>
      </w:r>
      <w:r>
        <w:rPr>
          <w:szCs w:val="24"/>
        </w:rPr>
        <w:t xml:space="preserve">, e pelo </w:t>
      </w:r>
      <w:r w:rsidRPr="00015271">
        <w:rPr>
          <w:szCs w:val="24"/>
        </w:rPr>
        <w:t>Gerente Administrativo</w:t>
      </w:r>
      <w:r>
        <w:rPr>
          <w:szCs w:val="24"/>
        </w:rPr>
        <w:t xml:space="preserve"> da Lotus,</w:t>
      </w:r>
      <w:r w:rsidRPr="00015271">
        <w:rPr>
          <w:szCs w:val="24"/>
        </w:rPr>
        <w:t xml:space="preserve"> CPF nº </w:t>
      </w:r>
      <w:r>
        <w:rPr>
          <w:szCs w:val="24"/>
        </w:rPr>
        <w:t>***</w:t>
      </w:r>
      <w:r w:rsidRPr="00015271">
        <w:rPr>
          <w:szCs w:val="24"/>
        </w:rPr>
        <w:t>.278.964-</w:t>
      </w:r>
      <w:r>
        <w:rPr>
          <w:szCs w:val="24"/>
        </w:rPr>
        <w:t>**</w:t>
      </w:r>
      <w:r>
        <w:rPr>
          <w:szCs w:val="24"/>
        </w:rPr>
        <w:t>.</w:t>
      </w:r>
    </w:p>
    <w:p w:rsidR="005900DA" w:rsidRDefault="000B3DBF" w:rsidP="00015271">
      <w:pPr>
        <w:spacing w:before="100" w:beforeAutospacing="1" w:after="100" w:afterAutospacing="1" w:line="240" w:lineRule="auto"/>
        <w:contextualSpacing/>
        <w:rPr>
          <w:szCs w:val="24"/>
        </w:rPr>
      </w:pPr>
    </w:p>
    <w:p w:rsidR="005900DA" w:rsidRDefault="000B3DBF" w:rsidP="00015271">
      <w:pPr>
        <w:spacing w:before="100" w:beforeAutospacing="1" w:after="100" w:afterAutospacing="1" w:line="240" w:lineRule="auto"/>
        <w:contextualSpacing/>
        <w:rPr>
          <w:szCs w:val="24"/>
        </w:rPr>
      </w:pPr>
      <w:r>
        <w:rPr>
          <w:szCs w:val="24"/>
        </w:rPr>
        <w:t>O 1º Termo Aditivo foi assinado em 8</w:t>
      </w:r>
      <w:r>
        <w:rPr>
          <w:szCs w:val="24"/>
        </w:rPr>
        <w:t xml:space="preserve"> de novembro de 2011 e teve por objetivo alterar o Projeto Básico mediante supressões e acréscimos quantitativos e qualitativos de serviços. O valor do contrato passou a ser R$ 3.880.388,73, o prazo de vigência passou a ser de quinze meses</w:t>
      </w:r>
      <w:r>
        <w:rPr>
          <w:szCs w:val="24"/>
        </w:rPr>
        <w:t xml:space="preserve"> </w:t>
      </w:r>
      <w:r>
        <w:rPr>
          <w:szCs w:val="24"/>
        </w:rPr>
        <w:t>e o prazo de exe</w:t>
      </w:r>
      <w:r>
        <w:rPr>
          <w:szCs w:val="24"/>
        </w:rPr>
        <w:t>cução passou de seis para doze meses.</w:t>
      </w:r>
      <w:r w:rsidRPr="00E848CD">
        <w:rPr>
          <w:szCs w:val="24"/>
        </w:rPr>
        <w:t xml:space="preserve"> </w:t>
      </w:r>
      <w:r>
        <w:rPr>
          <w:szCs w:val="24"/>
        </w:rPr>
        <w:t>O 1º Termo Aditivo foi assinado pelo então Reitor</w:t>
      </w:r>
      <w:r>
        <w:rPr>
          <w:szCs w:val="24"/>
        </w:rPr>
        <w:t>,</w:t>
      </w:r>
      <w:r>
        <w:rPr>
          <w:szCs w:val="24"/>
        </w:rPr>
        <w:t xml:space="preserve"> </w:t>
      </w:r>
      <w:r w:rsidRPr="00015271">
        <w:rPr>
          <w:szCs w:val="24"/>
        </w:rPr>
        <w:t xml:space="preserve">CPF nº </w:t>
      </w:r>
      <w:r>
        <w:rPr>
          <w:szCs w:val="24"/>
        </w:rPr>
        <w:t>***</w:t>
      </w:r>
      <w:r w:rsidRPr="00015271">
        <w:rPr>
          <w:szCs w:val="24"/>
        </w:rPr>
        <w:t>.328.454-</w:t>
      </w:r>
      <w:r>
        <w:rPr>
          <w:szCs w:val="24"/>
        </w:rPr>
        <w:t xml:space="preserve">**, e pelo </w:t>
      </w:r>
      <w:r w:rsidRPr="00015271">
        <w:rPr>
          <w:szCs w:val="24"/>
        </w:rPr>
        <w:t>Gerente Administrativo</w:t>
      </w:r>
      <w:r>
        <w:rPr>
          <w:szCs w:val="24"/>
        </w:rPr>
        <w:t xml:space="preserve"> da Lotus,</w:t>
      </w:r>
      <w:r w:rsidRPr="00015271">
        <w:rPr>
          <w:szCs w:val="24"/>
        </w:rPr>
        <w:t xml:space="preserve"> CPF nº </w:t>
      </w:r>
      <w:r>
        <w:rPr>
          <w:szCs w:val="24"/>
        </w:rPr>
        <w:t>***</w:t>
      </w:r>
      <w:r w:rsidRPr="00015271">
        <w:rPr>
          <w:szCs w:val="24"/>
        </w:rPr>
        <w:t>.278.964-</w:t>
      </w:r>
      <w:r>
        <w:rPr>
          <w:szCs w:val="24"/>
        </w:rPr>
        <w:t>**.</w:t>
      </w:r>
    </w:p>
    <w:p w:rsidR="00422BFC" w:rsidRDefault="000B3DBF" w:rsidP="00015271">
      <w:pPr>
        <w:spacing w:before="100" w:beforeAutospacing="1" w:after="100" w:afterAutospacing="1" w:line="240" w:lineRule="auto"/>
        <w:contextualSpacing/>
        <w:rPr>
          <w:szCs w:val="24"/>
        </w:rPr>
      </w:pPr>
    </w:p>
    <w:p w:rsidR="005900DA" w:rsidRDefault="000B3DBF" w:rsidP="005900DA">
      <w:pPr>
        <w:spacing w:before="100" w:beforeAutospacing="1" w:after="100" w:afterAutospacing="1" w:line="240" w:lineRule="auto"/>
        <w:contextualSpacing/>
        <w:rPr>
          <w:szCs w:val="24"/>
        </w:rPr>
      </w:pPr>
      <w:r>
        <w:rPr>
          <w:szCs w:val="24"/>
        </w:rPr>
        <w:t xml:space="preserve">O 2º Termo Aditivo foi assinado em 8 de maio de 2012 e teve o mesmo objetivo do </w:t>
      </w:r>
      <w:r>
        <w:rPr>
          <w:szCs w:val="24"/>
        </w:rPr>
        <w:t>termo anterior, ou seja, alterar o Projeto Básico mediante supressões e acréscimos quantitativos e qualitativos de serviços. O valor do contrato não sofreu alteração, o prazo de vigência foi prorrogado por mais oito meses e o prazo de execução passou de do</w:t>
      </w:r>
      <w:r>
        <w:rPr>
          <w:szCs w:val="24"/>
        </w:rPr>
        <w:t>ze para vinte meses.</w:t>
      </w:r>
      <w:r>
        <w:rPr>
          <w:szCs w:val="24"/>
        </w:rPr>
        <w:t xml:space="preserve"> O 2º Termo Aditivo foi assinado pela Reitora, CPF nº </w:t>
      </w:r>
      <w:r>
        <w:rPr>
          <w:szCs w:val="24"/>
        </w:rPr>
        <w:t>***</w:t>
      </w:r>
      <w:r>
        <w:rPr>
          <w:szCs w:val="24"/>
        </w:rPr>
        <w:t>.874.104-</w:t>
      </w:r>
      <w:r>
        <w:rPr>
          <w:szCs w:val="24"/>
        </w:rPr>
        <w:t>**</w:t>
      </w:r>
      <w:r>
        <w:rPr>
          <w:szCs w:val="24"/>
        </w:rPr>
        <w:t xml:space="preserve">, e pelo </w:t>
      </w:r>
      <w:r w:rsidRPr="00015271">
        <w:rPr>
          <w:szCs w:val="24"/>
        </w:rPr>
        <w:t>Gerente Administrativo</w:t>
      </w:r>
      <w:r>
        <w:rPr>
          <w:szCs w:val="24"/>
        </w:rPr>
        <w:t xml:space="preserve"> da Lotus,</w:t>
      </w:r>
      <w:r w:rsidRPr="00015271">
        <w:rPr>
          <w:szCs w:val="24"/>
        </w:rPr>
        <w:t xml:space="preserve"> CPF nº </w:t>
      </w:r>
      <w:r>
        <w:rPr>
          <w:szCs w:val="24"/>
        </w:rPr>
        <w:t>***</w:t>
      </w:r>
      <w:r w:rsidRPr="00015271">
        <w:rPr>
          <w:szCs w:val="24"/>
        </w:rPr>
        <w:t>.278.964-</w:t>
      </w:r>
      <w:r>
        <w:rPr>
          <w:szCs w:val="24"/>
        </w:rPr>
        <w:t>**</w:t>
      </w:r>
      <w:r>
        <w:rPr>
          <w:szCs w:val="24"/>
        </w:rPr>
        <w:t>.</w:t>
      </w:r>
    </w:p>
    <w:p w:rsidR="00B441C9" w:rsidRDefault="000B3DBF" w:rsidP="005900DA">
      <w:pPr>
        <w:spacing w:before="100" w:beforeAutospacing="1" w:after="100" w:afterAutospacing="1" w:line="240" w:lineRule="auto"/>
        <w:contextualSpacing/>
        <w:rPr>
          <w:szCs w:val="24"/>
        </w:rPr>
      </w:pPr>
    </w:p>
    <w:p w:rsidR="00CD018B" w:rsidRDefault="000B3DBF" w:rsidP="005900DA">
      <w:pPr>
        <w:spacing w:before="100" w:beforeAutospacing="1" w:after="100" w:afterAutospacing="1" w:line="240" w:lineRule="auto"/>
        <w:contextualSpacing/>
        <w:rPr>
          <w:szCs w:val="24"/>
        </w:rPr>
      </w:pPr>
      <w:r>
        <w:rPr>
          <w:szCs w:val="24"/>
        </w:rPr>
        <w:t xml:space="preserve">De acordo com o Parecer nº 114/2013-PJ-UFRPE-PGF-AGU, de 28 de maio de 2013, a Administração iniciou </w:t>
      </w:r>
      <w:r>
        <w:rPr>
          <w:szCs w:val="24"/>
        </w:rPr>
        <w:t>tratativas para o terceiro termo aditivo, entretanto, devido a problemas relativos à regularidade fiscal da Contratada, o prazo de vigência foi exaurido antes de sua prorrogação. Ainda de acordo com o parecer citado, a Procuradoria opinou no sentido de ser</w:t>
      </w:r>
      <w:r>
        <w:rPr>
          <w:szCs w:val="24"/>
        </w:rPr>
        <w:t xml:space="preserve"> possível a contratação da mesma empresa por dispensa de licitação com base no art. 24, XI, da Lei 8666/93.</w:t>
      </w:r>
    </w:p>
    <w:p w:rsidR="00CD018B" w:rsidRDefault="000B3DBF" w:rsidP="005900DA">
      <w:pPr>
        <w:spacing w:before="100" w:beforeAutospacing="1" w:after="100" w:afterAutospacing="1" w:line="240" w:lineRule="auto"/>
        <w:contextualSpacing/>
        <w:rPr>
          <w:szCs w:val="24"/>
        </w:rPr>
      </w:pPr>
    </w:p>
    <w:p w:rsidR="00792058" w:rsidRDefault="000B3DBF" w:rsidP="005900DA">
      <w:pPr>
        <w:spacing w:before="100" w:beforeAutospacing="1" w:after="100" w:afterAutospacing="1" w:line="240" w:lineRule="auto"/>
        <w:contextualSpacing/>
        <w:rPr>
          <w:szCs w:val="24"/>
        </w:rPr>
      </w:pPr>
      <w:r>
        <w:rPr>
          <w:szCs w:val="24"/>
        </w:rPr>
        <w:t xml:space="preserve">De acordo com o último Boletim de Medição (nº 14) do Contrato nº 03/2011, a Contratada havia executado </w:t>
      </w:r>
      <w:r>
        <w:rPr>
          <w:szCs w:val="24"/>
        </w:rPr>
        <w:t>82% (R$ 3.196.095,79) das obras, restando ex</w:t>
      </w:r>
      <w:r>
        <w:rPr>
          <w:szCs w:val="24"/>
        </w:rPr>
        <w:t>ecutar 18% (R$ 684.292,94).</w:t>
      </w:r>
    </w:p>
    <w:p w:rsidR="00792058" w:rsidRDefault="000B3DBF" w:rsidP="005900DA">
      <w:pPr>
        <w:spacing w:before="100" w:beforeAutospacing="1" w:after="100" w:afterAutospacing="1" w:line="240" w:lineRule="auto"/>
        <w:contextualSpacing/>
        <w:rPr>
          <w:szCs w:val="24"/>
        </w:rPr>
      </w:pPr>
    </w:p>
    <w:p w:rsidR="00B441C9" w:rsidRDefault="000B3DBF" w:rsidP="005900DA">
      <w:pPr>
        <w:spacing w:before="100" w:beforeAutospacing="1" w:after="100" w:afterAutospacing="1" w:line="240" w:lineRule="auto"/>
        <w:contextualSpacing/>
        <w:rPr>
          <w:szCs w:val="24"/>
        </w:rPr>
      </w:pPr>
      <w:r>
        <w:rPr>
          <w:szCs w:val="24"/>
        </w:rPr>
        <w:t>Consequentemente, a</w:t>
      </w:r>
      <w:r>
        <w:rPr>
          <w:szCs w:val="24"/>
        </w:rPr>
        <w:t xml:space="preserve"> UFRPE</w:t>
      </w:r>
      <w:r>
        <w:rPr>
          <w:szCs w:val="24"/>
        </w:rPr>
        <w:t xml:space="preserve"> assinou </w:t>
      </w:r>
      <w:r>
        <w:rPr>
          <w:szCs w:val="24"/>
        </w:rPr>
        <w:t xml:space="preserve">o Contrato nº 16/2013 </w:t>
      </w:r>
      <w:r>
        <w:rPr>
          <w:szCs w:val="24"/>
        </w:rPr>
        <w:t>com a mesma empresa para a continuação das obras</w:t>
      </w:r>
      <w:r>
        <w:rPr>
          <w:szCs w:val="24"/>
        </w:rPr>
        <w:t xml:space="preserve"> remanescentes</w:t>
      </w:r>
      <w:r>
        <w:rPr>
          <w:szCs w:val="24"/>
        </w:rPr>
        <w:t xml:space="preserve"> do </w:t>
      </w:r>
      <w:r w:rsidRPr="00015271">
        <w:rPr>
          <w:szCs w:val="24"/>
        </w:rPr>
        <w:t>Contrato</w:t>
      </w:r>
      <w:r>
        <w:rPr>
          <w:szCs w:val="24"/>
        </w:rPr>
        <w:t xml:space="preserve"> nº</w:t>
      </w:r>
      <w:r w:rsidRPr="00015271">
        <w:rPr>
          <w:szCs w:val="24"/>
        </w:rPr>
        <w:t xml:space="preserve"> 03/2011</w:t>
      </w:r>
      <w:r>
        <w:rPr>
          <w:szCs w:val="24"/>
        </w:rPr>
        <w:t>.</w:t>
      </w:r>
    </w:p>
    <w:p w:rsidR="00A71386" w:rsidRDefault="000B3DBF" w:rsidP="005900DA">
      <w:pPr>
        <w:spacing w:before="100" w:beforeAutospacing="1" w:after="100" w:afterAutospacing="1" w:line="240" w:lineRule="auto"/>
        <w:contextualSpacing/>
        <w:rPr>
          <w:szCs w:val="24"/>
        </w:rPr>
      </w:pPr>
    </w:p>
    <w:p w:rsidR="00A71386" w:rsidRDefault="000B3DBF" w:rsidP="005900DA">
      <w:pPr>
        <w:spacing w:before="100" w:beforeAutospacing="1" w:after="100" w:afterAutospacing="1" w:line="240" w:lineRule="auto"/>
        <w:contextualSpacing/>
        <w:rPr>
          <w:szCs w:val="24"/>
        </w:rPr>
      </w:pPr>
      <w:r>
        <w:rPr>
          <w:szCs w:val="24"/>
        </w:rPr>
        <w:t>Portanto, o</w:t>
      </w:r>
      <w:r>
        <w:rPr>
          <w:szCs w:val="24"/>
        </w:rPr>
        <w:t xml:space="preserve"> </w:t>
      </w:r>
      <w:r>
        <w:rPr>
          <w:szCs w:val="24"/>
        </w:rPr>
        <w:t xml:space="preserve">Contrato nº 16/2013 teve por objeto a execução dos serviços remanescentes das obras de </w:t>
      </w:r>
      <w:r w:rsidRPr="00015271">
        <w:rPr>
          <w:szCs w:val="24"/>
        </w:rPr>
        <w:t xml:space="preserve">construção de centro administrativo, galpão almoxarifado, galpão garagem, cantina, três guaritas, castelo d’água, muro, cerca e gradil com portões, bem como serviços de </w:t>
      </w:r>
      <w:r w:rsidRPr="00015271">
        <w:rPr>
          <w:szCs w:val="24"/>
        </w:rPr>
        <w:t>ajardinamento, pavimentação, fossa e filtro e instalação de mastro</w:t>
      </w:r>
      <w:r>
        <w:rPr>
          <w:szCs w:val="24"/>
        </w:rPr>
        <w:t>. O contrato foi a</w:t>
      </w:r>
      <w:r w:rsidRPr="00015271">
        <w:rPr>
          <w:szCs w:val="24"/>
        </w:rPr>
        <w:t>ss</w:t>
      </w:r>
      <w:r>
        <w:rPr>
          <w:szCs w:val="24"/>
        </w:rPr>
        <w:t xml:space="preserve">inado em 10 de julho de 2013, no valor de R$ </w:t>
      </w:r>
      <w:r>
        <w:rPr>
          <w:szCs w:val="24"/>
        </w:rPr>
        <w:t>773</w:t>
      </w:r>
      <w:r>
        <w:rPr>
          <w:szCs w:val="24"/>
        </w:rPr>
        <w:t>.</w:t>
      </w:r>
      <w:r>
        <w:rPr>
          <w:szCs w:val="24"/>
        </w:rPr>
        <w:t>488</w:t>
      </w:r>
      <w:r>
        <w:rPr>
          <w:szCs w:val="24"/>
        </w:rPr>
        <w:t>,</w:t>
      </w:r>
      <w:r>
        <w:rPr>
          <w:szCs w:val="24"/>
        </w:rPr>
        <w:t>22</w:t>
      </w:r>
      <w:r>
        <w:rPr>
          <w:szCs w:val="24"/>
        </w:rPr>
        <w:t>, com prazo de execução de</w:t>
      </w:r>
      <w:r w:rsidRPr="00015271">
        <w:rPr>
          <w:szCs w:val="24"/>
        </w:rPr>
        <w:t xml:space="preserve"> </w:t>
      </w:r>
      <w:r>
        <w:rPr>
          <w:szCs w:val="24"/>
        </w:rPr>
        <w:t>doze</w:t>
      </w:r>
      <w:r w:rsidRPr="00015271">
        <w:rPr>
          <w:szCs w:val="24"/>
        </w:rPr>
        <w:t xml:space="preserve"> meses a partir da expedição da Ordem de Serviço</w:t>
      </w:r>
      <w:r>
        <w:rPr>
          <w:szCs w:val="24"/>
        </w:rPr>
        <w:t>, o que ocorreu em 23 de julho de 20</w:t>
      </w:r>
      <w:r>
        <w:rPr>
          <w:szCs w:val="24"/>
        </w:rPr>
        <w:t>13</w:t>
      </w:r>
      <w:r>
        <w:rPr>
          <w:szCs w:val="24"/>
        </w:rPr>
        <w:t>.</w:t>
      </w:r>
      <w:r w:rsidRPr="00AD7C03">
        <w:rPr>
          <w:szCs w:val="24"/>
        </w:rPr>
        <w:t xml:space="preserve"> </w:t>
      </w:r>
      <w:r>
        <w:rPr>
          <w:szCs w:val="24"/>
        </w:rPr>
        <w:t xml:space="preserve">O prazo de vigência do contrato era de </w:t>
      </w:r>
      <w:r>
        <w:rPr>
          <w:szCs w:val="24"/>
        </w:rPr>
        <w:t>quinze</w:t>
      </w:r>
      <w:r>
        <w:rPr>
          <w:szCs w:val="24"/>
        </w:rPr>
        <w:t xml:space="preserve"> meses com início na data de assinatura.</w:t>
      </w:r>
    </w:p>
    <w:p w:rsidR="005900DA" w:rsidRDefault="000B3DBF" w:rsidP="00015271">
      <w:pPr>
        <w:spacing w:before="100" w:beforeAutospacing="1" w:after="100" w:afterAutospacing="1" w:line="240" w:lineRule="auto"/>
        <w:contextualSpacing/>
        <w:rPr>
          <w:szCs w:val="24"/>
        </w:rPr>
      </w:pPr>
    </w:p>
    <w:p w:rsidR="00020449" w:rsidRDefault="000B3DBF" w:rsidP="00015271">
      <w:pPr>
        <w:spacing w:before="100" w:beforeAutospacing="1" w:after="100" w:afterAutospacing="1" w:line="240" w:lineRule="auto"/>
        <w:contextualSpacing/>
        <w:rPr>
          <w:szCs w:val="24"/>
        </w:rPr>
      </w:pPr>
      <w:r>
        <w:rPr>
          <w:szCs w:val="24"/>
        </w:rPr>
        <w:t xml:space="preserve">Conforme relatado, a empresa contratada foi a mesma </w:t>
      </w:r>
      <w:r w:rsidRPr="00015271">
        <w:rPr>
          <w:szCs w:val="24"/>
        </w:rPr>
        <w:t>Lot</w:t>
      </w:r>
      <w:r>
        <w:rPr>
          <w:szCs w:val="24"/>
        </w:rPr>
        <w:t>us Engenharia e Serviços Ltda</w:t>
      </w:r>
      <w:r>
        <w:rPr>
          <w:szCs w:val="24"/>
        </w:rPr>
        <w:t>.</w:t>
      </w:r>
      <w:r>
        <w:rPr>
          <w:szCs w:val="24"/>
        </w:rPr>
        <w:t xml:space="preserve">, </w:t>
      </w:r>
      <w:r w:rsidRPr="00015271">
        <w:rPr>
          <w:szCs w:val="24"/>
        </w:rPr>
        <w:t>CNPJ nº 07.169.425/0001-78</w:t>
      </w:r>
      <w:r>
        <w:rPr>
          <w:szCs w:val="24"/>
        </w:rPr>
        <w:t>. O contrato foi assinado pela</w:t>
      </w:r>
      <w:r>
        <w:rPr>
          <w:szCs w:val="24"/>
        </w:rPr>
        <w:t xml:space="preserve"> Reitora, CPF nº </w:t>
      </w:r>
      <w:r>
        <w:rPr>
          <w:szCs w:val="24"/>
        </w:rPr>
        <w:t>***</w:t>
      </w:r>
      <w:r>
        <w:rPr>
          <w:szCs w:val="24"/>
        </w:rPr>
        <w:t>.</w:t>
      </w:r>
      <w:r>
        <w:rPr>
          <w:szCs w:val="24"/>
        </w:rPr>
        <w:t>874.104-</w:t>
      </w:r>
      <w:r>
        <w:rPr>
          <w:szCs w:val="24"/>
        </w:rPr>
        <w:t>**</w:t>
      </w:r>
      <w:r>
        <w:rPr>
          <w:szCs w:val="24"/>
        </w:rPr>
        <w:t xml:space="preserve">, e pelo </w:t>
      </w:r>
      <w:r w:rsidRPr="00015271">
        <w:rPr>
          <w:szCs w:val="24"/>
        </w:rPr>
        <w:t>Gerente Administrativo</w:t>
      </w:r>
      <w:r>
        <w:rPr>
          <w:szCs w:val="24"/>
        </w:rPr>
        <w:t xml:space="preserve"> da Lotus,</w:t>
      </w:r>
      <w:r w:rsidRPr="00015271">
        <w:rPr>
          <w:szCs w:val="24"/>
        </w:rPr>
        <w:t xml:space="preserve"> CPF nº </w:t>
      </w:r>
      <w:r>
        <w:rPr>
          <w:szCs w:val="24"/>
        </w:rPr>
        <w:t>***</w:t>
      </w:r>
      <w:r w:rsidRPr="00015271">
        <w:rPr>
          <w:szCs w:val="24"/>
        </w:rPr>
        <w:t>.278.964-</w:t>
      </w:r>
      <w:r>
        <w:rPr>
          <w:szCs w:val="24"/>
        </w:rPr>
        <w:t>**</w:t>
      </w:r>
      <w:r>
        <w:rPr>
          <w:szCs w:val="24"/>
        </w:rPr>
        <w:t>.</w:t>
      </w:r>
    </w:p>
    <w:p w:rsidR="00AF6E86" w:rsidRDefault="000B3DBF" w:rsidP="00AF6E86">
      <w:pPr>
        <w:spacing w:before="100" w:beforeAutospacing="1" w:after="100" w:afterAutospacing="1" w:line="240" w:lineRule="auto"/>
        <w:contextualSpacing/>
        <w:rPr>
          <w:szCs w:val="24"/>
        </w:rPr>
      </w:pPr>
    </w:p>
    <w:p w:rsidR="00AF6E86" w:rsidRDefault="000B3DBF" w:rsidP="00AF6E86">
      <w:pPr>
        <w:spacing w:before="100" w:beforeAutospacing="1" w:after="100" w:afterAutospacing="1" w:line="240" w:lineRule="auto"/>
        <w:contextualSpacing/>
        <w:rPr>
          <w:szCs w:val="24"/>
        </w:rPr>
      </w:pPr>
      <w:r>
        <w:rPr>
          <w:szCs w:val="24"/>
        </w:rPr>
        <w:t>Após diversos atrasos nas obras, a Contratada abandonou o canteiro em 22 de abril de 2014, de acordo com o Relatório de Desmobilização da Obra, sem data, emitido pela Direção de En</w:t>
      </w:r>
      <w:r>
        <w:rPr>
          <w:szCs w:val="24"/>
        </w:rPr>
        <w:t>genharia, Meio Ambiente e Manutenção da UFRPE.</w:t>
      </w:r>
    </w:p>
    <w:p w:rsidR="00AF6E86" w:rsidRDefault="000B3DBF" w:rsidP="00AF6E86">
      <w:pPr>
        <w:spacing w:before="100" w:beforeAutospacing="1" w:after="100" w:afterAutospacing="1" w:line="240" w:lineRule="auto"/>
        <w:contextualSpacing/>
        <w:rPr>
          <w:szCs w:val="24"/>
        </w:rPr>
      </w:pPr>
    </w:p>
    <w:p w:rsidR="00AF6E86" w:rsidRDefault="000B3DBF" w:rsidP="00AF6E86">
      <w:pPr>
        <w:spacing w:before="100" w:beforeAutospacing="1" w:after="100" w:afterAutospacing="1" w:line="240" w:lineRule="auto"/>
        <w:contextualSpacing/>
        <w:rPr>
          <w:szCs w:val="24"/>
        </w:rPr>
      </w:pPr>
      <w:r>
        <w:rPr>
          <w:szCs w:val="24"/>
        </w:rPr>
        <w:t xml:space="preserve">O </w:t>
      </w:r>
      <w:r>
        <w:rPr>
          <w:szCs w:val="24"/>
        </w:rPr>
        <w:t xml:space="preserve">Segundo e </w:t>
      </w:r>
      <w:r>
        <w:rPr>
          <w:szCs w:val="24"/>
        </w:rPr>
        <w:t>último Boletim de Medição</w:t>
      </w:r>
      <w:r>
        <w:rPr>
          <w:szCs w:val="24"/>
        </w:rPr>
        <w:t xml:space="preserve"> do</w:t>
      </w:r>
      <w:r>
        <w:rPr>
          <w:szCs w:val="24"/>
        </w:rPr>
        <w:t xml:space="preserve"> </w:t>
      </w:r>
      <w:r>
        <w:rPr>
          <w:szCs w:val="24"/>
        </w:rPr>
        <w:t xml:space="preserve">Contrato nº 16/2013, </w:t>
      </w:r>
      <w:r>
        <w:rPr>
          <w:szCs w:val="24"/>
        </w:rPr>
        <w:t>disponível na documentação apresentada</w:t>
      </w:r>
      <w:r>
        <w:rPr>
          <w:szCs w:val="24"/>
        </w:rPr>
        <w:t>, relativo ao período de 13 de agosto a 22 de outubro de 2013</w:t>
      </w:r>
      <w:r>
        <w:rPr>
          <w:szCs w:val="24"/>
        </w:rPr>
        <w:t>, indica que a Contratada executou 2</w:t>
      </w:r>
      <w:r>
        <w:rPr>
          <w:szCs w:val="24"/>
        </w:rPr>
        <w:t>9</w:t>
      </w:r>
      <w:r>
        <w:rPr>
          <w:szCs w:val="24"/>
        </w:rPr>
        <w:t>% (R$ 221.</w:t>
      </w:r>
      <w:r>
        <w:rPr>
          <w:szCs w:val="24"/>
        </w:rPr>
        <w:t>214,46) do contrato, restando 71% (R$ 552.273,90) a executar. De acordo com este Boletim de Medição nº 2, as obras não foram concluídas.</w:t>
      </w:r>
    </w:p>
    <w:p w:rsidR="00313423" w:rsidRDefault="000B3DBF" w:rsidP="00AF6E86">
      <w:pPr>
        <w:spacing w:before="100" w:beforeAutospacing="1" w:after="100" w:afterAutospacing="1" w:line="240" w:lineRule="auto"/>
        <w:contextualSpacing/>
        <w:rPr>
          <w:szCs w:val="24"/>
        </w:rPr>
      </w:pPr>
    </w:p>
    <w:p w:rsidR="00313423" w:rsidRDefault="000B3DBF" w:rsidP="00313423">
      <w:pPr>
        <w:spacing w:before="100" w:beforeAutospacing="1" w:after="100" w:afterAutospacing="1" w:line="240" w:lineRule="auto"/>
        <w:contextualSpacing/>
        <w:rPr>
          <w:szCs w:val="24"/>
        </w:rPr>
      </w:pPr>
      <w:r>
        <w:rPr>
          <w:szCs w:val="24"/>
        </w:rPr>
        <w:t xml:space="preserve">Desde o abandono da obra pela Contratada em 22 de abril de 2014 até o presente momento, a UFRPE não tomou as devidas </w:t>
      </w:r>
      <w:r>
        <w:rPr>
          <w:szCs w:val="24"/>
        </w:rPr>
        <w:t>providências para a conclusão definitiva das obras.</w:t>
      </w:r>
    </w:p>
    <w:p w:rsidR="00DC0C2E" w:rsidRDefault="000B3DBF" w:rsidP="00313423">
      <w:pPr>
        <w:spacing w:before="100" w:beforeAutospacing="1" w:after="100" w:afterAutospacing="1" w:line="240" w:lineRule="auto"/>
        <w:contextualSpacing/>
        <w:rPr>
          <w:szCs w:val="24"/>
        </w:rPr>
      </w:pPr>
    </w:p>
    <w:p w:rsidR="00DC0C2E" w:rsidRDefault="000B3DBF" w:rsidP="00313423">
      <w:pPr>
        <w:spacing w:before="100" w:beforeAutospacing="1" w:after="100" w:afterAutospacing="1" w:line="240" w:lineRule="auto"/>
        <w:contextualSpacing/>
        <w:rPr>
          <w:szCs w:val="24"/>
        </w:rPr>
      </w:pPr>
      <w:r>
        <w:rPr>
          <w:szCs w:val="24"/>
        </w:rPr>
        <w:t>De acordo com a inspeção física realizada na Unidade Acadêmica de Serra Talhada, a situação atual das obras dos Contratos nº</w:t>
      </w:r>
      <w:r w:rsidRPr="00015271">
        <w:rPr>
          <w:szCs w:val="24"/>
        </w:rPr>
        <w:t xml:space="preserve"> 03/2011</w:t>
      </w:r>
      <w:r>
        <w:rPr>
          <w:szCs w:val="24"/>
        </w:rPr>
        <w:t xml:space="preserve"> e 16/2013 é a seguinte:</w:t>
      </w:r>
    </w:p>
    <w:p w:rsidR="00FA20B4" w:rsidRDefault="000B3DBF" w:rsidP="00313423">
      <w:pPr>
        <w:spacing w:before="100" w:beforeAutospacing="1" w:after="100" w:afterAutospacing="1" w:line="240" w:lineRule="auto"/>
        <w:contextualSpacing/>
        <w:rPr>
          <w:szCs w:val="24"/>
        </w:rPr>
      </w:pPr>
    </w:p>
    <w:p w:rsidR="00A9337B" w:rsidRDefault="000B3DBF" w:rsidP="00A9337B">
      <w:pPr>
        <w:spacing w:before="100" w:beforeAutospacing="1" w:after="100" w:afterAutospacing="1" w:line="240" w:lineRule="auto"/>
        <w:contextualSpacing/>
        <w:rPr>
          <w:szCs w:val="24"/>
        </w:rPr>
      </w:pPr>
      <w:r>
        <w:rPr>
          <w:szCs w:val="24"/>
        </w:rPr>
        <w:t>Quadro</w:t>
      </w:r>
      <w:r>
        <w:rPr>
          <w:szCs w:val="24"/>
        </w:rPr>
        <w:t xml:space="preserve"> 1</w:t>
      </w:r>
      <w:r>
        <w:rPr>
          <w:szCs w:val="24"/>
        </w:rPr>
        <w:t xml:space="preserve"> - Obras não concluídas.</w:t>
      </w:r>
    </w:p>
    <w:tbl>
      <w:tblPr>
        <w:tblStyle w:val="Tabelacomgrade"/>
        <w:tblW w:w="0" w:type="auto"/>
        <w:tblLook w:val="04A0" w:firstRow="1" w:lastRow="0" w:firstColumn="1" w:lastColumn="0" w:noHBand="0" w:noVBand="1"/>
      </w:tblPr>
      <w:tblGrid>
        <w:gridCol w:w="2881"/>
        <w:gridCol w:w="2330"/>
        <w:gridCol w:w="3433"/>
      </w:tblGrid>
      <w:tr w:rsidR="00A9337B" w:rsidRPr="00CE6684" w:rsidTr="00FC21B2">
        <w:tc>
          <w:tcPr>
            <w:tcW w:w="2881" w:type="dxa"/>
          </w:tcPr>
          <w:p w:rsidR="00A9337B" w:rsidRPr="00CE6684" w:rsidRDefault="000B3DBF" w:rsidP="00FC21B2">
            <w:pPr>
              <w:spacing w:before="100" w:beforeAutospacing="1" w:after="100" w:afterAutospacing="1"/>
              <w:contextualSpacing/>
              <w:rPr>
                <w:sz w:val="20"/>
                <w:szCs w:val="20"/>
              </w:rPr>
            </w:pPr>
            <w:r>
              <w:rPr>
                <w:sz w:val="20"/>
                <w:szCs w:val="20"/>
              </w:rPr>
              <w:t>Item</w:t>
            </w:r>
          </w:p>
        </w:tc>
        <w:tc>
          <w:tcPr>
            <w:tcW w:w="2330" w:type="dxa"/>
          </w:tcPr>
          <w:p w:rsidR="00A9337B" w:rsidRPr="00CE6684" w:rsidRDefault="000B3DBF" w:rsidP="00FC21B2">
            <w:pPr>
              <w:spacing w:before="100" w:beforeAutospacing="1" w:after="100" w:afterAutospacing="1"/>
              <w:contextualSpacing/>
              <w:rPr>
                <w:sz w:val="20"/>
                <w:szCs w:val="20"/>
              </w:rPr>
            </w:pPr>
            <w:r>
              <w:rPr>
                <w:sz w:val="20"/>
                <w:szCs w:val="20"/>
              </w:rPr>
              <w:t>Saldo a</w:t>
            </w:r>
            <w:r>
              <w:rPr>
                <w:sz w:val="20"/>
                <w:szCs w:val="20"/>
              </w:rPr>
              <w:t xml:space="preserve"> executar no BM nº 2 (R$)</w:t>
            </w:r>
          </w:p>
        </w:tc>
        <w:tc>
          <w:tcPr>
            <w:tcW w:w="3433" w:type="dxa"/>
          </w:tcPr>
          <w:p w:rsidR="00A9337B" w:rsidRPr="00CE6684" w:rsidRDefault="000B3DBF" w:rsidP="00FC21B2">
            <w:pPr>
              <w:spacing w:before="100" w:beforeAutospacing="1" w:after="100" w:afterAutospacing="1"/>
              <w:contextualSpacing/>
              <w:rPr>
                <w:sz w:val="20"/>
                <w:szCs w:val="20"/>
              </w:rPr>
            </w:pPr>
            <w:r>
              <w:rPr>
                <w:sz w:val="20"/>
                <w:szCs w:val="20"/>
              </w:rPr>
              <w:t>Situação verificada na inspeção física</w:t>
            </w:r>
          </w:p>
        </w:tc>
      </w:tr>
      <w:tr w:rsidR="00A9337B" w:rsidRPr="00CE6684" w:rsidTr="00FC21B2">
        <w:tc>
          <w:tcPr>
            <w:tcW w:w="2881" w:type="dxa"/>
          </w:tcPr>
          <w:p w:rsidR="00A9337B" w:rsidRDefault="000B3DBF" w:rsidP="00FC21B2">
            <w:pPr>
              <w:spacing w:before="100" w:beforeAutospacing="1" w:after="100" w:afterAutospacing="1"/>
              <w:contextualSpacing/>
              <w:rPr>
                <w:sz w:val="20"/>
                <w:szCs w:val="20"/>
              </w:rPr>
            </w:pPr>
            <w:r>
              <w:rPr>
                <w:sz w:val="20"/>
                <w:szCs w:val="20"/>
              </w:rPr>
              <w:t>Galpão garagem</w:t>
            </w:r>
          </w:p>
        </w:tc>
        <w:tc>
          <w:tcPr>
            <w:tcW w:w="2330" w:type="dxa"/>
          </w:tcPr>
          <w:p w:rsidR="00A9337B" w:rsidRPr="00CE6684" w:rsidRDefault="000B3DBF" w:rsidP="00FC21B2">
            <w:pPr>
              <w:spacing w:before="100" w:beforeAutospacing="1" w:after="100" w:afterAutospacing="1"/>
              <w:contextualSpacing/>
              <w:rPr>
                <w:sz w:val="20"/>
                <w:szCs w:val="20"/>
              </w:rPr>
            </w:pPr>
            <w:r>
              <w:rPr>
                <w:sz w:val="20"/>
                <w:szCs w:val="20"/>
              </w:rPr>
              <w:t>R$ 170.392,26</w:t>
            </w:r>
          </w:p>
        </w:tc>
        <w:tc>
          <w:tcPr>
            <w:tcW w:w="3433" w:type="dxa"/>
          </w:tcPr>
          <w:p w:rsidR="00A9337B" w:rsidRPr="00CE6684" w:rsidRDefault="000B3DBF" w:rsidP="00FC21B2">
            <w:pPr>
              <w:spacing w:before="100" w:beforeAutospacing="1" w:after="100" w:afterAutospacing="1"/>
              <w:contextualSpacing/>
              <w:rPr>
                <w:sz w:val="20"/>
                <w:szCs w:val="20"/>
              </w:rPr>
            </w:pPr>
            <w:r>
              <w:rPr>
                <w:sz w:val="20"/>
                <w:szCs w:val="20"/>
              </w:rPr>
              <w:t xml:space="preserve">Executado parcialmente e não concluído. </w:t>
            </w:r>
          </w:p>
        </w:tc>
      </w:tr>
      <w:tr w:rsidR="00A9337B" w:rsidRPr="00CE6684" w:rsidTr="00FC21B2">
        <w:tc>
          <w:tcPr>
            <w:tcW w:w="2881" w:type="dxa"/>
          </w:tcPr>
          <w:p w:rsidR="00A9337B" w:rsidRPr="00CE6684" w:rsidRDefault="000B3DBF" w:rsidP="00FC21B2">
            <w:pPr>
              <w:spacing w:before="100" w:beforeAutospacing="1" w:after="100" w:afterAutospacing="1"/>
              <w:contextualSpacing/>
              <w:rPr>
                <w:sz w:val="20"/>
                <w:szCs w:val="20"/>
              </w:rPr>
            </w:pPr>
            <w:r>
              <w:rPr>
                <w:sz w:val="20"/>
                <w:szCs w:val="20"/>
              </w:rPr>
              <w:t>Mastro</w:t>
            </w:r>
          </w:p>
        </w:tc>
        <w:tc>
          <w:tcPr>
            <w:tcW w:w="2330" w:type="dxa"/>
          </w:tcPr>
          <w:p w:rsidR="00A9337B" w:rsidRPr="00CE6684" w:rsidRDefault="000B3DBF" w:rsidP="00FC21B2">
            <w:pPr>
              <w:spacing w:before="100" w:beforeAutospacing="1" w:after="100" w:afterAutospacing="1"/>
              <w:contextualSpacing/>
              <w:rPr>
                <w:sz w:val="20"/>
                <w:szCs w:val="20"/>
              </w:rPr>
            </w:pPr>
            <w:r>
              <w:rPr>
                <w:sz w:val="20"/>
                <w:szCs w:val="20"/>
              </w:rPr>
              <w:t>R$ 23.934,49</w:t>
            </w:r>
          </w:p>
        </w:tc>
        <w:tc>
          <w:tcPr>
            <w:tcW w:w="3433" w:type="dxa"/>
          </w:tcPr>
          <w:p w:rsidR="00A9337B" w:rsidRPr="00CE6684" w:rsidRDefault="000B3DBF" w:rsidP="00FC21B2">
            <w:pPr>
              <w:spacing w:before="100" w:beforeAutospacing="1" w:after="100" w:afterAutospacing="1"/>
              <w:contextualSpacing/>
              <w:rPr>
                <w:sz w:val="20"/>
                <w:szCs w:val="20"/>
              </w:rPr>
            </w:pPr>
            <w:r>
              <w:rPr>
                <w:sz w:val="20"/>
                <w:szCs w:val="20"/>
              </w:rPr>
              <w:t>Não executado.</w:t>
            </w:r>
          </w:p>
        </w:tc>
      </w:tr>
    </w:tbl>
    <w:p w:rsidR="00A9337B" w:rsidRDefault="000B3DBF" w:rsidP="00A9337B">
      <w:pPr>
        <w:spacing w:before="100" w:beforeAutospacing="1" w:after="100" w:afterAutospacing="1" w:line="240" w:lineRule="auto"/>
        <w:contextualSpacing/>
        <w:rPr>
          <w:szCs w:val="24"/>
        </w:rPr>
      </w:pPr>
    </w:p>
    <w:p w:rsidR="00A9337B" w:rsidRDefault="000B3DBF" w:rsidP="00A9337B">
      <w:pPr>
        <w:spacing w:before="100" w:beforeAutospacing="1" w:after="100" w:afterAutospacing="1" w:line="240" w:lineRule="auto"/>
        <w:contextualSpacing/>
        <w:rPr>
          <w:szCs w:val="24"/>
        </w:rPr>
      </w:pPr>
      <w:r>
        <w:rPr>
          <w:szCs w:val="24"/>
        </w:rPr>
        <w:t>Quadro</w:t>
      </w:r>
      <w:r>
        <w:rPr>
          <w:szCs w:val="24"/>
        </w:rPr>
        <w:t xml:space="preserve"> 2</w:t>
      </w:r>
      <w:r>
        <w:rPr>
          <w:szCs w:val="24"/>
        </w:rPr>
        <w:t xml:space="preserve"> – Obras concluídas</w:t>
      </w:r>
    </w:p>
    <w:tbl>
      <w:tblPr>
        <w:tblStyle w:val="Tabelacomgrade"/>
        <w:tblW w:w="0" w:type="auto"/>
        <w:tblLook w:val="04A0" w:firstRow="1" w:lastRow="0" w:firstColumn="1" w:lastColumn="0" w:noHBand="0" w:noVBand="1"/>
      </w:tblPr>
      <w:tblGrid>
        <w:gridCol w:w="2881"/>
        <w:gridCol w:w="2330"/>
        <w:gridCol w:w="3433"/>
      </w:tblGrid>
      <w:tr w:rsidR="00A9337B" w:rsidRPr="00CE6684" w:rsidTr="00FC21B2">
        <w:tc>
          <w:tcPr>
            <w:tcW w:w="2881" w:type="dxa"/>
          </w:tcPr>
          <w:p w:rsidR="00A9337B" w:rsidRPr="00CE6684" w:rsidRDefault="000B3DBF" w:rsidP="00FC21B2">
            <w:pPr>
              <w:spacing w:before="100" w:beforeAutospacing="1" w:after="100" w:afterAutospacing="1"/>
              <w:contextualSpacing/>
              <w:rPr>
                <w:sz w:val="20"/>
                <w:szCs w:val="20"/>
              </w:rPr>
            </w:pPr>
            <w:r>
              <w:rPr>
                <w:sz w:val="20"/>
                <w:szCs w:val="20"/>
              </w:rPr>
              <w:t>Item</w:t>
            </w:r>
          </w:p>
        </w:tc>
        <w:tc>
          <w:tcPr>
            <w:tcW w:w="2330" w:type="dxa"/>
          </w:tcPr>
          <w:p w:rsidR="00A9337B" w:rsidRPr="00CE6684" w:rsidRDefault="000B3DBF" w:rsidP="00FC21B2">
            <w:pPr>
              <w:spacing w:before="100" w:beforeAutospacing="1" w:after="100" w:afterAutospacing="1"/>
              <w:contextualSpacing/>
              <w:rPr>
                <w:sz w:val="20"/>
                <w:szCs w:val="20"/>
              </w:rPr>
            </w:pPr>
            <w:r>
              <w:rPr>
                <w:sz w:val="20"/>
                <w:szCs w:val="20"/>
              </w:rPr>
              <w:t xml:space="preserve">Saldo a executar no BM nº 2 (R$) Contrato nº </w:t>
            </w:r>
            <w:r>
              <w:rPr>
                <w:sz w:val="20"/>
                <w:szCs w:val="20"/>
              </w:rPr>
              <w:t>16/2011</w:t>
            </w:r>
          </w:p>
        </w:tc>
        <w:tc>
          <w:tcPr>
            <w:tcW w:w="3433" w:type="dxa"/>
          </w:tcPr>
          <w:p w:rsidR="00A9337B" w:rsidRPr="00CE6684" w:rsidRDefault="000B3DBF" w:rsidP="00FC21B2">
            <w:pPr>
              <w:spacing w:before="100" w:beforeAutospacing="1" w:after="100" w:afterAutospacing="1"/>
              <w:contextualSpacing/>
              <w:rPr>
                <w:sz w:val="20"/>
                <w:szCs w:val="20"/>
              </w:rPr>
            </w:pPr>
            <w:r>
              <w:rPr>
                <w:sz w:val="20"/>
                <w:szCs w:val="20"/>
              </w:rPr>
              <w:t>Situação verificada na inspeção física</w:t>
            </w:r>
          </w:p>
        </w:tc>
      </w:tr>
      <w:tr w:rsidR="00A9337B" w:rsidRPr="00CE6684" w:rsidTr="00FC21B2">
        <w:tc>
          <w:tcPr>
            <w:tcW w:w="2881" w:type="dxa"/>
          </w:tcPr>
          <w:p w:rsidR="00A9337B" w:rsidRDefault="000B3DBF" w:rsidP="00FC21B2">
            <w:pPr>
              <w:spacing w:before="100" w:beforeAutospacing="1" w:after="100" w:afterAutospacing="1"/>
              <w:contextualSpacing/>
              <w:rPr>
                <w:sz w:val="20"/>
                <w:szCs w:val="20"/>
              </w:rPr>
            </w:pPr>
            <w:r>
              <w:rPr>
                <w:sz w:val="20"/>
                <w:szCs w:val="20"/>
              </w:rPr>
              <w:t>Muro</w:t>
            </w:r>
          </w:p>
        </w:tc>
        <w:tc>
          <w:tcPr>
            <w:tcW w:w="2330" w:type="dxa"/>
          </w:tcPr>
          <w:p w:rsidR="00A9337B" w:rsidRPr="00CE6684" w:rsidRDefault="000B3DBF" w:rsidP="00FC21B2">
            <w:pPr>
              <w:spacing w:before="100" w:beforeAutospacing="1" w:after="100" w:afterAutospacing="1"/>
              <w:contextualSpacing/>
              <w:rPr>
                <w:sz w:val="20"/>
                <w:szCs w:val="20"/>
              </w:rPr>
            </w:pPr>
            <w:r>
              <w:rPr>
                <w:sz w:val="20"/>
                <w:szCs w:val="20"/>
              </w:rPr>
              <w:t>R$ 1.366,32</w:t>
            </w:r>
          </w:p>
        </w:tc>
        <w:tc>
          <w:tcPr>
            <w:tcW w:w="3433" w:type="dxa"/>
          </w:tcPr>
          <w:p w:rsidR="00A9337B" w:rsidRPr="00CE6684" w:rsidRDefault="000B3DBF" w:rsidP="00FC21B2">
            <w:pPr>
              <w:spacing w:before="100" w:beforeAutospacing="1" w:after="100" w:afterAutospacing="1"/>
              <w:contextualSpacing/>
              <w:rPr>
                <w:sz w:val="20"/>
                <w:szCs w:val="20"/>
              </w:rPr>
            </w:pPr>
            <w:r>
              <w:rPr>
                <w:sz w:val="20"/>
                <w:szCs w:val="20"/>
              </w:rPr>
              <w:t>Concluído</w:t>
            </w:r>
          </w:p>
        </w:tc>
      </w:tr>
      <w:tr w:rsidR="00A9337B" w:rsidRPr="00CE6684" w:rsidTr="00FC21B2">
        <w:tc>
          <w:tcPr>
            <w:tcW w:w="2881" w:type="dxa"/>
          </w:tcPr>
          <w:p w:rsidR="00A9337B" w:rsidRPr="00CE6684" w:rsidRDefault="000B3DBF" w:rsidP="00FC21B2">
            <w:pPr>
              <w:spacing w:before="100" w:beforeAutospacing="1" w:after="100" w:afterAutospacing="1"/>
              <w:contextualSpacing/>
              <w:rPr>
                <w:sz w:val="20"/>
                <w:szCs w:val="20"/>
              </w:rPr>
            </w:pPr>
            <w:r>
              <w:rPr>
                <w:sz w:val="20"/>
                <w:szCs w:val="20"/>
              </w:rPr>
              <w:t>Castelo d’água</w:t>
            </w:r>
          </w:p>
        </w:tc>
        <w:tc>
          <w:tcPr>
            <w:tcW w:w="2330" w:type="dxa"/>
          </w:tcPr>
          <w:p w:rsidR="00A9337B" w:rsidRPr="00CE6684" w:rsidRDefault="000B3DBF" w:rsidP="00FC21B2">
            <w:pPr>
              <w:spacing w:before="100" w:beforeAutospacing="1" w:after="100" w:afterAutospacing="1"/>
              <w:contextualSpacing/>
              <w:rPr>
                <w:sz w:val="20"/>
                <w:szCs w:val="20"/>
              </w:rPr>
            </w:pPr>
            <w:r>
              <w:rPr>
                <w:sz w:val="20"/>
                <w:szCs w:val="20"/>
              </w:rPr>
              <w:t>R$ 1.544,24</w:t>
            </w:r>
          </w:p>
        </w:tc>
        <w:tc>
          <w:tcPr>
            <w:tcW w:w="3433" w:type="dxa"/>
          </w:tcPr>
          <w:p w:rsidR="00A9337B" w:rsidRPr="00CE6684" w:rsidRDefault="000B3DBF" w:rsidP="00FC21B2">
            <w:pPr>
              <w:spacing w:before="100" w:beforeAutospacing="1" w:after="100" w:afterAutospacing="1"/>
              <w:contextualSpacing/>
              <w:rPr>
                <w:sz w:val="20"/>
                <w:szCs w:val="20"/>
              </w:rPr>
            </w:pPr>
            <w:r>
              <w:rPr>
                <w:sz w:val="20"/>
                <w:szCs w:val="20"/>
              </w:rPr>
              <w:t>Concluído</w:t>
            </w:r>
          </w:p>
        </w:tc>
      </w:tr>
      <w:tr w:rsidR="00A9337B" w:rsidRPr="00CE6684" w:rsidTr="00FC21B2">
        <w:tc>
          <w:tcPr>
            <w:tcW w:w="2881" w:type="dxa"/>
          </w:tcPr>
          <w:p w:rsidR="00A9337B" w:rsidRPr="00CE6684" w:rsidRDefault="000B3DBF" w:rsidP="00FC21B2">
            <w:pPr>
              <w:spacing w:before="100" w:beforeAutospacing="1" w:after="100" w:afterAutospacing="1"/>
              <w:contextualSpacing/>
              <w:rPr>
                <w:sz w:val="20"/>
                <w:szCs w:val="20"/>
              </w:rPr>
            </w:pPr>
            <w:r>
              <w:rPr>
                <w:sz w:val="20"/>
                <w:szCs w:val="20"/>
              </w:rPr>
              <w:t>Centro administrativo</w:t>
            </w:r>
          </w:p>
        </w:tc>
        <w:tc>
          <w:tcPr>
            <w:tcW w:w="2330" w:type="dxa"/>
          </w:tcPr>
          <w:p w:rsidR="00A9337B" w:rsidRPr="00CE6684" w:rsidRDefault="000B3DBF" w:rsidP="00FC21B2">
            <w:pPr>
              <w:spacing w:before="100" w:beforeAutospacing="1" w:after="100" w:afterAutospacing="1"/>
              <w:contextualSpacing/>
              <w:rPr>
                <w:sz w:val="20"/>
                <w:szCs w:val="20"/>
              </w:rPr>
            </w:pPr>
            <w:r>
              <w:rPr>
                <w:sz w:val="20"/>
                <w:szCs w:val="20"/>
              </w:rPr>
              <w:t>R$ 19.709,70</w:t>
            </w:r>
          </w:p>
        </w:tc>
        <w:tc>
          <w:tcPr>
            <w:tcW w:w="3433" w:type="dxa"/>
          </w:tcPr>
          <w:p w:rsidR="00A9337B" w:rsidRPr="00CE6684" w:rsidRDefault="000B3DBF" w:rsidP="00FC21B2">
            <w:pPr>
              <w:spacing w:before="100" w:beforeAutospacing="1" w:after="100" w:afterAutospacing="1"/>
              <w:contextualSpacing/>
              <w:rPr>
                <w:sz w:val="20"/>
                <w:szCs w:val="20"/>
              </w:rPr>
            </w:pPr>
            <w:r>
              <w:rPr>
                <w:sz w:val="20"/>
                <w:szCs w:val="20"/>
              </w:rPr>
              <w:t>Concluído</w:t>
            </w:r>
          </w:p>
        </w:tc>
      </w:tr>
      <w:tr w:rsidR="00A9337B" w:rsidRPr="00CE6684" w:rsidTr="00FC21B2">
        <w:tc>
          <w:tcPr>
            <w:tcW w:w="2881" w:type="dxa"/>
          </w:tcPr>
          <w:p w:rsidR="00A9337B" w:rsidRPr="00CE6684" w:rsidRDefault="000B3DBF" w:rsidP="00FC21B2">
            <w:pPr>
              <w:spacing w:before="100" w:beforeAutospacing="1" w:after="100" w:afterAutospacing="1"/>
              <w:contextualSpacing/>
              <w:rPr>
                <w:sz w:val="20"/>
                <w:szCs w:val="20"/>
              </w:rPr>
            </w:pPr>
            <w:r>
              <w:rPr>
                <w:sz w:val="20"/>
                <w:szCs w:val="20"/>
              </w:rPr>
              <w:t>Cantina</w:t>
            </w:r>
          </w:p>
        </w:tc>
        <w:tc>
          <w:tcPr>
            <w:tcW w:w="2330" w:type="dxa"/>
          </w:tcPr>
          <w:p w:rsidR="00A9337B" w:rsidRPr="00CE6684" w:rsidRDefault="000B3DBF" w:rsidP="00FC21B2">
            <w:pPr>
              <w:spacing w:before="100" w:beforeAutospacing="1" w:after="100" w:afterAutospacing="1"/>
              <w:contextualSpacing/>
              <w:rPr>
                <w:sz w:val="20"/>
                <w:szCs w:val="20"/>
              </w:rPr>
            </w:pPr>
            <w:r>
              <w:rPr>
                <w:sz w:val="20"/>
                <w:szCs w:val="20"/>
              </w:rPr>
              <w:t>R$ 19.733,19</w:t>
            </w:r>
          </w:p>
        </w:tc>
        <w:tc>
          <w:tcPr>
            <w:tcW w:w="3433" w:type="dxa"/>
          </w:tcPr>
          <w:p w:rsidR="00A9337B" w:rsidRPr="00CE6684" w:rsidRDefault="000B3DBF" w:rsidP="00FC21B2">
            <w:pPr>
              <w:spacing w:before="100" w:beforeAutospacing="1" w:after="100" w:afterAutospacing="1"/>
              <w:contextualSpacing/>
              <w:rPr>
                <w:sz w:val="20"/>
                <w:szCs w:val="20"/>
              </w:rPr>
            </w:pPr>
            <w:r>
              <w:rPr>
                <w:sz w:val="20"/>
                <w:szCs w:val="20"/>
              </w:rPr>
              <w:t>Concluído</w:t>
            </w:r>
          </w:p>
        </w:tc>
      </w:tr>
      <w:tr w:rsidR="00A9337B" w:rsidRPr="00CE6684" w:rsidTr="00FC21B2">
        <w:tc>
          <w:tcPr>
            <w:tcW w:w="2881" w:type="dxa"/>
          </w:tcPr>
          <w:p w:rsidR="00A9337B" w:rsidRPr="00CE6684" w:rsidRDefault="000B3DBF" w:rsidP="00FC21B2">
            <w:pPr>
              <w:spacing w:before="100" w:beforeAutospacing="1" w:after="100" w:afterAutospacing="1"/>
              <w:contextualSpacing/>
              <w:rPr>
                <w:sz w:val="20"/>
                <w:szCs w:val="20"/>
              </w:rPr>
            </w:pPr>
            <w:r>
              <w:rPr>
                <w:sz w:val="20"/>
                <w:szCs w:val="20"/>
              </w:rPr>
              <w:t>Galpão almoxarifado</w:t>
            </w:r>
          </w:p>
        </w:tc>
        <w:tc>
          <w:tcPr>
            <w:tcW w:w="2330" w:type="dxa"/>
          </w:tcPr>
          <w:p w:rsidR="00A9337B" w:rsidRPr="00CE6684" w:rsidRDefault="000B3DBF" w:rsidP="00FC21B2">
            <w:pPr>
              <w:spacing w:before="100" w:beforeAutospacing="1" w:after="100" w:afterAutospacing="1"/>
              <w:contextualSpacing/>
              <w:rPr>
                <w:sz w:val="20"/>
                <w:szCs w:val="20"/>
              </w:rPr>
            </w:pPr>
            <w:r>
              <w:rPr>
                <w:sz w:val="20"/>
                <w:szCs w:val="20"/>
              </w:rPr>
              <w:t>R$ 2.178,66</w:t>
            </w:r>
          </w:p>
        </w:tc>
        <w:tc>
          <w:tcPr>
            <w:tcW w:w="3433" w:type="dxa"/>
          </w:tcPr>
          <w:p w:rsidR="00A9337B" w:rsidRDefault="000B3DBF" w:rsidP="00FC21B2">
            <w:pPr>
              <w:spacing w:before="100" w:beforeAutospacing="1" w:after="100" w:afterAutospacing="1"/>
              <w:contextualSpacing/>
              <w:rPr>
                <w:sz w:val="20"/>
                <w:szCs w:val="20"/>
              </w:rPr>
            </w:pPr>
            <w:r>
              <w:rPr>
                <w:sz w:val="20"/>
                <w:szCs w:val="20"/>
              </w:rPr>
              <w:t>Concluído</w:t>
            </w:r>
          </w:p>
        </w:tc>
      </w:tr>
      <w:tr w:rsidR="00A9337B" w:rsidRPr="00CE6684" w:rsidTr="00FC21B2">
        <w:tc>
          <w:tcPr>
            <w:tcW w:w="2881" w:type="dxa"/>
          </w:tcPr>
          <w:p w:rsidR="00A9337B" w:rsidRPr="00CE6684" w:rsidRDefault="000B3DBF" w:rsidP="00FC21B2">
            <w:pPr>
              <w:spacing w:before="100" w:beforeAutospacing="1" w:after="100" w:afterAutospacing="1"/>
              <w:contextualSpacing/>
              <w:rPr>
                <w:sz w:val="20"/>
                <w:szCs w:val="20"/>
              </w:rPr>
            </w:pPr>
            <w:r>
              <w:rPr>
                <w:sz w:val="20"/>
                <w:szCs w:val="20"/>
              </w:rPr>
              <w:t>Guarita 1</w:t>
            </w:r>
          </w:p>
        </w:tc>
        <w:tc>
          <w:tcPr>
            <w:tcW w:w="2330" w:type="dxa"/>
          </w:tcPr>
          <w:p w:rsidR="00A9337B" w:rsidRPr="00CE6684" w:rsidRDefault="000B3DBF" w:rsidP="00FC21B2">
            <w:pPr>
              <w:spacing w:before="100" w:beforeAutospacing="1" w:after="100" w:afterAutospacing="1"/>
              <w:contextualSpacing/>
              <w:rPr>
                <w:sz w:val="20"/>
                <w:szCs w:val="20"/>
              </w:rPr>
            </w:pPr>
            <w:r>
              <w:rPr>
                <w:sz w:val="20"/>
                <w:szCs w:val="20"/>
              </w:rPr>
              <w:t>R$ 1.677,02</w:t>
            </w:r>
          </w:p>
        </w:tc>
        <w:tc>
          <w:tcPr>
            <w:tcW w:w="3433" w:type="dxa"/>
          </w:tcPr>
          <w:p w:rsidR="00A9337B" w:rsidRPr="00CE6684" w:rsidRDefault="000B3DBF" w:rsidP="00FC21B2">
            <w:pPr>
              <w:spacing w:before="100" w:beforeAutospacing="1" w:after="100" w:afterAutospacing="1"/>
              <w:contextualSpacing/>
              <w:rPr>
                <w:sz w:val="20"/>
                <w:szCs w:val="20"/>
              </w:rPr>
            </w:pPr>
            <w:r>
              <w:rPr>
                <w:sz w:val="20"/>
                <w:szCs w:val="20"/>
              </w:rPr>
              <w:t>Concluído</w:t>
            </w:r>
          </w:p>
        </w:tc>
      </w:tr>
      <w:tr w:rsidR="00A9337B" w:rsidRPr="00CE6684" w:rsidTr="00FC21B2">
        <w:tc>
          <w:tcPr>
            <w:tcW w:w="2881" w:type="dxa"/>
          </w:tcPr>
          <w:p w:rsidR="00A9337B" w:rsidRPr="00CE6684" w:rsidRDefault="000B3DBF" w:rsidP="00FC21B2">
            <w:pPr>
              <w:spacing w:before="100" w:beforeAutospacing="1" w:after="100" w:afterAutospacing="1"/>
              <w:contextualSpacing/>
              <w:rPr>
                <w:sz w:val="20"/>
                <w:szCs w:val="20"/>
              </w:rPr>
            </w:pPr>
            <w:r>
              <w:rPr>
                <w:sz w:val="20"/>
                <w:szCs w:val="20"/>
              </w:rPr>
              <w:t>Guarita 2</w:t>
            </w:r>
          </w:p>
        </w:tc>
        <w:tc>
          <w:tcPr>
            <w:tcW w:w="2330" w:type="dxa"/>
          </w:tcPr>
          <w:p w:rsidR="00A9337B" w:rsidRPr="00CE6684" w:rsidRDefault="000B3DBF" w:rsidP="00FC21B2">
            <w:pPr>
              <w:spacing w:before="100" w:beforeAutospacing="1" w:after="100" w:afterAutospacing="1"/>
              <w:contextualSpacing/>
              <w:rPr>
                <w:sz w:val="20"/>
                <w:szCs w:val="20"/>
              </w:rPr>
            </w:pPr>
            <w:r>
              <w:rPr>
                <w:sz w:val="20"/>
                <w:szCs w:val="20"/>
              </w:rPr>
              <w:t>R$ 1.609,54</w:t>
            </w:r>
          </w:p>
        </w:tc>
        <w:tc>
          <w:tcPr>
            <w:tcW w:w="3433" w:type="dxa"/>
          </w:tcPr>
          <w:p w:rsidR="00A9337B" w:rsidRPr="00CE6684" w:rsidRDefault="000B3DBF" w:rsidP="00FC21B2">
            <w:pPr>
              <w:spacing w:before="100" w:beforeAutospacing="1" w:after="100" w:afterAutospacing="1"/>
              <w:contextualSpacing/>
              <w:rPr>
                <w:sz w:val="20"/>
                <w:szCs w:val="20"/>
              </w:rPr>
            </w:pPr>
            <w:r>
              <w:rPr>
                <w:sz w:val="20"/>
                <w:szCs w:val="20"/>
              </w:rPr>
              <w:t>Concluído</w:t>
            </w:r>
          </w:p>
        </w:tc>
      </w:tr>
      <w:tr w:rsidR="00A9337B" w:rsidRPr="00CE6684" w:rsidTr="00FC21B2">
        <w:tc>
          <w:tcPr>
            <w:tcW w:w="2881" w:type="dxa"/>
          </w:tcPr>
          <w:p w:rsidR="00A9337B" w:rsidRPr="00CE6684" w:rsidRDefault="000B3DBF" w:rsidP="00FC21B2">
            <w:pPr>
              <w:spacing w:before="100" w:beforeAutospacing="1" w:after="100" w:afterAutospacing="1"/>
              <w:contextualSpacing/>
              <w:rPr>
                <w:sz w:val="20"/>
                <w:szCs w:val="20"/>
              </w:rPr>
            </w:pPr>
            <w:r>
              <w:rPr>
                <w:sz w:val="20"/>
                <w:szCs w:val="20"/>
              </w:rPr>
              <w:t>Guarita 3</w:t>
            </w:r>
          </w:p>
        </w:tc>
        <w:tc>
          <w:tcPr>
            <w:tcW w:w="2330" w:type="dxa"/>
          </w:tcPr>
          <w:p w:rsidR="00A9337B" w:rsidRPr="00CE6684" w:rsidRDefault="000B3DBF" w:rsidP="00FC21B2">
            <w:pPr>
              <w:spacing w:before="100" w:beforeAutospacing="1" w:after="100" w:afterAutospacing="1"/>
              <w:contextualSpacing/>
              <w:rPr>
                <w:sz w:val="20"/>
                <w:szCs w:val="20"/>
              </w:rPr>
            </w:pPr>
            <w:r>
              <w:rPr>
                <w:sz w:val="20"/>
                <w:szCs w:val="20"/>
              </w:rPr>
              <w:t>R$ 852,87</w:t>
            </w:r>
          </w:p>
        </w:tc>
        <w:tc>
          <w:tcPr>
            <w:tcW w:w="3433" w:type="dxa"/>
          </w:tcPr>
          <w:p w:rsidR="00A9337B" w:rsidRPr="00CE6684" w:rsidRDefault="000B3DBF" w:rsidP="00FC21B2">
            <w:pPr>
              <w:spacing w:before="100" w:beforeAutospacing="1" w:after="100" w:afterAutospacing="1"/>
              <w:contextualSpacing/>
              <w:rPr>
                <w:sz w:val="20"/>
                <w:szCs w:val="20"/>
              </w:rPr>
            </w:pPr>
            <w:r>
              <w:rPr>
                <w:sz w:val="20"/>
                <w:szCs w:val="20"/>
              </w:rPr>
              <w:t>Concluído</w:t>
            </w:r>
          </w:p>
        </w:tc>
      </w:tr>
    </w:tbl>
    <w:p w:rsidR="00FA20B4" w:rsidRDefault="000B3DBF" w:rsidP="00FA20B4">
      <w:pPr>
        <w:spacing w:before="100" w:beforeAutospacing="1" w:after="100" w:afterAutospacing="1" w:line="240" w:lineRule="auto"/>
        <w:contextualSpacing/>
        <w:rPr>
          <w:szCs w:val="24"/>
        </w:rPr>
      </w:pPr>
    </w:p>
    <w:p w:rsidR="00FA20B4" w:rsidRDefault="000B3DBF" w:rsidP="00FA20B4">
      <w:pPr>
        <w:spacing w:before="100" w:beforeAutospacing="1" w:after="100" w:afterAutospacing="1" w:line="240" w:lineRule="auto"/>
        <w:contextualSpacing/>
        <w:rPr>
          <w:szCs w:val="24"/>
        </w:rPr>
      </w:pPr>
      <w:r>
        <w:rPr>
          <w:szCs w:val="24"/>
        </w:rPr>
        <w:t>Quadro</w:t>
      </w:r>
      <w:r>
        <w:rPr>
          <w:szCs w:val="24"/>
        </w:rPr>
        <w:t xml:space="preserve"> 3</w:t>
      </w:r>
      <w:r>
        <w:rPr>
          <w:szCs w:val="24"/>
        </w:rPr>
        <w:t xml:space="preserve"> – Obras sem elementos suficientes para fundamentar opinião</w:t>
      </w:r>
    </w:p>
    <w:tbl>
      <w:tblPr>
        <w:tblStyle w:val="Tabelacomgrade"/>
        <w:tblW w:w="0" w:type="auto"/>
        <w:tblLook w:val="04A0" w:firstRow="1" w:lastRow="0" w:firstColumn="1" w:lastColumn="0" w:noHBand="0" w:noVBand="1"/>
      </w:tblPr>
      <w:tblGrid>
        <w:gridCol w:w="2881"/>
        <w:gridCol w:w="2330"/>
        <w:gridCol w:w="3433"/>
      </w:tblGrid>
      <w:tr w:rsidR="00FA20B4" w:rsidRPr="00CE6684" w:rsidTr="00FC21B2">
        <w:tc>
          <w:tcPr>
            <w:tcW w:w="2881" w:type="dxa"/>
          </w:tcPr>
          <w:p w:rsidR="00FA20B4" w:rsidRPr="00CE6684" w:rsidRDefault="000B3DBF" w:rsidP="00FC21B2">
            <w:pPr>
              <w:spacing w:before="100" w:beforeAutospacing="1" w:after="100" w:afterAutospacing="1"/>
              <w:contextualSpacing/>
              <w:rPr>
                <w:sz w:val="20"/>
                <w:szCs w:val="20"/>
              </w:rPr>
            </w:pPr>
            <w:r>
              <w:rPr>
                <w:sz w:val="20"/>
                <w:szCs w:val="20"/>
              </w:rPr>
              <w:lastRenderedPageBreak/>
              <w:t>Item</w:t>
            </w:r>
          </w:p>
        </w:tc>
        <w:tc>
          <w:tcPr>
            <w:tcW w:w="2330" w:type="dxa"/>
          </w:tcPr>
          <w:p w:rsidR="00FA20B4" w:rsidRPr="00CE6684" w:rsidRDefault="000B3DBF" w:rsidP="00FC21B2">
            <w:pPr>
              <w:spacing w:before="100" w:beforeAutospacing="1" w:after="100" w:afterAutospacing="1"/>
              <w:contextualSpacing/>
              <w:rPr>
                <w:sz w:val="20"/>
                <w:szCs w:val="20"/>
              </w:rPr>
            </w:pPr>
            <w:r>
              <w:rPr>
                <w:sz w:val="20"/>
                <w:szCs w:val="20"/>
              </w:rPr>
              <w:t>Saldo a executar no BM nº 2 (R$)</w:t>
            </w:r>
          </w:p>
        </w:tc>
        <w:tc>
          <w:tcPr>
            <w:tcW w:w="3433" w:type="dxa"/>
          </w:tcPr>
          <w:p w:rsidR="00FA20B4" w:rsidRPr="00CE6684" w:rsidRDefault="000B3DBF" w:rsidP="00FC21B2">
            <w:pPr>
              <w:spacing w:before="100" w:beforeAutospacing="1" w:after="100" w:afterAutospacing="1"/>
              <w:contextualSpacing/>
              <w:rPr>
                <w:sz w:val="20"/>
                <w:szCs w:val="20"/>
              </w:rPr>
            </w:pPr>
            <w:r>
              <w:rPr>
                <w:sz w:val="20"/>
                <w:szCs w:val="20"/>
              </w:rPr>
              <w:t>Situação verificada na inspeção física</w:t>
            </w:r>
          </w:p>
        </w:tc>
      </w:tr>
      <w:tr w:rsidR="00FA20B4" w:rsidRPr="00CE6684" w:rsidTr="00FC21B2">
        <w:tc>
          <w:tcPr>
            <w:tcW w:w="2881" w:type="dxa"/>
          </w:tcPr>
          <w:p w:rsidR="00FA20B4" w:rsidRPr="00CE6684" w:rsidRDefault="000B3DBF" w:rsidP="00FC21B2">
            <w:pPr>
              <w:spacing w:before="100" w:beforeAutospacing="1" w:after="100" w:afterAutospacing="1"/>
              <w:contextualSpacing/>
              <w:rPr>
                <w:sz w:val="20"/>
                <w:szCs w:val="20"/>
              </w:rPr>
            </w:pPr>
            <w:r>
              <w:rPr>
                <w:sz w:val="20"/>
                <w:szCs w:val="20"/>
              </w:rPr>
              <w:t>Gradil</w:t>
            </w:r>
          </w:p>
        </w:tc>
        <w:tc>
          <w:tcPr>
            <w:tcW w:w="2330" w:type="dxa"/>
          </w:tcPr>
          <w:p w:rsidR="00FA20B4" w:rsidRPr="00CE6684" w:rsidRDefault="000B3DBF" w:rsidP="00FC21B2">
            <w:pPr>
              <w:spacing w:before="100" w:beforeAutospacing="1" w:after="100" w:afterAutospacing="1"/>
              <w:contextualSpacing/>
              <w:rPr>
                <w:sz w:val="20"/>
                <w:szCs w:val="20"/>
              </w:rPr>
            </w:pPr>
            <w:r>
              <w:rPr>
                <w:sz w:val="20"/>
                <w:szCs w:val="20"/>
              </w:rPr>
              <w:t>R$ 51.010,37</w:t>
            </w:r>
          </w:p>
        </w:tc>
        <w:tc>
          <w:tcPr>
            <w:tcW w:w="3433" w:type="dxa"/>
          </w:tcPr>
          <w:p w:rsidR="00FA20B4" w:rsidRPr="00CE6684" w:rsidRDefault="000B3DBF" w:rsidP="00FC21B2">
            <w:pPr>
              <w:spacing w:before="100" w:beforeAutospacing="1" w:after="100" w:afterAutospacing="1"/>
              <w:contextualSpacing/>
              <w:rPr>
                <w:sz w:val="20"/>
                <w:szCs w:val="20"/>
              </w:rPr>
            </w:pPr>
            <w:r>
              <w:rPr>
                <w:sz w:val="20"/>
                <w:szCs w:val="20"/>
              </w:rPr>
              <w:t>Aparentemente, o gradil não foi concluído. Não é possível confirmar a real situação visto que a planta de situação está muito diferente da implantação executada. Não há planta específica para o gradil.</w:t>
            </w:r>
          </w:p>
        </w:tc>
      </w:tr>
      <w:tr w:rsidR="00FA20B4" w:rsidRPr="00CE6684" w:rsidTr="00FC21B2">
        <w:tc>
          <w:tcPr>
            <w:tcW w:w="2881" w:type="dxa"/>
          </w:tcPr>
          <w:p w:rsidR="00FA20B4" w:rsidRPr="00CE6684" w:rsidRDefault="000B3DBF" w:rsidP="00FC21B2">
            <w:pPr>
              <w:spacing w:before="100" w:beforeAutospacing="1" w:after="100" w:afterAutospacing="1"/>
              <w:contextualSpacing/>
              <w:rPr>
                <w:sz w:val="20"/>
                <w:szCs w:val="20"/>
              </w:rPr>
            </w:pPr>
            <w:r>
              <w:rPr>
                <w:sz w:val="20"/>
                <w:szCs w:val="20"/>
              </w:rPr>
              <w:t>Pavimentação</w:t>
            </w:r>
          </w:p>
        </w:tc>
        <w:tc>
          <w:tcPr>
            <w:tcW w:w="2330" w:type="dxa"/>
          </w:tcPr>
          <w:p w:rsidR="00FA20B4" w:rsidRPr="00CE6684" w:rsidRDefault="000B3DBF" w:rsidP="00FC21B2">
            <w:pPr>
              <w:spacing w:before="100" w:beforeAutospacing="1" w:after="100" w:afterAutospacing="1"/>
              <w:contextualSpacing/>
              <w:rPr>
                <w:sz w:val="20"/>
                <w:szCs w:val="20"/>
              </w:rPr>
            </w:pPr>
            <w:r>
              <w:rPr>
                <w:sz w:val="20"/>
                <w:szCs w:val="20"/>
              </w:rPr>
              <w:t>R$ 197.688,50</w:t>
            </w:r>
          </w:p>
        </w:tc>
        <w:tc>
          <w:tcPr>
            <w:tcW w:w="3433" w:type="dxa"/>
          </w:tcPr>
          <w:p w:rsidR="00FA20B4" w:rsidRPr="00CE6684" w:rsidRDefault="000B3DBF" w:rsidP="00FC21B2">
            <w:pPr>
              <w:spacing w:before="100" w:beforeAutospacing="1" w:after="100" w:afterAutospacing="1"/>
              <w:contextualSpacing/>
              <w:rPr>
                <w:sz w:val="20"/>
                <w:szCs w:val="20"/>
              </w:rPr>
            </w:pPr>
            <w:r>
              <w:rPr>
                <w:sz w:val="20"/>
                <w:szCs w:val="20"/>
              </w:rPr>
              <w:t xml:space="preserve">Aparentemente, a </w:t>
            </w:r>
            <w:r>
              <w:rPr>
                <w:sz w:val="20"/>
                <w:szCs w:val="20"/>
              </w:rPr>
              <w:t>pavimentação não foi concluída. Não é possível confirmar a real situação visto que a planta de situação está muito diferente da implantação executada. Não há planta específica de pavimentação.</w:t>
            </w:r>
          </w:p>
        </w:tc>
      </w:tr>
      <w:tr w:rsidR="00FA20B4" w:rsidRPr="00CE6684" w:rsidTr="00FC21B2">
        <w:tc>
          <w:tcPr>
            <w:tcW w:w="2881" w:type="dxa"/>
          </w:tcPr>
          <w:p w:rsidR="00FA20B4" w:rsidRPr="00CE6684" w:rsidRDefault="000B3DBF" w:rsidP="00FC21B2">
            <w:pPr>
              <w:spacing w:before="100" w:beforeAutospacing="1" w:after="100" w:afterAutospacing="1"/>
              <w:contextualSpacing/>
              <w:rPr>
                <w:sz w:val="20"/>
                <w:szCs w:val="20"/>
              </w:rPr>
            </w:pPr>
            <w:r>
              <w:rPr>
                <w:sz w:val="20"/>
                <w:szCs w:val="20"/>
              </w:rPr>
              <w:t>Fossa e filtro</w:t>
            </w:r>
          </w:p>
        </w:tc>
        <w:tc>
          <w:tcPr>
            <w:tcW w:w="2330" w:type="dxa"/>
          </w:tcPr>
          <w:p w:rsidR="00FA20B4" w:rsidRPr="00CE6684" w:rsidRDefault="000B3DBF" w:rsidP="00FC21B2">
            <w:pPr>
              <w:spacing w:before="100" w:beforeAutospacing="1" w:after="100" w:afterAutospacing="1"/>
              <w:contextualSpacing/>
              <w:rPr>
                <w:sz w:val="20"/>
                <w:szCs w:val="20"/>
              </w:rPr>
            </w:pPr>
            <w:r>
              <w:rPr>
                <w:sz w:val="20"/>
                <w:szCs w:val="20"/>
              </w:rPr>
              <w:t>R$ 33.705,19</w:t>
            </w:r>
          </w:p>
        </w:tc>
        <w:tc>
          <w:tcPr>
            <w:tcW w:w="3433" w:type="dxa"/>
          </w:tcPr>
          <w:p w:rsidR="00FA20B4" w:rsidRPr="00CE6684" w:rsidRDefault="000B3DBF" w:rsidP="00FC21B2">
            <w:pPr>
              <w:spacing w:before="100" w:beforeAutospacing="1" w:after="100" w:afterAutospacing="1"/>
              <w:contextualSpacing/>
              <w:rPr>
                <w:sz w:val="20"/>
                <w:szCs w:val="20"/>
              </w:rPr>
            </w:pPr>
            <w:r>
              <w:rPr>
                <w:sz w:val="20"/>
                <w:szCs w:val="20"/>
              </w:rPr>
              <w:t>Aparentemente, as fossas e filtros</w:t>
            </w:r>
            <w:r>
              <w:rPr>
                <w:sz w:val="20"/>
                <w:szCs w:val="20"/>
              </w:rPr>
              <w:t xml:space="preserve"> foram concluídos. Há projeto de fossa e filtro, mas não há indicação de sua localização, o que impede a verificação. Foram identificadas três fossas e filtros.</w:t>
            </w:r>
          </w:p>
        </w:tc>
      </w:tr>
    </w:tbl>
    <w:p w:rsidR="00682D10" w:rsidRDefault="000B3DBF" w:rsidP="00682D10">
      <w:pPr>
        <w:spacing w:before="100" w:beforeAutospacing="1" w:after="100" w:afterAutospacing="1" w:line="240" w:lineRule="auto"/>
        <w:contextualSpacing/>
        <w:rPr>
          <w:szCs w:val="24"/>
        </w:rPr>
      </w:pPr>
    </w:p>
    <w:p w:rsidR="00925B14" w:rsidRPr="002C0F34" w:rsidRDefault="000B3DBF" w:rsidP="00925B14">
      <w:pPr>
        <w:spacing w:before="100" w:beforeAutospacing="1" w:after="100" w:afterAutospacing="1" w:line="240" w:lineRule="auto"/>
        <w:contextualSpacing/>
        <w:rPr>
          <w:szCs w:val="24"/>
          <w:u w:val="single"/>
        </w:rPr>
      </w:pPr>
      <w:r w:rsidRPr="002C0F34">
        <w:rPr>
          <w:szCs w:val="24"/>
          <w:u w:val="single"/>
        </w:rPr>
        <w:t xml:space="preserve">Fiscais do Contrato nº </w:t>
      </w:r>
      <w:r>
        <w:rPr>
          <w:szCs w:val="24"/>
          <w:u w:val="single"/>
        </w:rPr>
        <w:t>03</w:t>
      </w:r>
      <w:r w:rsidRPr="002C0F34">
        <w:rPr>
          <w:szCs w:val="24"/>
          <w:u w:val="single"/>
        </w:rPr>
        <w:t>/2011:</w:t>
      </w:r>
    </w:p>
    <w:p w:rsidR="00925B14" w:rsidRDefault="000B3DBF" w:rsidP="00015271">
      <w:pPr>
        <w:spacing w:before="100" w:beforeAutospacing="1" w:after="100" w:afterAutospacing="1" w:line="240" w:lineRule="auto"/>
        <w:contextualSpacing/>
        <w:rPr>
          <w:szCs w:val="24"/>
        </w:rPr>
      </w:pPr>
    </w:p>
    <w:p w:rsidR="00C25B7E" w:rsidRDefault="000B3DBF" w:rsidP="00C25B7E">
      <w:pPr>
        <w:spacing w:before="100" w:beforeAutospacing="1" w:after="100" w:afterAutospacing="1" w:line="240" w:lineRule="auto"/>
        <w:contextualSpacing/>
        <w:rPr>
          <w:szCs w:val="24"/>
        </w:rPr>
      </w:pPr>
      <w:r>
        <w:rPr>
          <w:szCs w:val="24"/>
        </w:rPr>
        <w:t>Por meio do Memo</w:t>
      </w:r>
      <w:r>
        <w:rPr>
          <w:szCs w:val="24"/>
        </w:rPr>
        <w:t xml:space="preserve"> nº 016/2011-PROPLAN, de 16 de fevereiro de 2011, o Coordenador de Planejamento Físico e Ambiental informou que o fiscal do contrato era</w:t>
      </w:r>
      <w:r>
        <w:rPr>
          <w:szCs w:val="24"/>
        </w:rPr>
        <w:t xml:space="preserve"> o servidor de</w:t>
      </w:r>
      <w:r>
        <w:rPr>
          <w:szCs w:val="24"/>
        </w:rPr>
        <w:t xml:space="preserve"> CPF nº</w:t>
      </w:r>
      <w:r w:rsidRPr="0088700A">
        <w:t xml:space="preserve"> </w:t>
      </w:r>
      <w:r>
        <w:t>***</w:t>
      </w:r>
      <w:r w:rsidRPr="0063476A">
        <w:rPr>
          <w:szCs w:val="24"/>
        </w:rPr>
        <w:t>.451.243-</w:t>
      </w:r>
      <w:r>
        <w:rPr>
          <w:szCs w:val="24"/>
        </w:rPr>
        <w:t>**</w:t>
      </w:r>
      <w:r>
        <w:rPr>
          <w:szCs w:val="24"/>
        </w:rPr>
        <w:t xml:space="preserve"> e que o gestor do contrato era </w:t>
      </w:r>
      <w:r>
        <w:rPr>
          <w:szCs w:val="24"/>
        </w:rPr>
        <w:t>o servidor de</w:t>
      </w:r>
      <w:r>
        <w:rPr>
          <w:szCs w:val="24"/>
        </w:rPr>
        <w:t xml:space="preserve"> CPF nº </w:t>
      </w:r>
      <w:r>
        <w:rPr>
          <w:szCs w:val="24"/>
        </w:rPr>
        <w:t>***</w:t>
      </w:r>
      <w:r>
        <w:rPr>
          <w:szCs w:val="24"/>
        </w:rPr>
        <w:t>.348.714-</w:t>
      </w:r>
      <w:r>
        <w:rPr>
          <w:szCs w:val="24"/>
        </w:rPr>
        <w:t>**</w:t>
      </w:r>
      <w:r>
        <w:rPr>
          <w:szCs w:val="24"/>
        </w:rPr>
        <w:t>.</w:t>
      </w:r>
    </w:p>
    <w:p w:rsidR="00C25B7E" w:rsidRDefault="000B3DBF" w:rsidP="00015271">
      <w:pPr>
        <w:spacing w:before="100" w:beforeAutospacing="1" w:after="100" w:afterAutospacing="1" w:line="240" w:lineRule="auto"/>
        <w:contextualSpacing/>
        <w:rPr>
          <w:szCs w:val="24"/>
        </w:rPr>
      </w:pPr>
    </w:p>
    <w:p w:rsidR="00A438EE" w:rsidRDefault="000B3DBF" w:rsidP="00A438EE">
      <w:pPr>
        <w:spacing w:before="100" w:beforeAutospacing="1" w:after="100" w:afterAutospacing="1" w:line="240" w:lineRule="auto"/>
        <w:contextualSpacing/>
        <w:rPr>
          <w:szCs w:val="24"/>
        </w:rPr>
      </w:pPr>
      <w:r>
        <w:rPr>
          <w:szCs w:val="24"/>
        </w:rPr>
        <w:t xml:space="preserve">Por meio do </w:t>
      </w:r>
      <w:r>
        <w:rPr>
          <w:szCs w:val="24"/>
        </w:rPr>
        <w:t xml:space="preserve">Memo nº 103/2011-PROPLAN, de 27 de maio de 2011, o Coordenador de Planejamento Físico e Ambiental informou a inclusão do fiscal do contrato CPF nº </w:t>
      </w:r>
      <w:r>
        <w:rPr>
          <w:szCs w:val="24"/>
        </w:rPr>
        <w:t>***</w:t>
      </w:r>
      <w:r w:rsidRPr="00220A1D">
        <w:rPr>
          <w:szCs w:val="24"/>
        </w:rPr>
        <w:t>.829.174-</w:t>
      </w:r>
      <w:r>
        <w:rPr>
          <w:szCs w:val="24"/>
        </w:rPr>
        <w:t>**</w:t>
      </w:r>
      <w:r>
        <w:rPr>
          <w:szCs w:val="24"/>
        </w:rPr>
        <w:t>.</w:t>
      </w:r>
    </w:p>
    <w:p w:rsidR="00A438EE" w:rsidRDefault="000B3DBF" w:rsidP="00015271">
      <w:pPr>
        <w:spacing w:before="100" w:beforeAutospacing="1" w:after="100" w:afterAutospacing="1" w:line="240" w:lineRule="auto"/>
        <w:contextualSpacing/>
        <w:rPr>
          <w:szCs w:val="24"/>
        </w:rPr>
      </w:pPr>
    </w:p>
    <w:p w:rsidR="000B1C94" w:rsidRDefault="000B3DBF" w:rsidP="000B1C94">
      <w:pPr>
        <w:spacing w:before="100" w:beforeAutospacing="1" w:after="100" w:afterAutospacing="1" w:line="240" w:lineRule="auto"/>
        <w:contextualSpacing/>
        <w:rPr>
          <w:szCs w:val="24"/>
        </w:rPr>
      </w:pPr>
      <w:r>
        <w:rPr>
          <w:szCs w:val="24"/>
        </w:rPr>
        <w:t xml:space="preserve">Por meio do Memo nº 172/2011-PROPLAN, de 25 de agosto de 2011, o Pró-Reitor de Planejamento </w:t>
      </w:r>
      <w:r>
        <w:rPr>
          <w:szCs w:val="24"/>
        </w:rPr>
        <w:t>informou que o fiscal do contrato era</w:t>
      </w:r>
      <w:r w:rsidRPr="00EA5340">
        <w:rPr>
          <w:szCs w:val="24"/>
        </w:rPr>
        <w:t xml:space="preserve"> </w:t>
      </w:r>
      <w:r>
        <w:rPr>
          <w:szCs w:val="24"/>
        </w:rPr>
        <w:t>o servidor de</w:t>
      </w:r>
      <w:r>
        <w:rPr>
          <w:szCs w:val="24"/>
        </w:rPr>
        <w:t xml:space="preserve"> CPF nº</w:t>
      </w:r>
      <w:r w:rsidRPr="0088700A">
        <w:t xml:space="preserve"> </w:t>
      </w:r>
      <w:r>
        <w:t>***</w:t>
      </w:r>
      <w:r w:rsidRPr="0088700A">
        <w:rPr>
          <w:szCs w:val="24"/>
        </w:rPr>
        <w:t>.426.584-</w:t>
      </w:r>
      <w:r>
        <w:rPr>
          <w:szCs w:val="24"/>
        </w:rPr>
        <w:t>**</w:t>
      </w:r>
      <w:r>
        <w:rPr>
          <w:szCs w:val="24"/>
        </w:rPr>
        <w:t xml:space="preserve"> e que o gestor do contrato era </w:t>
      </w:r>
      <w:r>
        <w:rPr>
          <w:szCs w:val="24"/>
        </w:rPr>
        <w:t xml:space="preserve">o servidor de </w:t>
      </w:r>
      <w:r>
        <w:rPr>
          <w:szCs w:val="24"/>
        </w:rPr>
        <w:t xml:space="preserve">CPF nº </w:t>
      </w:r>
      <w:r>
        <w:rPr>
          <w:szCs w:val="24"/>
        </w:rPr>
        <w:t>***</w:t>
      </w:r>
      <w:r w:rsidRPr="00C04B6F">
        <w:rPr>
          <w:szCs w:val="24"/>
        </w:rPr>
        <w:t>.826.844-</w:t>
      </w:r>
      <w:r>
        <w:rPr>
          <w:szCs w:val="24"/>
        </w:rPr>
        <w:t>**</w:t>
      </w:r>
      <w:r>
        <w:rPr>
          <w:szCs w:val="24"/>
        </w:rPr>
        <w:t>.</w:t>
      </w:r>
    </w:p>
    <w:p w:rsidR="000B1C94" w:rsidRDefault="000B3DBF" w:rsidP="00015271">
      <w:pPr>
        <w:spacing w:before="100" w:beforeAutospacing="1" w:after="100" w:afterAutospacing="1" w:line="240" w:lineRule="auto"/>
        <w:contextualSpacing/>
        <w:rPr>
          <w:szCs w:val="24"/>
        </w:rPr>
      </w:pPr>
    </w:p>
    <w:p w:rsidR="00361614" w:rsidRDefault="000B3DBF" w:rsidP="00361614">
      <w:pPr>
        <w:spacing w:before="100" w:beforeAutospacing="1" w:after="100" w:afterAutospacing="1" w:line="240" w:lineRule="auto"/>
        <w:contextualSpacing/>
        <w:rPr>
          <w:szCs w:val="24"/>
        </w:rPr>
      </w:pPr>
      <w:r>
        <w:rPr>
          <w:szCs w:val="24"/>
        </w:rPr>
        <w:t>Por meio do Memo nº 94/2012-PROPLAN, de 12 de abril de 2012, o Pró-Reitor de Planejamento informou a substituição</w:t>
      </w:r>
      <w:r>
        <w:rPr>
          <w:szCs w:val="24"/>
        </w:rPr>
        <w:t xml:space="preserve"> dos fiscais e do gestor do contrato que passaram a ser (fiscal), CPF nº </w:t>
      </w:r>
      <w:r>
        <w:rPr>
          <w:szCs w:val="24"/>
        </w:rPr>
        <w:t>***</w:t>
      </w:r>
      <w:r>
        <w:rPr>
          <w:szCs w:val="24"/>
        </w:rPr>
        <w:t>.417.574-</w:t>
      </w:r>
      <w:r>
        <w:rPr>
          <w:szCs w:val="24"/>
        </w:rPr>
        <w:t>**</w:t>
      </w:r>
      <w:r>
        <w:rPr>
          <w:szCs w:val="24"/>
        </w:rPr>
        <w:t xml:space="preserve"> e</w:t>
      </w:r>
      <w:r w:rsidRPr="009D3A75">
        <w:rPr>
          <w:szCs w:val="24"/>
        </w:rPr>
        <w:t xml:space="preserve"> </w:t>
      </w:r>
      <w:r>
        <w:rPr>
          <w:szCs w:val="24"/>
        </w:rPr>
        <w:t>(gestor), CPF nº</w:t>
      </w:r>
      <w:r w:rsidRPr="0088700A">
        <w:t xml:space="preserve"> </w:t>
      </w:r>
      <w:r>
        <w:t>***</w:t>
      </w:r>
      <w:r w:rsidRPr="0088700A">
        <w:rPr>
          <w:szCs w:val="24"/>
        </w:rPr>
        <w:t>.426.584-</w:t>
      </w:r>
      <w:r>
        <w:rPr>
          <w:szCs w:val="24"/>
        </w:rPr>
        <w:t>**</w:t>
      </w:r>
      <w:r>
        <w:rPr>
          <w:szCs w:val="24"/>
        </w:rPr>
        <w:t>.</w:t>
      </w:r>
    </w:p>
    <w:p w:rsidR="00361614" w:rsidRDefault="000B3DBF" w:rsidP="00015271">
      <w:pPr>
        <w:spacing w:before="100" w:beforeAutospacing="1" w:after="100" w:afterAutospacing="1" w:line="240" w:lineRule="auto"/>
        <w:contextualSpacing/>
        <w:rPr>
          <w:szCs w:val="24"/>
        </w:rPr>
      </w:pPr>
    </w:p>
    <w:p w:rsidR="00D9659A" w:rsidRDefault="000B3DBF" w:rsidP="00D9659A">
      <w:pPr>
        <w:spacing w:before="100" w:beforeAutospacing="1" w:after="100" w:afterAutospacing="1" w:line="240" w:lineRule="auto"/>
        <w:contextualSpacing/>
        <w:rPr>
          <w:szCs w:val="24"/>
        </w:rPr>
      </w:pPr>
      <w:r>
        <w:rPr>
          <w:szCs w:val="24"/>
        </w:rPr>
        <w:t>Por meio do Memo</w:t>
      </w:r>
      <w:r>
        <w:rPr>
          <w:szCs w:val="24"/>
        </w:rPr>
        <w:t xml:space="preserve"> nº 220/2012-PROPLAN, de 31 de agosto de 2012, o Pró-Reitor de Planejamento informou a substituição dos fiscais e do gestor do contrato que passaram a ser (fiscal) CPF nº</w:t>
      </w:r>
      <w:r w:rsidRPr="0088700A">
        <w:t xml:space="preserve"> </w:t>
      </w:r>
      <w:r>
        <w:t>***</w:t>
      </w:r>
      <w:r w:rsidRPr="0088700A">
        <w:rPr>
          <w:szCs w:val="24"/>
        </w:rPr>
        <w:t>.426.584-</w:t>
      </w:r>
      <w:r>
        <w:rPr>
          <w:szCs w:val="24"/>
        </w:rPr>
        <w:t>**</w:t>
      </w:r>
      <w:r>
        <w:rPr>
          <w:szCs w:val="24"/>
        </w:rPr>
        <w:t xml:space="preserve">, (fiscal) CPF nº </w:t>
      </w:r>
      <w:r>
        <w:rPr>
          <w:szCs w:val="24"/>
        </w:rPr>
        <w:t>***</w:t>
      </w:r>
      <w:r w:rsidRPr="00220A1D">
        <w:rPr>
          <w:szCs w:val="24"/>
        </w:rPr>
        <w:t>.829.174-</w:t>
      </w:r>
      <w:r>
        <w:rPr>
          <w:szCs w:val="24"/>
        </w:rPr>
        <w:t>**</w:t>
      </w:r>
      <w:r>
        <w:rPr>
          <w:szCs w:val="24"/>
        </w:rPr>
        <w:t xml:space="preserve">, e (gestor) CPF nº </w:t>
      </w:r>
      <w:r>
        <w:rPr>
          <w:szCs w:val="24"/>
        </w:rPr>
        <w:t>***</w:t>
      </w:r>
      <w:r>
        <w:rPr>
          <w:szCs w:val="24"/>
        </w:rPr>
        <w:t>.417.574-</w:t>
      </w:r>
      <w:r>
        <w:rPr>
          <w:szCs w:val="24"/>
        </w:rPr>
        <w:t>**</w:t>
      </w:r>
      <w:r>
        <w:rPr>
          <w:szCs w:val="24"/>
        </w:rPr>
        <w:t>.</w:t>
      </w:r>
    </w:p>
    <w:p w:rsidR="00D9659A" w:rsidRDefault="000B3DBF" w:rsidP="00D9659A">
      <w:pPr>
        <w:spacing w:before="100" w:beforeAutospacing="1" w:after="100" w:afterAutospacing="1" w:line="240" w:lineRule="auto"/>
        <w:contextualSpacing/>
        <w:rPr>
          <w:szCs w:val="24"/>
        </w:rPr>
      </w:pPr>
    </w:p>
    <w:p w:rsidR="004F4B3D" w:rsidRDefault="000B3DBF" w:rsidP="004F4B3D">
      <w:pPr>
        <w:spacing w:before="100" w:beforeAutospacing="1" w:after="100" w:afterAutospacing="1" w:line="240" w:lineRule="auto"/>
        <w:contextualSpacing/>
        <w:rPr>
          <w:szCs w:val="24"/>
        </w:rPr>
      </w:pPr>
      <w:r>
        <w:rPr>
          <w:szCs w:val="24"/>
        </w:rPr>
        <w:t xml:space="preserve">Por meio do Memo nº 42/2013-PROPLAN, de 5 de março de 2013, o Pró-Reitor de Planejamento informou a substituição do fiscal e do gestor do contrato que passaram a ser (fiscal) CPF nº </w:t>
      </w:r>
      <w:r>
        <w:rPr>
          <w:szCs w:val="24"/>
        </w:rPr>
        <w:t>***</w:t>
      </w:r>
      <w:r>
        <w:rPr>
          <w:szCs w:val="24"/>
        </w:rPr>
        <w:t>.417.574-</w:t>
      </w:r>
      <w:r>
        <w:rPr>
          <w:szCs w:val="24"/>
        </w:rPr>
        <w:t>**</w:t>
      </w:r>
      <w:r>
        <w:rPr>
          <w:szCs w:val="24"/>
        </w:rPr>
        <w:t xml:space="preserve"> e (gestor) CPF nº </w:t>
      </w:r>
      <w:r>
        <w:rPr>
          <w:szCs w:val="24"/>
        </w:rPr>
        <w:t>***</w:t>
      </w:r>
      <w:r w:rsidRPr="00220A1D">
        <w:rPr>
          <w:szCs w:val="24"/>
        </w:rPr>
        <w:t>.829.174-</w:t>
      </w:r>
      <w:r>
        <w:rPr>
          <w:szCs w:val="24"/>
        </w:rPr>
        <w:t>**</w:t>
      </w:r>
      <w:r>
        <w:rPr>
          <w:szCs w:val="24"/>
        </w:rPr>
        <w:t>.</w:t>
      </w:r>
    </w:p>
    <w:p w:rsidR="004D50C7" w:rsidRDefault="000B3DBF" w:rsidP="00F37271">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Pr>
          <w:szCs w:val="24"/>
        </w:rPr>
        <w:t xml:space="preserve">  </w:t>
      </w: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D526C2" w:rsidRPr="004339A0" w:rsidRDefault="000B3DBF" w:rsidP="008B1AFB">
      <w:pPr>
        <w:spacing w:after="0" w:line="240" w:lineRule="auto"/>
        <w:rPr>
          <w:rFonts w:ascii="Arial" w:hAnsi="Arial" w:cs="Arial"/>
          <w:b/>
          <w:szCs w:val="24"/>
        </w:rPr>
      </w:pPr>
      <w:r w:rsidRPr="004339A0">
        <w:rPr>
          <w:b/>
          <w:szCs w:val="24"/>
        </w:rPr>
        <w:t>2.1.2.</w:t>
      </w:r>
      <w:r>
        <w:rPr>
          <w:rFonts w:ascii="Arial" w:hAnsi="Arial" w:cs="Arial"/>
          <w:b/>
          <w:szCs w:val="24"/>
        </w:rPr>
        <w:tab/>
      </w:r>
      <w:r w:rsidRPr="004339A0">
        <w:rPr>
          <w:b/>
          <w:szCs w:val="24"/>
        </w:rPr>
        <w:t>Contrato nº 03/2011 vencido antes do término das obras sem aditamento tempestivo.</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t>Fato</w:t>
      </w:r>
    </w:p>
    <w:p w:rsidR="00D526C2" w:rsidRPr="00B531A3" w:rsidRDefault="000B3DBF" w:rsidP="00D526C2">
      <w:pPr>
        <w:spacing w:after="0" w:line="240" w:lineRule="auto"/>
        <w:rPr>
          <w:b/>
          <w:szCs w:val="24"/>
        </w:rPr>
      </w:pPr>
    </w:p>
    <w:p w:rsidR="00B77AE9" w:rsidRDefault="000B3DBF" w:rsidP="00B77AE9">
      <w:pPr>
        <w:spacing w:before="100" w:beforeAutospacing="1" w:after="100" w:afterAutospacing="1" w:line="240" w:lineRule="auto"/>
        <w:contextualSpacing/>
        <w:rPr>
          <w:szCs w:val="24"/>
        </w:rPr>
      </w:pPr>
      <w:r>
        <w:rPr>
          <w:szCs w:val="24"/>
        </w:rPr>
        <w:lastRenderedPageBreak/>
        <w:t xml:space="preserve">O </w:t>
      </w:r>
      <w:r w:rsidRPr="00015271">
        <w:rPr>
          <w:szCs w:val="24"/>
        </w:rPr>
        <w:t>Contrato</w:t>
      </w:r>
      <w:r>
        <w:rPr>
          <w:szCs w:val="24"/>
        </w:rPr>
        <w:t xml:space="preserve"> nº</w:t>
      </w:r>
      <w:r w:rsidRPr="00015271">
        <w:rPr>
          <w:szCs w:val="24"/>
        </w:rPr>
        <w:t xml:space="preserve"> 03/2011</w:t>
      </w:r>
      <w:r>
        <w:rPr>
          <w:szCs w:val="24"/>
        </w:rPr>
        <w:t>, para execução de obras na Unidade Acadêmica de Serra Talhada, vence</w:t>
      </w:r>
      <w:r>
        <w:rPr>
          <w:szCs w:val="24"/>
        </w:rPr>
        <w:t>u</w:t>
      </w:r>
      <w:r>
        <w:rPr>
          <w:szCs w:val="24"/>
        </w:rPr>
        <w:t xml:space="preserve"> antes do término das obras e não fo</w:t>
      </w:r>
      <w:r>
        <w:rPr>
          <w:szCs w:val="24"/>
        </w:rPr>
        <w:t>i</w:t>
      </w:r>
      <w:r>
        <w:rPr>
          <w:szCs w:val="24"/>
        </w:rPr>
        <w:t xml:space="preserve"> aditado no tempo devido. Por conta da ausência de aditamento, </w:t>
      </w:r>
      <w:r>
        <w:rPr>
          <w:szCs w:val="24"/>
        </w:rPr>
        <w:t>um</w:t>
      </w:r>
      <w:r>
        <w:rPr>
          <w:szCs w:val="24"/>
        </w:rPr>
        <w:t xml:space="preserve"> novo contrato fo</w:t>
      </w:r>
      <w:r>
        <w:rPr>
          <w:szCs w:val="24"/>
        </w:rPr>
        <w:t>i</w:t>
      </w:r>
      <w:r>
        <w:rPr>
          <w:szCs w:val="24"/>
        </w:rPr>
        <w:t xml:space="preserve"> efetivado com a mesma licitante anteriormente contratada.</w:t>
      </w:r>
      <w:r>
        <w:rPr>
          <w:szCs w:val="24"/>
        </w:rPr>
        <w:t xml:space="preserve"> O fato evidencia falhas administrativas na gestão de contratos da </w:t>
      </w:r>
      <w:r>
        <w:rPr>
          <w:szCs w:val="24"/>
        </w:rPr>
        <w:t>UFRPE,</w:t>
      </w:r>
      <w:r>
        <w:rPr>
          <w:szCs w:val="24"/>
        </w:rPr>
        <w:t xml:space="preserve"> visto que os contratos deveriam ser acomp</w:t>
      </w:r>
      <w:r>
        <w:rPr>
          <w:szCs w:val="24"/>
        </w:rPr>
        <w:t>anhados e aditados</w:t>
      </w:r>
      <w:r w:rsidRPr="00B77AE9">
        <w:rPr>
          <w:szCs w:val="24"/>
        </w:rPr>
        <w:t xml:space="preserve"> </w:t>
      </w:r>
      <w:r>
        <w:rPr>
          <w:szCs w:val="24"/>
        </w:rPr>
        <w:t>no prazo adequado, quando necessário.</w:t>
      </w:r>
    </w:p>
    <w:p w:rsidR="00273A2C" w:rsidRDefault="000B3DBF" w:rsidP="00F37271">
      <w:pPr>
        <w:spacing w:before="100" w:beforeAutospacing="1" w:after="100" w:afterAutospacing="1" w:line="240" w:lineRule="auto"/>
        <w:contextualSpacing/>
        <w:rPr>
          <w:szCs w:val="24"/>
        </w:rPr>
      </w:pPr>
    </w:p>
    <w:p w:rsidR="00A03540" w:rsidRDefault="000B3DBF" w:rsidP="00A03540">
      <w:pPr>
        <w:spacing w:before="100" w:beforeAutospacing="1" w:after="100" w:afterAutospacing="1" w:line="240" w:lineRule="auto"/>
        <w:contextualSpacing/>
        <w:rPr>
          <w:szCs w:val="24"/>
        </w:rPr>
      </w:pPr>
      <w:r>
        <w:rPr>
          <w:szCs w:val="24"/>
        </w:rPr>
        <w:t>Após a assinatura de dois termos aditivos, d</w:t>
      </w:r>
      <w:r>
        <w:rPr>
          <w:szCs w:val="24"/>
        </w:rPr>
        <w:t xml:space="preserve">e acordo com o Parecer nº 114/2013-PJ-UFRPE-PGF-AGU, de 28 de maio de 2013, a Administração iniciou tratativas para o terceiro termo aditivo, entretanto, </w:t>
      </w:r>
      <w:r>
        <w:rPr>
          <w:szCs w:val="24"/>
        </w:rPr>
        <w:t xml:space="preserve">devido a problemas relativos à regularidade fiscal da Contratada, o prazo de vigência foi exaurido antes de sua prorrogação. Ainda de acordo com o parecer citado, a Procuradoria opinou no sentido de ser possível a contratação da mesma empresa por dispensa </w:t>
      </w:r>
      <w:r>
        <w:rPr>
          <w:szCs w:val="24"/>
        </w:rPr>
        <w:t>de licitação com base no art. 24, XI, da Lei 8666/93.</w:t>
      </w:r>
    </w:p>
    <w:p w:rsidR="00A03540" w:rsidRDefault="000B3DBF" w:rsidP="00A03540">
      <w:pPr>
        <w:spacing w:before="100" w:beforeAutospacing="1" w:after="100" w:afterAutospacing="1" w:line="240" w:lineRule="auto"/>
        <w:contextualSpacing/>
        <w:rPr>
          <w:szCs w:val="24"/>
        </w:rPr>
      </w:pPr>
    </w:p>
    <w:p w:rsidR="00A03540" w:rsidRDefault="000B3DBF" w:rsidP="00A03540">
      <w:pPr>
        <w:spacing w:before="100" w:beforeAutospacing="1" w:after="100" w:afterAutospacing="1" w:line="240" w:lineRule="auto"/>
        <w:contextualSpacing/>
        <w:rPr>
          <w:szCs w:val="24"/>
        </w:rPr>
      </w:pPr>
      <w:r>
        <w:rPr>
          <w:szCs w:val="24"/>
        </w:rPr>
        <w:t xml:space="preserve">Consequentemente, a UFRPE assinou o Contrato nº 16/2013 com a </w:t>
      </w:r>
      <w:r w:rsidRPr="00015271">
        <w:rPr>
          <w:szCs w:val="24"/>
        </w:rPr>
        <w:t>Lot</w:t>
      </w:r>
      <w:r>
        <w:rPr>
          <w:szCs w:val="24"/>
        </w:rPr>
        <w:t>us Engenharia e Serviços Ltda</w:t>
      </w:r>
      <w:r>
        <w:rPr>
          <w:szCs w:val="24"/>
        </w:rPr>
        <w:t>.</w:t>
      </w:r>
      <w:r>
        <w:rPr>
          <w:szCs w:val="24"/>
        </w:rPr>
        <w:t xml:space="preserve"> para a continuação das obras que eram objeto do </w:t>
      </w:r>
      <w:r w:rsidRPr="00015271">
        <w:rPr>
          <w:szCs w:val="24"/>
        </w:rPr>
        <w:t>Contrato</w:t>
      </w:r>
      <w:r>
        <w:rPr>
          <w:szCs w:val="24"/>
        </w:rPr>
        <w:t xml:space="preserve"> nº</w:t>
      </w:r>
      <w:r w:rsidRPr="00015271">
        <w:rPr>
          <w:szCs w:val="24"/>
        </w:rPr>
        <w:t xml:space="preserve"> 03/2011</w:t>
      </w:r>
      <w:r>
        <w:rPr>
          <w:szCs w:val="24"/>
        </w:rPr>
        <w:t>.</w:t>
      </w:r>
    </w:p>
    <w:p w:rsidR="00623F76" w:rsidRDefault="000B3DBF" w:rsidP="00623F76">
      <w:pPr>
        <w:spacing w:before="100" w:beforeAutospacing="1" w:after="100" w:afterAutospacing="1" w:line="240" w:lineRule="auto"/>
        <w:contextualSpacing/>
        <w:rPr>
          <w:szCs w:val="24"/>
        </w:rPr>
      </w:pPr>
    </w:p>
    <w:p w:rsidR="00273A2C" w:rsidRDefault="000B3DBF" w:rsidP="00F37271">
      <w:pPr>
        <w:spacing w:before="100" w:beforeAutospacing="1" w:after="100" w:afterAutospacing="1" w:line="240" w:lineRule="auto"/>
        <w:contextualSpacing/>
        <w:rPr>
          <w:szCs w:val="24"/>
        </w:rPr>
      </w:pPr>
      <w:r>
        <w:rPr>
          <w:szCs w:val="24"/>
        </w:rPr>
        <w:t xml:space="preserve">Entretanto, cabe observar que a UFRPE, ao renovar a contratação da </w:t>
      </w:r>
      <w:r w:rsidRPr="00015271">
        <w:rPr>
          <w:szCs w:val="24"/>
        </w:rPr>
        <w:t>Lot</w:t>
      </w:r>
      <w:r>
        <w:rPr>
          <w:szCs w:val="24"/>
        </w:rPr>
        <w:t>us Engenharia e Serviços Ltda</w:t>
      </w:r>
      <w:r>
        <w:rPr>
          <w:szCs w:val="24"/>
        </w:rPr>
        <w:t>.</w:t>
      </w:r>
      <w:r>
        <w:rPr>
          <w:szCs w:val="24"/>
        </w:rPr>
        <w:t>, não considerou que a empresa já vinha apresentando deficiências no cumprimento de suas obrigações, como se evidencia a seguir:</w:t>
      </w:r>
    </w:p>
    <w:p w:rsidR="00E52156" w:rsidRDefault="000B3DBF" w:rsidP="00F37271">
      <w:pPr>
        <w:spacing w:before="100" w:beforeAutospacing="1" w:after="100" w:afterAutospacing="1" w:line="240" w:lineRule="auto"/>
        <w:contextualSpacing/>
        <w:rPr>
          <w:szCs w:val="24"/>
        </w:rPr>
      </w:pPr>
    </w:p>
    <w:p w:rsidR="000902C3" w:rsidRDefault="000B3DBF" w:rsidP="00F37271">
      <w:pPr>
        <w:spacing w:before="100" w:beforeAutospacing="1" w:after="100" w:afterAutospacing="1" w:line="240" w:lineRule="auto"/>
        <w:contextualSpacing/>
        <w:rPr>
          <w:szCs w:val="24"/>
        </w:rPr>
      </w:pPr>
      <w:r>
        <w:rPr>
          <w:szCs w:val="24"/>
        </w:rPr>
        <w:t xml:space="preserve">1 – </w:t>
      </w:r>
      <w:r>
        <w:rPr>
          <w:szCs w:val="24"/>
        </w:rPr>
        <w:t>Em 16 de julho de 2012</w:t>
      </w:r>
      <w:r>
        <w:rPr>
          <w:szCs w:val="24"/>
        </w:rPr>
        <w:t>, a UFRPE emitiu a Segunda Notificação para a Contratada, na qual se destacam as seguintes ocorrências:</w:t>
      </w:r>
    </w:p>
    <w:p w:rsidR="00E52156" w:rsidRDefault="000B3DBF" w:rsidP="00F37271">
      <w:pPr>
        <w:spacing w:before="100" w:beforeAutospacing="1" w:after="100" w:afterAutospacing="1" w:line="240" w:lineRule="auto"/>
        <w:contextualSpacing/>
        <w:rPr>
          <w:szCs w:val="24"/>
        </w:rPr>
      </w:pPr>
      <w:r>
        <w:rPr>
          <w:szCs w:val="24"/>
        </w:rPr>
        <w:t>1.1 – “a desorganização total das frentes de trabalho, (...), sem coordenação e planejamento técnico adequado e utilizando-se de mão-de-obra subdimensio</w:t>
      </w:r>
      <w:r>
        <w:rPr>
          <w:szCs w:val="24"/>
        </w:rPr>
        <w:t>nada”;</w:t>
      </w:r>
    </w:p>
    <w:p w:rsidR="000902C3" w:rsidRDefault="000B3DBF" w:rsidP="00F37271">
      <w:pPr>
        <w:spacing w:before="100" w:beforeAutospacing="1" w:after="100" w:afterAutospacing="1" w:line="240" w:lineRule="auto"/>
        <w:contextualSpacing/>
        <w:rPr>
          <w:szCs w:val="24"/>
        </w:rPr>
      </w:pPr>
      <w:r>
        <w:rPr>
          <w:szCs w:val="24"/>
        </w:rPr>
        <w:t>1.2 – a informação “de que os funcionários da Contratada estão recebendo com atraso seus salários”;</w:t>
      </w:r>
    </w:p>
    <w:p w:rsidR="000902C3" w:rsidRDefault="000B3DBF" w:rsidP="00F37271">
      <w:pPr>
        <w:spacing w:before="100" w:beforeAutospacing="1" w:after="100" w:afterAutospacing="1" w:line="240" w:lineRule="auto"/>
        <w:contextualSpacing/>
        <w:rPr>
          <w:szCs w:val="24"/>
        </w:rPr>
      </w:pPr>
      <w:r>
        <w:rPr>
          <w:szCs w:val="24"/>
        </w:rPr>
        <w:t>1.3 – a preocupação com a conclusão da obra devido ao ritmo</w:t>
      </w:r>
      <w:r>
        <w:rPr>
          <w:szCs w:val="24"/>
        </w:rPr>
        <w:t xml:space="preserve"> de execução e à defasagem do cronograma.</w:t>
      </w:r>
    </w:p>
    <w:p w:rsidR="00AE3576" w:rsidRDefault="000B3DBF" w:rsidP="00F37271">
      <w:pPr>
        <w:spacing w:before="100" w:beforeAutospacing="1" w:after="100" w:afterAutospacing="1" w:line="240" w:lineRule="auto"/>
        <w:contextualSpacing/>
        <w:rPr>
          <w:szCs w:val="24"/>
        </w:rPr>
      </w:pPr>
    </w:p>
    <w:p w:rsidR="00AE3576" w:rsidRDefault="000B3DBF" w:rsidP="00F37271">
      <w:pPr>
        <w:spacing w:before="100" w:beforeAutospacing="1" w:after="100" w:afterAutospacing="1" w:line="240" w:lineRule="auto"/>
        <w:contextualSpacing/>
        <w:rPr>
          <w:szCs w:val="24"/>
        </w:rPr>
      </w:pPr>
      <w:r>
        <w:rPr>
          <w:szCs w:val="24"/>
        </w:rPr>
        <w:t xml:space="preserve">Observe-se que, na documentação apresentada </w:t>
      </w:r>
      <w:r>
        <w:rPr>
          <w:szCs w:val="24"/>
        </w:rPr>
        <w:t>pela UFRPE, não consta resposta ou manifestação da Contratada a esta Segunda Notificação.</w:t>
      </w:r>
    </w:p>
    <w:p w:rsidR="00AE3576" w:rsidRDefault="000B3DBF" w:rsidP="00F37271">
      <w:pPr>
        <w:spacing w:before="100" w:beforeAutospacing="1" w:after="100" w:afterAutospacing="1" w:line="240" w:lineRule="auto"/>
        <w:contextualSpacing/>
        <w:rPr>
          <w:szCs w:val="24"/>
        </w:rPr>
      </w:pPr>
    </w:p>
    <w:p w:rsidR="00AE3576" w:rsidRDefault="000B3DBF" w:rsidP="00F37271">
      <w:pPr>
        <w:spacing w:before="100" w:beforeAutospacing="1" w:after="100" w:afterAutospacing="1" w:line="240" w:lineRule="auto"/>
        <w:contextualSpacing/>
        <w:rPr>
          <w:szCs w:val="24"/>
        </w:rPr>
      </w:pPr>
      <w:r>
        <w:rPr>
          <w:szCs w:val="24"/>
        </w:rPr>
        <w:t>2 – Embora o 2º Termo Aditivo</w:t>
      </w:r>
      <w:r>
        <w:rPr>
          <w:szCs w:val="24"/>
        </w:rPr>
        <w:t xml:space="preserve"> tenha estabelecido o prazo de execução em vinte meses, encerrando-se</w:t>
      </w:r>
      <w:r>
        <w:rPr>
          <w:szCs w:val="24"/>
        </w:rPr>
        <w:t>,</w:t>
      </w:r>
      <w:r>
        <w:rPr>
          <w:szCs w:val="24"/>
        </w:rPr>
        <w:t xml:space="preserve"> portanto</w:t>
      </w:r>
      <w:r>
        <w:rPr>
          <w:szCs w:val="24"/>
        </w:rPr>
        <w:t>,</w:t>
      </w:r>
      <w:r>
        <w:rPr>
          <w:szCs w:val="24"/>
        </w:rPr>
        <w:t xml:space="preserve"> em 9</w:t>
      </w:r>
      <w:r>
        <w:rPr>
          <w:szCs w:val="24"/>
        </w:rPr>
        <w:t xml:space="preserve"> de novembro de 2012, o último e 14º Boletim de Medição apresentado pela Contratada antes do vencimento do contrato, referente ao período de 9 de setembro de 2012 a 8 de dezembro de 2012, demonstrava um percentual de execução de 82,36% (R$ 3.196.095,79) e </w:t>
      </w:r>
      <w:r>
        <w:rPr>
          <w:szCs w:val="24"/>
        </w:rPr>
        <w:t>um saldo a executar de 17,64% (R$ 684.292,94). Ou seja, um mês após o término do prazo de execução, a Contratada ainda faltava executar 17,64</w:t>
      </w:r>
      <w:r>
        <w:rPr>
          <w:szCs w:val="24"/>
        </w:rPr>
        <w:t>% da obra.</w:t>
      </w:r>
    </w:p>
    <w:p w:rsidR="0058211C" w:rsidRDefault="000B3DBF" w:rsidP="00F37271">
      <w:pPr>
        <w:spacing w:before="100" w:beforeAutospacing="1" w:after="100" w:afterAutospacing="1" w:line="240" w:lineRule="auto"/>
        <w:contextualSpacing/>
        <w:rPr>
          <w:szCs w:val="24"/>
        </w:rPr>
      </w:pPr>
    </w:p>
    <w:p w:rsidR="0058211C" w:rsidRDefault="000B3DBF" w:rsidP="00F37271">
      <w:pPr>
        <w:spacing w:before="100" w:beforeAutospacing="1" w:after="100" w:afterAutospacing="1" w:line="240" w:lineRule="auto"/>
        <w:contextualSpacing/>
        <w:rPr>
          <w:szCs w:val="24"/>
        </w:rPr>
      </w:pPr>
      <w:r>
        <w:rPr>
          <w:szCs w:val="24"/>
        </w:rPr>
        <w:t>Não consta na documentação apresentada pela UFRPE que a Contratada tenha recebido alguma sanção pelo de</w:t>
      </w:r>
      <w:r>
        <w:rPr>
          <w:szCs w:val="24"/>
        </w:rPr>
        <w:t>scumprimento de suas obrigações em relação ao</w:t>
      </w:r>
      <w:r w:rsidRPr="000C45CA">
        <w:rPr>
          <w:szCs w:val="24"/>
        </w:rPr>
        <w:t xml:space="preserve"> </w:t>
      </w:r>
      <w:r w:rsidRPr="00015271">
        <w:rPr>
          <w:szCs w:val="24"/>
        </w:rPr>
        <w:t>Contrato</w:t>
      </w:r>
      <w:r>
        <w:rPr>
          <w:szCs w:val="24"/>
        </w:rPr>
        <w:t xml:space="preserve"> nº</w:t>
      </w:r>
      <w:r w:rsidRPr="00015271">
        <w:rPr>
          <w:szCs w:val="24"/>
        </w:rPr>
        <w:t xml:space="preserve"> 03/2011</w:t>
      </w:r>
      <w:r>
        <w:rPr>
          <w:szCs w:val="24"/>
        </w:rPr>
        <w:t>.</w:t>
      </w:r>
    </w:p>
    <w:p w:rsidR="00196390" w:rsidRDefault="000B3DBF" w:rsidP="00F37271">
      <w:pPr>
        <w:spacing w:before="100" w:beforeAutospacing="1" w:after="100" w:afterAutospacing="1" w:line="240" w:lineRule="auto"/>
        <w:contextualSpacing/>
        <w:rPr>
          <w:szCs w:val="24"/>
        </w:rPr>
      </w:pPr>
    </w:p>
    <w:p w:rsidR="00196390" w:rsidRDefault="000B3DBF" w:rsidP="00F37271">
      <w:pPr>
        <w:spacing w:before="100" w:beforeAutospacing="1" w:after="100" w:afterAutospacing="1" w:line="240" w:lineRule="auto"/>
        <w:contextualSpacing/>
        <w:rPr>
          <w:szCs w:val="24"/>
        </w:rPr>
      </w:pPr>
      <w:r>
        <w:rPr>
          <w:szCs w:val="24"/>
        </w:rPr>
        <w:t>A partir dos fatos referidos, constata-se que:</w:t>
      </w:r>
    </w:p>
    <w:p w:rsidR="00196390" w:rsidRDefault="000B3DBF" w:rsidP="00F37271">
      <w:pPr>
        <w:spacing w:before="100" w:beforeAutospacing="1" w:after="100" w:afterAutospacing="1" w:line="240" w:lineRule="auto"/>
        <w:contextualSpacing/>
        <w:rPr>
          <w:szCs w:val="24"/>
        </w:rPr>
      </w:pPr>
    </w:p>
    <w:p w:rsidR="00E038FA" w:rsidRDefault="000B3DBF" w:rsidP="00F37271">
      <w:pPr>
        <w:spacing w:before="100" w:beforeAutospacing="1" w:after="100" w:afterAutospacing="1" w:line="240" w:lineRule="auto"/>
        <w:contextualSpacing/>
        <w:rPr>
          <w:szCs w:val="24"/>
        </w:rPr>
      </w:pPr>
      <w:r>
        <w:rPr>
          <w:szCs w:val="24"/>
        </w:rPr>
        <w:t>1 – O</w:t>
      </w:r>
      <w:r>
        <w:rPr>
          <w:szCs w:val="24"/>
        </w:rPr>
        <w:t xml:space="preserve">correram falhas administrativas no acompanhamento dos contratos, as quais resultaram em seu vencimento antes do término das obras. </w:t>
      </w:r>
    </w:p>
    <w:p w:rsidR="00E038FA" w:rsidRDefault="000B3DBF" w:rsidP="00F37271">
      <w:pPr>
        <w:spacing w:before="100" w:beforeAutospacing="1" w:after="100" w:afterAutospacing="1" w:line="240" w:lineRule="auto"/>
        <w:contextualSpacing/>
        <w:rPr>
          <w:szCs w:val="24"/>
        </w:rPr>
      </w:pPr>
    </w:p>
    <w:p w:rsidR="00196390" w:rsidRDefault="000B3DBF" w:rsidP="00F37271">
      <w:pPr>
        <w:spacing w:before="100" w:beforeAutospacing="1" w:after="100" w:afterAutospacing="1" w:line="240" w:lineRule="auto"/>
        <w:contextualSpacing/>
        <w:rPr>
          <w:szCs w:val="24"/>
        </w:rPr>
      </w:pPr>
      <w:r>
        <w:rPr>
          <w:szCs w:val="24"/>
        </w:rPr>
        <w:lastRenderedPageBreak/>
        <w:t xml:space="preserve">2 </w:t>
      </w:r>
      <w:r>
        <w:rPr>
          <w:szCs w:val="24"/>
        </w:rPr>
        <w:t>– A</w:t>
      </w:r>
      <w:r>
        <w:rPr>
          <w:szCs w:val="24"/>
        </w:rPr>
        <w:t xml:space="preserve"> UFRPE recontratou empresa que vinha descumpri</w:t>
      </w:r>
      <w:r>
        <w:rPr>
          <w:szCs w:val="24"/>
        </w:rPr>
        <w:t>ndo suas obrigações contratuais e o próprio cronograma da obra.</w:t>
      </w:r>
    </w:p>
    <w:p w:rsidR="00E038FA" w:rsidRDefault="000B3DBF" w:rsidP="00F37271">
      <w:pPr>
        <w:spacing w:before="100" w:beforeAutospacing="1" w:after="100" w:afterAutospacing="1" w:line="240" w:lineRule="auto"/>
        <w:contextualSpacing/>
        <w:rPr>
          <w:szCs w:val="24"/>
        </w:rPr>
      </w:pPr>
    </w:p>
    <w:p w:rsidR="00CD1796" w:rsidRDefault="000B3DBF" w:rsidP="00F37271">
      <w:pPr>
        <w:spacing w:before="100" w:beforeAutospacing="1" w:after="100" w:afterAutospacing="1" w:line="240" w:lineRule="auto"/>
        <w:contextualSpacing/>
        <w:rPr>
          <w:szCs w:val="24"/>
        </w:rPr>
      </w:pPr>
      <w:r>
        <w:rPr>
          <w:szCs w:val="24"/>
        </w:rPr>
        <w:t>3 – A UFRPE não aplicou as devidas sanções à Contratada pelo descumprimento</w:t>
      </w:r>
      <w:r>
        <w:rPr>
          <w:szCs w:val="24"/>
        </w:rPr>
        <w:t xml:space="preserve"> de suas obrigações em relação ao Contrato nº 03/2011.</w:t>
      </w:r>
    </w:p>
    <w:p w:rsidR="00230A2B" w:rsidRDefault="000B3DBF" w:rsidP="00F37271">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D526C2" w:rsidRPr="004339A0" w:rsidRDefault="000B3DBF" w:rsidP="00D526C2">
      <w:pPr>
        <w:spacing w:after="0" w:line="240" w:lineRule="auto"/>
        <w:rPr>
          <w:rFonts w:ascii="Arial" w:hAnsi="Arial" w:cs="Arial"/>
          <w:b/>
          <w:szCs w:val="24"/>
        </w:rPr>
      </w:pPr>
      <w:r>
        <w:rPr>
          <w:b/>
          <w:szCs w:val="24"/>
        </w:rPr>
        <w:t>Manifestação da Unidade Examinada</w:t>
      </w:r>
    </w:p>
    <w:p w:rsidR="00D526C2" w:rsidRPr="00B531A3" w:rsidRDefault="000B3DBF" w:rsidP="00D526C2">
      <w:pPr>
        <w:spacing w:after="0" w:line="240" w:lineRule="auto"/>
        <w:rPr>
          <w:b/>
          <w:szCs w:val="24"/>
        </w:rPr>
      </w:pPr>
    </w:p>
    <w:p w:rsidR="00456940" w:rsidRDefault="000B3DBF" w:rsidP="000D1886">
      <w:pPr>
        <w:spacing w:before="100" w:beforeAutospacing="1" w:after="100" w:afterAutospacing="1" w:line="240" w:lineRule="auto"/>
        <w:contextualSpacing/>
        <w:rPr>
          <w:szCs w:val="24"/>
        </w:rPr>
      </w:pPr>
      <w:r>
        <w:rPr>
          <w:szCs w:val="24"/>
        </w:rPr>
        <w:t>A Unidade apresentou manifestação por meio do Ofício nº 587/2015-GR, de 5 de outubro de 2015, conforme segue:</w:t>
      </w:r>
    </w:p>
    <w:p w:rsidR="00456940" w:rsidRDefault="000B3DBF" w:rsidP="000D1886">
      <w:pPr>
        <w:spacing w:before="100" w:beforeAutospacing="1" w:after="100" w:afterAutospacing="1" w:line="240" w:lineRule="auto"/>
        <w:contextualSpacing/>
        <w:rPr>
          <w:szCs w:val="24"/>
        </w:rPr>
      </w:pPr>
    </w:p>
    <w:p w:rsidR="00456940" w:rsidRPr="00456940" w:rsidRDefault="000B3DBF" w:rsidP="000D1886">
      <w:pPr>
        <w:spacing w:before="100" w:beforeAutospacing="1" w:after="100" w:afterAutospacing="1" w:line="240" w:lineRule="auto"/>
        <w:contextualSpacing/>
        <w:rPr>
          <w:i/>
          <w:szCs w:val="24"/>
        </w:rPr>
      </w:pPr>
      <w:r w:rsidRPr="00456940">
        <w:rPr>
          <w:i/>
          <w:szCs w:val="24"/>
        </w:rPr>
        <w:t>“Em relação ao 3º Termo Aditivo do Contrato 03/2011, a solicitação pela PROPLAN/UFRPE, foi formalizada e prot</w:t>
      </w:r>
      <w:r w:rsidRPr="00456940">
        <w:rPr>
          <w:i/>
          <w:szCs w:val="24"/>
        </w:rPr>
        <w:t>ocolada à unidade responsável pelo acompanhamento de contratos administrativos da UFRPE, que é a Pró-Reitoria de Administração – PROAD/UFRPE, no dia 29 de Novembro de 2012 através do Processo Administrativo nº 23082. 016953/2011, com seu inteiro teor const</w:t>
      </w:r>
      <w:r w:rsidRPr="00456940">
        <w:rPr>
          <w:i/>
          <w:szCs w:val="24"/>
        </w:rPr>
        <w:t>ante as fls. 261 a 279, ou seja, tempestivamente à vigência do contrato (em aproximadamente 40 dias), que findaria em 08/01/2013.”</w:t>
      </w: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0B3DBF" w:rsidP="00D526C2">
      <w:pPr>
        <w:spacing w:after="0" w:line="240" w:lineRule="auto"/>
        <w:rPr>
          <w:rFonts w:ascii="Arial" w:hAnsi="Arial" w:cs="Arial"/>
          <w:b/>
          <w:szCs w:val="24"/>
        </w:rPr>
      </w:pPr>
      <w:r>
        <w:rPr>
          <w:b/>
          <w:szCs w:val="24"/>
        </w:rPr>
        <w:t>Análise do Controle Interno</w:t>
      </w:r>
    </w:p>
    <w:p w:rsidR="00D526C2" w:rsidRPr="00B531A3" w:rsidRDefault="000B3DBF" w:rsidP="00D526C2">
      <w:pPr>
        <w:spacing w:after="0" w:line="240" w:lineRule="auto"/>
        <w:rPr>
          <w:b/>
          <w:szCs w:val="24"/>
        </w:rPr>
      </w:pPr>
    </w:p>
    <w:p w:rsidR="00456940" w:rsidRDefault="000B3DBF" w:rsidP="00232AD3">
      <w:pPr>
        <w:spacing w:before="100" w:beforeAutospacing="1" w:after="100" w:afterAutospacing="1" w:line="240" w:lineRule="auto"/>
        <w:contextualSpacing/>
        <w:rPr>
          <w:szCs w:val="24"/>
        </w:rPr>
      </w:pPr>
      <w:r>
        <w:rPr>
          <w:szCs w:val="24"/>
        </w:rPr>
        <w:t>A manifestação da Unidade demonstra que um dos órgãos encarregados da gestão do contrato atuou tempestivamente. Ou seja, a Proplan (Pró-Reitoria de Planejamento) atuou no sentido de aditar o Contrato nº 03/2011. Entretanto, a Administração da UFRPE, consid</w:t>
      </w:r>
      <w:r>
        <w:rPr>
          <w:szCs w:val="24"/>
        </w:rPr>
        <w:t>erada em sua integralidade, não atuou tempestivamente para renovar o contrato, que venceu durante a execução das obras, como consta do fato.</w:t>
      </w:r>
    </w:p>
    <w:p w:rsidR="00456940" w:rsidRDefault="000B3DBF" w:rsidP="00232AD3">
      <w:pPr>
        <w:spacing w:before="100" w:beforeAutospacing="1" w:after="100" w:afterAutospacing="1" w:line="240" w:lineRule="auto"/>
        <w:contextualSpacing/>
        <w:rPr>
          <w:szCs w:val="24"/>
        </w:rPr>
      </w:pPr>
    </w:p>
    <w:p w:rsidR="00456940" w:rsidRDefault="000B3DBF" w:rsidP="00232AD3">
      <w:pPr>
        <w:spacing w:before="100" w:beforeAutospacing="1" w:after="100" w:afterAutospacing="1" w:line="240" w:lineRule="auto"/>
        <w:contextualSpacing/>
        <w:rPr>
          <w:szCs w:val="24"/>
        </w:rPr>
      </w:pPr>
      <w:r>
        <w:rPr>
          <w:szCs w:val="24"/>
        </w:rPr>
        <w:t>Cabe observar que a manifestação não aduz argumentos em relação a todas as fal</w:t>
      </w:r>
      <w:r>
        <w:rPr>
          <w:szCs w:val="24"/>
        </w:rPr>
        <w:t>ha</w:t>
      </w:r>
      <w:r>
        <w:rPr>
          <w:szCs w:val="24"/>
        </w:rPr>
        <w:t>s apontadas neste item do relatóri</w:t>
      </w:r>
      <w:r>
        <w:rPr>
          <w:szCs w:val="24"/>
        </w:rPr>
        <w:t>o, em especial, aos seguintes:</w:t>
      </w:r>
    </w:p>
    <w:p w:rsidR="00456940" w:rsidRDefault="000B3DBF" w:rsidP="00456940">
      <w:pPr>
        <w:spacing w:before="100" w:beforeAutospacing="1" w:after="100" w:afterAutospacing="1" w:line="240" w:lineRule="auto"/>
        <w:contextualSpacing/>
        <w:rPr>
          <w:szCs w:val="24"/>
        </w:rPr>
      </w:pPr>
      <w:r>
        <w:rPr>
          <w:szCs w:val="24"/>
        </w:rPr>
        <w:t xml:space="preserve">1 – Ocorreram falhas administrativas no acompanhamento dos contratos, as quais resultaram em seu vencimento antes do término das obras. </w:t>
      </w:r>
    </w:p>
    <w:p w:rsidR="00456940" w:rsidRDefault="000B3DBF" w:rsidP="00456940">
      <w:pPr>
        <w:spacing w:before="100" w:beforeAutospacing="1" w:after="100" w:afterAutospacing="1" w:line="240" w:lineRule="auto"/>
        <w:contextualSpacing/>
        <w:rPr>
          <w:szCs w:val="24"/>
        </w:rPr>
      </w:pPr>
      <w:r>
        <w:rPr>
          <w:szCs w:val="24"/>
        </w:rPr>
        <w:t xml:space="preserve">2 – A UFRPE recontratou empresa que vinha descumprindo suas obrigações contratuais e o </w:t>
      </w:r>
      <w:r>
        <w:rPr>
          <w:szCs w:val="24"/>
        </w:rPr>
        <w:t>próprio cronograma da obra.</w:t>
      </w:r>
    </w:p>
    <w:p w:rsidR="00456940" w:rsidRDefault="000B3DBF" w:rsidP="00456940">
      <w:pPr>
        <w:spacing w:before="100" w:beforeAutospacing="1" w:after="100" w:afterAutospacing="1" w:line="240" w:lineRule="auto"/>
        <w:contextualSpacing/>
        <w:rPr>
          <w:szCs w:val="24"/>
        </w:rPr>
      </w:pPr>
      <w:r>
        <w:rPr>
          <w:szCs w:val="24"/>
        </w:rPr>
        <w:t>3 – A UFRPE não aplicou as devidas sanções à Contratada pelo descumprimento de suas obrigações contratuais.</w:t>
      </w:r>
    </w:p>
    <w:p w:rsidR="00456940" w:rsidRDefault="000B3DBF" w:rsidP="00232AD3">
      <w:pPr>
        <w:spacing w:before="100" w:beforeAutospacing="1" w:after="100" w:afterAutospacing="1" w:line="240" w:lineRule="auto"/>
        <w:contextualSpacing/>
        <w:rPr>
          <w:szCs w:val="24"/>
        </w:rPr>
      </w:pPr>
    </w:p>
    <w:p w:rsidR="006B238B" w:rsidRDefault="000B3DBF" w:rsidP="00232AD3">
      <w:pPr>
        <w:spacing w:before="100" w:beforeAutospacing="1" w:after="100" w:afterAutospacing="1" w:line="240" w:lineRule="auto"/>
        <w:contextualSpacing/>
        <w:rPr>
          <w:szCs w:val="24"/>
        </w:rPr>
      </w:pPr>
      <w:r>
        <w:rPr>
          <w:szCs w:val="24"/>
        </w:rPr>
        <w:t>Além disso, não se pode eximir a Proplan de responsabilidade apenas por esta ter agido tempestivamente, pois, de acordo</w:t>
      </w:r>
      <w:r>
        <w:rPr>
          <w:szCs w:val="24"/>
        </w:rPr>
        <w:t xml:space="preserve"> com o Parecer nº 114/2013-PJ-UFRPE-PGF-AGU, de 28 de maio de 2013, havia problemas em relação à regularidade fiscal da Contratada, e esse tipo de problema deveria ser verificado e acompanhado pela Proplan por meio de seus Fiscais do Contrato.</w:t>
      </w:r>
    </w:p>
    <w:p w:rsidR="006B238B" w:rsidRDefault="000B3DBF" w:rsidP="00232AD3">
      <w:pPr>
        <w:spacing w:before="100" w:beforeAutospacing="1" w:after="100" w:afterAutospacing="1" w:line="240" w:lineRule="auto"/>
        <w:contextualSpacing/>
        <w:rPr>
          <w:szCs w:val="24"/>
        </w:rPr>
      </w:pPr>
    </w:p>
    <w:p w:rsidR="00232AD3" w:rsidRDefault="000B3DBF" w:rsidP="00232AD3">
      <w:pPr>
        <w:spacing w:before="100" w:beforeAutospacing="1" w:after="100" w:afterAutospacing="1" w:line="240" w:lineRule="auto"/>
        <w:contextualSpacing/>
        <w:rPr>
          <w:szCs w:val="24"/>
        </w:rPr>
      </w:pPr>
      <w:r>
        <w:rPr>
          <w:szCs w:val="24"/>
        </w:rPr>
        <w:t>Desta forma</w:t>
      </w:r>
      <w:r>
        <w:rPr>
          <w:szCs w:val="24"/>
        </w:rPr>
        <w:t>, a constatação fica mantida.</w:t>
      </w: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0B3DBF" w:rsidP="00D509D8">
      <w:pPr>
        <w:spacing w:after="0" w:line="240" w:lineRule="auto"/>
        <w:rPr>
          <w:b/>
          <w:szCs w:val="24"/>
        </w:rPr>
      </w:pPr>
      <w:r w:rsidRPr="004339A0">
        <w:rPr>
          <w:b/>
          <w:szCs w:val="24"/>
        </w:rPr>
        <w:t>Recomendações:</w:t>
      </w:r>
    </w:p>
    <w:p w:rsidR="003E24DF" w:rsidRDefault="000B3DBF" w:rsidP="00EF4848">
      <w:pPr>
        <w:spacing w:after="0" w:line="240" w:lineRule="auto"/>
        <w:rPr>
          <w:szCs w:val="24"/>
        </w:rPr>
      </w:pPr>
      <w:r>
        <w:rPr>
          <w:szCs w:val="24"/>
        </w:rPr>
        <w:t>Recomendação 1: A Reitoria da Universidade Federal Rural de Pernambuco deve determinar a todos os fiscais e gestores de contratos que mantenham acompanhamento constante dos prazos d</w:t>
      </w:r>
      <w:r>
        <w:rPr>
          <w:szCs w:val="24"/>
        </w:rPr>
        <w:t>e execução e de vigência dos contratos sob sua responsabilidade.</w:t>
      </w:r>
    </w:p>
    <w:p w:rsidR="00EE78AC" w:rsidRPr="00FF7D89" w:rsidRDefault="000B3DBF" w:rsidP="00EF4848">
      <w:pPr>
        <w:spacing w:after="0" w:line="240" w:lineRule="auto"/>
        <w:rPr>
          <w:szCs w:val="24"/>
        </w:rPr>
      </w:pPr>
    </w:p>
    <w:p w:rsidR="003E24DF" w:rsidRDefault="000B3DBF" w:rsidP="00EF4848">
      <w:pPr>
        <w:spacing w:after="0" w:line="240" w:lineRule="auto"/>
        <w:rPr>
          <w:szCs w:val="24"/>
        </w:rPr>
      </w:pPr>
      <w:r>
        <w:rPr>
          <w:szCs w:val="24"/>
        </w:rPr>
        <w:lastRenderedPageBreak/>
        <w:t>Recomendação 2: A Reitoria da Universidade Federal Rural de Pernambuco deve determinar à Pró-Reitoria de Administração que estabeleça sistema, preferencialmente automatizado, de controle e a</w:t>
      </w:r>
      <w:r>
        <w:rPr>
          <w:szCs w:val="24"/>
        </w:rPr>
        <w:t>companhamento de prazos de execução e de vigência de todos os contratos da Unidade.</w:t>
      </w:r>
    </w:p>
    <w:p w:rsidR="00EE78AC" w:rsidRPr="00FF7D89" w:rsidRDefault="000B3DBF" w:rsidP="00EF4848">
      <w:pPr>
        <w:spacing w:after="0" w:line="240" w:lineRule="auto"/>
        <w:rPr>
          <w:szCs w:val="24"/>
        </w:rPr>
      </w:pPr>
    </w:p>
    <w:p w:rsidR="003E24DF" w:rsidRDefault="000B3DBF" w:rsidP="00EF4848">
      <w:pPr>
        <w:spacing w:after="0" w:line="240" w:lineRule="auto"/>
        <w:rPr>
          <w:szCs w:val="24"/>
        </w:rPr>
      </w:pPr>
      <w:r>
        <w:rPr>
          <w:szCs w:val="24"/>
        </w:rPr>
        <w:t xml:space="preserve">Recomendação 3: A Reitoria da Universidade Federal Rural de Pernambuco deve instaurar procedimento administrativo para determinar a responsabilidade por: </w:t>
      </w:r>
      <w:r>
        <w:rPr>
          <w:szCs w:val="24"/>
        </w:rPr>
        <w:t>1 - Falhas administrativas no acompanhamento do contrato nº 03/2011, as quais resultaram em seu vencimento antes do término das obras.  2 - Recontrataçao de empresa que vinha descumprindo suas obrigações contratuais e o próprio cronograma da obra do Contra</w:t>
      </w:r>
      <w:r>
        <w:rPr>
          <w:szCs w:val="24"/>
        </w:rPr>
        <w:t xml:space="preserve">to nº 03/2011. 3 - Não aplicação de sanções à Contratada pelo descumprimento de suas obrigações em relação ao Contrato nº 03/2011. </w:t>
      </w:r>
    </w:p>
    <w:p w:rsidR="00EE78AC" w:rsidRPr="00FF7D89" w:rsidRDefault="000B3DBF" w:rsidP="00EF4848">
      <w:pPr>
        <w:spacing w:after="0" w:line="240" w:lineRule="auto"/>
        <w:rPr>
          <w:szCs w:val="24"/>
        </w:rPr>
      </w:pPr>
    </w:p>
    <w:p w:rsidR="00516FB4" w:rsidRPr="007F413D" w:rsidRDefault="000B3DBF" w:rsidP="007F413D">
      <w:pPr>
        <w:spacing w:after="0" w:line="240" w:lineRule="auto"/>
        <w:rPr>
          <w:rFonts w:eastAsia="Times New Roman"/>
          <w:szCs w:val="24"/>
          <w:lang w:eastAsia="pt-BR"/>
        </w:rPr>
      </w:pPr>
    </w:p>
    <w:p w:rsidR="00D526C2" w:rsidRPr="004339A0" w:rsidRDefault="000B3DBF" w:rsidP="008B1AFB">
      <w:pPr>
        <w:spacing w:after="0" w:line="240" w:lineRule="auto"/>
        <w:rPr>
          <w:rFonts w:ascii="Arial" w:hAnsi="Arial" w:cs="Arial"/>
          <w:b/>
          <w:szCs w:val="24"/>
        </w:rPr>
      </w:pPr>
      <w:r w:rsidRPr="004339A0">
        <w:rPr>
          <w:b/>
          <w:szCs w:val="24"/>
        </w:rPr>
        <w:t>2.1.3.</w:t>
      </w:r>
      <w:r>
        <w:rPr>
          <w:rFonts w:ascii="Arial" w:hAnsi="Arial" w:cs="Arial"/>
          <w:b/>
          <w:szCs w:val="24"/>
        </w:rPr>
        <w:tab/>
      </w:r>
      <w:r w:rsidRPr="004339A0">
        <w:rPr>
          <w:b/>
          <w:szCs w:val="24"/>
        </w:rPr>
        <w:t>Contrato nº 03/2011 - Projeto básico em desacordo com a Lei nº 8666/93.</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t>Fato</w:t>
      </w:r>
    </w:p>
    <w:p w:rsidR="00D526C2" w:rsidRPr="00B531A3" w:rsidRDefault="000B3DBF" w:rsidP="00D526C2">
      <w:pPr>
        <w:spacing w:after="0" w:line="240" w:lineRule="auto"/>
        <w:rPr>
          <w:b/>
          <w:szCs w:val="24"/>
        </w:rPr>
      </w:pPr>
    </w:p>
    <w:p w:rsidR="00264B32" w:rsidRDefault="000B3DBF" w:rsidP="00F37271">
      <w:pPr>
        <w:spacing w:before="100" w:beforeAutospacing="1" w:after="100" w:afterAutospacing="1" w:line="240" w:lineRule="auto"/>
        <w:contextualSpacing/>
        <w:rPr>
          <w:szCs w:val="24"/>
        </w:rPr>
      </w:pPr>
      <w:r>
        <w:rPr>
          <w:szCs w:val="24"/>
        </w:rPr>
        <w:t xml:space="preserve">Por meio da análise da documentação </w:t>
      </w:r>
      <w:r>
        <w:rPr>
          <w:szCs w:val="24"/>
        </w:rPr>
        <w:t>apresentada pela UFRPE e da inspeção física realizada, a CGU constatou que o</w:t>
      </w:r>
      <w:r>
        <w:rPr>
          <w:szCs w:val="24"/>
        </w:rPr>
        <w:t xml:space="preserve"> projeto básico que compunha originalmente o processo licitatório</w:t>
      </w:r>
      <w:r>
        <w:rPr>
          <w:szCs w:val="24"/>
        </w:rPr>
        <w:t xml:space="preserve"> </w:t>
      </w:r>
      <w:r w:rsidRPr="00015271">
        <w:rPr>
          <w:szCs w:val="24"/>
        </w:rPr>
        <w:t>Concorrência</w:t>
      </w:r>
      <w:r>
        <w:rPr>
          <w:szCs w:val="24"/>
        </w:rPr>
        <w:t xml:space="preserve"> nº</w:t>
      </w:r>
      <w:r w:rsidRPr="00015271">
        <w:rPr>
          <w:szCs w:val="24"/>
        </w:rPr>
        <w:t xml:space="preserve"> 04/2010</w:t>
      </w:r>
      <w:r>
        <w:rPr>
          <w:szCs w:val="24"/>
        </w:rPr>
        <w:t xml:space="preserve"> (</w:t>
      </w:r>
      <w:r w:rsidRPr="00015271">
        <w:rPr>
          <w:szCs w:val="24"/>
        </w:rPr>
        <w:t>Processo nº 23082.019341/2010</w:t>
      </w:r>
      <w:r>
        <w:rPr>
          <w:szCs w:val="24"/>
        </w:rPr>
        <w:t xml:space="preserve"> – </w:t>
      </w:r>
      <w:r w:rsidRPr="00015271">
        <w:rPr>
          <w:szCs w:val="24"/>
        </w:rPr>
        <w:t>Contrato</w:t>
      </w:r>
      <w:r>
        <w:rPr>
          <w:szCs w:val="24"/>
        </w:rPr>
        <w:t xml:space="preserve"> nº</w:t>
      </w:r>
      <w:r w:rsidRPr="00015271">
        <w:rPr>
          <w:szCs w:val="24"/>
        </w:rPr>
        <w:t xml:space="preserve"> 03/2011</w:t>
      </w:r>
      <w:r>
        <w:rPr>
          <w:szCs w:val="24"/>
        </w:rPr>
        <w:t xml:space="preserve">) </w:t>
      </w:r>
      <w:r>
        <w:rPr>
          <w:szCs w:val="24"/>
        </w:rPr>
        <w:t xml:space="preserve">era insuficiente para a </w:t>
      </w:r>
      <w:r>
        <w:rPr>
          <w:szCs w:val="24"/>
        </w:rPr>
        <w:t>orçamentação</w:t>
      </w:r>
      <w:r>
        <w:rPr>
          <w:szCs w:val="24"/>
        </w:rPr>
        <w:t xml:space="preserve">, o planejamento e a </w:t>
      </w:r>
      <w:r>
        <w:rPr>
          <w:szCs w:val="24"/>
        </w:rPr>
        <w:t>execução das obras</w:t>
      </w:r>
      <w:r>
        <w:rPr>
          <w:szCs w:val="24"/>
        </w:rPr>
        <w:t xml:space="preserve"> e</w:t>
      </w:r>
      <w:r w:rsidRPr="002E2F48">
        <w:rPr>
          <w:szCs w:val="24"/>
        </w:rPr>
        <w:t xml:space="preserve"> </w:t>
      </w:r>
      <w:r>
        <w:rPr>
          <w:szCs w:val="24"/>
        </w:rPr>
        <w:t>não atendia aos requisitos estabelecidos na Lei nº 8666/93</w:t>
      </w:r>
      <w:r>
        <w:rPr>
          <w:szCs w:val="24"/>
        </w:rPr>
        <w:t>, conforme evidenciado a seguir, de forma não exaustiva:</w:t>
      </w:r>
    </w:p>
    <w:p w:rsidR="00815990" w:rsidRDefault="000B3DBF" w:rsidP="00F37271">
      <w:pPr>
        <w:spacing w:before="100" w:beforeAutospacing="1" w:after="100" w:afterAutospacing="1" w:line="240" w:lineRule="auto"/>
        <w:contextualSpacing/>
        <w:rPr>
          <w:szCs w:val="24"/>
        </w:rPr>
      </w:pPr>
    </w:p>
    <w:p w:rsidR="005468BD" w:rsidRPr="006A6273" w:rsidRDefault="000B3DBF" w:rsidP="00F37271">
      <w:pPr>
        <w:spacing w:before="100" w:beforeAutospacing="1" w:after="100" w:afterAutospacing="1" w:line="240" w:lineRule="auto"/>
        <w:contextualSpacing/>
        <w:rPr>
          <w:szCs w:val="24"/>
        </w:rPr>
      </w:pPr>
      <w:r>
        <w:rPr>
          <w:szCs w:val="24"/>
        </w:rPr>
        <w:t xml:space="preserve">1 – Após </w:t>
      </w:r>
      <w:r>
        <w:rPr>
          <w:szCs w:val="24"/>
        </w:rPr>
        <w:t>ser notificada acerca do</w:t>
      </w:r>
      <w:r>
        <w:rPr>
          <w:szCs w:val="24"/>
        </w:rPr>
        <w:t xml:space="preserve"> não cumprimento do cronograma, por meio da Primeira Notificação de Advertência, de 8 de abril de 2011, a Contratada apresentou justificativa, por meio de documento sem numeração, de 13 de abril de 2011, na qual declara que</w:t>
      </w:r>
      <w:r>
        <w:rPr>
          <w:szCs w:val="24"/>
        </w:rPr>
        <w:t>,</w:t>
      </w:r>
      <w:r>
        <w:rPr>
          <w:szCs w:val="24"/>
        </w:rPr>
        <w:t xml:space="preserve"> </w:t>
      </w:r>
      <w:r>
        <w:rPr>
          <w:szCs w:val="24"/>
        </w:rPr>
        <w:t>após a assinatura da Ordem de S</w:t>
      </w:r>
      <w:r>
        <w:rPr>
          <w:szCs w:val="24"/>
        </w:rPr>
        <w:t xml:space="preserve">erviço, a Contratada </w:t>
      </w:r>
      <w:r w:rsidRPr="00DD6BE8">
        <w:rPr>
          <w:i/>
          <w:szCs w:val="24"/>
        </w:rPr>
        <w:t>“iniciou os serviços objeto do referido contrato, porém depois do início dos trabalhos, verificou-se que o terreno, por estar</w:t>
      </w:r>
      <w:r w:rsidRPr="00DD6BE8">
        <w:rPr>
          <w:i/>
          <w:szCs w:val="24"/>
        </w:rPr>
        <w:t xml:space="preserve"> totalmente coberto por mata bruta, não representava a realidade da topografia fornecida pela Contratante e pe</w:t>
      </w:r>
      <w:r w:rsidRPr="00DD6BE8">
        <w:rPr>
          <w:i/>
          <w:szCs w:val="24"/>
        </w:rPr>
        <w:t xml:space="preserve">los itens da planilha. Diante das dificuldades acima relacionadas, foi preciso regularizar o terreno na melhor maneira possível, para depois podermos fazer as </w:t>
      </w:r>
      <w:r w:rsidRPr="00DD6BE8">
        <w:rPr>
          <w:i/>
          <w:szCs w:val="24"/>
        </w:rPr>
        <w:t>devidas locações dos prédios, porém quando iniciamos as devidas locações em conjunto com vossa se</w:t>
      </w:r>
      <w:r w:rsidRPr="00DD6BE8">
        <w:rPr>
          <w:i/>
          <w:szCs w:val="24"/>
        </w:rPr>
        <w:t xml:space="preserve">nhoria, </w:t>
      </w:r>
      <w:r w:rsidRPr="00DD6BE8">
        <w:rPr>
          <w:i/>
          <w:szCs w:val="24"/>
        </w:rPr>
        <w:t>foi constatado que se tornava inviável, uma vez que as mesmas ficariam completamente em desníveis fora do recomendável, pois aumentaria substancialmente os custos, principalmente no que se refere ao aterro, muro de proteção, concreto, etc.”</w:t>
      </w:r>
      <w:r>
        <w:rPr>
          <w:i/>
          <w:szCs w:val="24"/>
        </w:rPr>
        <w:t xml:space="preserve"> </w:t>
      </w:r>
      <w:r>
        <w:rPr>
          <w:szCs w:val="24"/>
        </w:rPr>
        <w:t>Observa-se que a própria Contratada já identificava falhas no projeto que não representava a realidade da topografia e que não considerava os desníveis do terreno.</w:t>
      </w:r>
    </w:p>
    <w:p w:rsidR="004F2F82" w:rsidRDefault="000B3DBF" w:rsidP="00F37271">
      <w:pPr>
        <w:spacing w:before="100" w:beforeAutospacing="1" w:after="100" w:afterAutospacing="1" w:line="240" w:lineRule="auto"/>
        <w:contextualSpacing/>
        <w:rPr>
          <w:szCs w:val="24"/>
        </w:rPr>
      </w:pPr>
    </w:p>
    <w:p w:rsidR="004F2F82" w:rsidRDefault="000B3DBF" w:rsidP="00F37271">
      <w:pPr>
        <w:spacing w:before="100" w:beforeAutospacing="1" w:after="100" w:afterAutospacing="1" w:line="240" w:lineRule="auto"/>
        <w:contextualSpacing/>
        <w:rPr>
          <w:szCs w:val="24"/>
        </w:rPr>
      </w:pPr>
      <w:r>
        <w:rPr>
          <w:szCs w:val="24"/>
        </w:rPr>
        <w:t xml:space="preserve">2 – O 1º Termo Aditivo foi assinado em 8 de novembro de 2011 e teve por objetivo alterar o </w:t>
      </w:r>
      <w:r>
        <w:rPr>
          <w:szCs w:val="24"/>
        </w:rPr>
        <w:t>Projeto Básico mediante supressões e acréscimos quantitativos e qualitativos de serviços. O valor do contrato passou a ser R$ 3.880.388,73, o prazo de vigência passou a ser de quinze meses, extinguindo-se em 8 de maio de 2012 e o prazo de execução passou d</w:t>
      </w:r>
      <w:r>
        <w:rPr>
          <w:szCs w:val="24"/>
        </w:rPr>
        <w:t>e seis para doze meses.</w:t>
      </w:r>
    </w:p>
    <w:p w:rsidR="004F2F82" w:rsidRDefault="000B3DBF" w:rsidP="00F37271">
      <w:pPr>
        <w:spacing w:before="100" w:beforeAutospacing="1" w:after="100" w:afterAutospacing="1" w:line="240" w:lineRule="auto"/>
        <w:contextualSpacing/>
        <w:rPr>
          <w:szCs w:val="24"/>
        </w:rPr>
      </w:pPr>
    </w:p>
    <w:p w:rsidR="004F2F82" w:rsidRDefault="000B3DBF" w:rsidP="00F37271">
      <w:pPr>
        <w:spacing w:before="100" w:beforeAutospacing="1" w:after="100" w:afterAutospacing="1" w:line="240" w:lineRule="auto"/>
        <w:contextualSpacing/>
        <w:rPr>
          <w:szCs w:val="24"/>
        </w:rPr>
      </w:pPr>
      <w:r>
        <w:rPr>
          <w:szCs w:val="24"/>
        </w:rPr>
        <w:t>3 – O 2º Termo Aditivo foi assinado em 8 de maio de 2012 e teve o mesmo objetivo do termo anterior, ou seja, alterar o Projeto Básico mediante supressões e acréscimos quantitativos e qualitativos de serviços. O valor do contrato nã</w:t>
      </w:r>
      <w:r>
        <w:rPr>
          <w:szCs w:val="24"/>
        </w:rPr>
        <w:t xml:space="preserve">o sofreu alteração, o prazo de </w:t>
      </w:r>
      <w:r>
        <w:rPr>
          <w:szCs w:val="24"/>
        </w:rPr>
        <w:lastRenderedPageBreak/>
        <w:t>vigência foi prorrogado por mais oito meses, extinguindo-se em 8 de janeiro de 2013 e o prazo de execução passou de doze para vinte meses.</w:t>
      </w:r>
    </w:p>
    <w:p w:rsidR="004F2F82" w:rsidRDefault="000B3DBF" w:rsidP="00F37271">
      <w:pPr>
        <w:spacing w:before="100" w:beforeAutospacing="1" w:after="100" w:afterAutospacing="1" w:line="240" w:lineRule="auto"/>
        <w:contextualSpacing/>
        <w:rPr>
          <w:szCs w:val="24"/>
        </w:rPr>
      </w:pPr>
    </w:p>
    <w:p w:rsidR="004F2F82" w:rsidRDefault="000B3DBF" w:rsidP="00F37271">
      <w:pPr>
        <w:spacing w:before="100" w:beforeAutospacing="1" w:after="100" w:afterAutospacing="1" w:line="240" w:lineRule="auto"/>
        <w:contextualSpacing/>
        <w:rPr>
          <w:szCs w:val="24"/>
        </w:rPr>
      </w:pPr>
      <w:r>
        <w:rPr>
          <w:szCs w:val="24"/>
        </w:rPr>
        <w:t>4 – Observe-se que o projeto básico inicial previa prazo de execução de seis meses. E</w:t>
      </w:r>
      <w:r>
        <w:rPr>
          <w:szCs w:val="24"/>
        </w:rPr>
        <w:t>ntretanto, sua inadequação levou a Administração a estender o prazo de execução para vinte meses.</w:t>
      </w:r>
    </w:p>
    <w:p w:rsidR="005468BD" w:rsidRDefault="000B3DBF" w:rsidP="00F37271">
      <w:pPr>
        <w:spacing w:before="100" w:beforeAutospacing="1" w:after="100" w:afterAutospacing="1" w:line="240" w:lineRule="auto"/>
        <w:contextualSpacing/>
        <w:rPr>
          <w:szCs w:val="24"/>
        </w:rPr>
      </w:pPr>
    </w:p>
    <w:p w:rsidR="00F77C2D" w:rsidRDefault="000B3DBF" w:rsidP="00F37271">
      <w:pPr>
        <w:spacing w:before="100" w:beforeAutospacing="1" w:after="100" w:afterAutospacing="1" w:line="240" w:lineRule="auto"/>
        <w:contextualSpacing/>
        <w:rPr>
          <w:szCs w:val="24"/>
        </w:rPr>
      </w:pPr>
      <w:r>
        <w:rPr>
          <w:szCs w:val="24"/>
        </w:rPr>
        <w:t>5</w:t>
      </w:r>
      <w:r>
        <w:rPr>
          <w:szCs w:val="24"/>
        </w:rPr>
        <w:t xml:space="preserve"> – O projeto </w:t>
      </w:r>
      <w:r>
        <w:rPr>
          <w:szCs w:val="24"/>
        </w:rPr>
        <w:t xml:space="preserve">original </w:t>
      </w:r>
      <w:r>
        <w:rPr>
          <w:szCs w:val="24"/>
        </w:rPr>
        <w:t>do Centro Administrativo compõe-se de uma planta baixa, dois cortes, uma fachada, uma planta de coberta, uma planta de estruturas. Tai</w:t>
      </w:r>
      <w:r>
        <w:rPr>
          <w:szCs w:val="24"/>
        </w:rPr>
        <w:t>s desenhos técnicos são insuficientes para a construção e para a orçamentação do edifício. Como exemplo, pode-se constatar que, sem os projetos de elétrica e hidráulica, não se pode calcular corretamente a quantidade de dutos, cabos, tubos e, por extensão,</w:t>
      </w:r>
      <w:r>
        <w:rPr>
          <w:szCs w:val="24"/>
        </w:rPr>
        <w:t xml:space="preserve"> toda a série de itens que compõem as instalações elétricas e hidráulicas.</w:t>
      </w:r>
      <w:r>
        <w:rPr>
          <w:szCs w:val="24"/>
        </w:rPr>
        <w:t xml:space="preserve"> Observe-se que a UFRPE incluiu, na planilha orçamentária da obra, a execução dos projetos de elétrica e hidráulica, entre outros. Portanto, não se poderia ter calculado correta</w:t>
      </w:r>
      <w:r>
        <w:rPr>
          <w:szCs w:val="24"/>
        </w:rPr>
        <w:t xml:space="preserve"> e pr</w:t>
      </w:r>
      <w:r>
        <w:rPr>
          <w:szCs w:val="24"/>
        </w:rPr>
        <w:t>evia</w:t>
      </w:r>
      <w:r>
        <w:rPr>
          <w:szCs w:val="24"/>
        </w:rPr>
        <w:t xml:space="preserve">mente as quantidades </w:t>
      </w:r>
      <w:r>
        <w:rPr>
          <w:szCs w:val="24"/>
        </w:rPr>
        <w:t>estabelecidas na planilha orçamentária</w:t>
      </w:r>
      <w:r>
        <w:rPr>
          <w:szCs w:val="24"/>
        </w:rPr>
        <w:t>.</w:t>
      </w:r>
    </w:p>
    <w:p w:rsidR="00937E71" w:rsidRDefault="000B3DBF" w:rsidP="00F37271">
      <w:pPr>
        <w:spacing w:before="100" w:beforeAutospacing="1" w:after="100" w:afterAutospacing="1" w:line="240" w:lineRule="auto"/>
        <w:contextualSpacing/>
        <w:rPr>
          <w:szCs w:val="24"/>
        </w:rPr>
      </w:pPr>
    </w:p>
    <w:p w:rsidR="00F77C2D" w:rsidRDefault="000B3DBF" w:rsidP="00F37271">
      <w:pPr>
        <w:spacing w:before="100" w:beforeAutospacing="1" w:after="100" w:afterAutospacing="1" w:line="240" w:lineRule="auto"/>
        <w:contextualSpacing/>
        <w:rPr>
          <w:szCs w:val="24"/>
        </w:rPr>
      </w:pPr>
      <w:r>
        <w:rPr>
          <w:szCs w:val="24"/>
        </w:rPr>
        <w:t>6</w:t>
      </w:r>
      <w:r>
        <w:rPr>
          <w:szCs w:val="24"/>
        </w:rPr>
        <w:t xml:space="preserve"> – O projeto</w:t>
      </w:r>
      <w:r>
        <w:rPr>
          <w:szCs w:val="24"/>
        </w:rPr>
        <w:t xml:space="preserve"> original</w:t>
      </w:r>
      <w:r>
        <w:rPr>
          <w:szCs w:val="24"/>
        </w:rPr>
        <w:t xml:space="preserve"> do Centro Administrativo foi desenhado para um terreno plano</w:t>
      </w:r>
      <w:r>
        <w:rPr>
          <w:szCs w:val="24"/>
        </w:rPr>
        <w:t xml:space="preserve"> (</w:t>
      </w:r>
      <w:r>
        <w:rPr>
          <w:szCs w:val="24"/>
        </w:rPr>
        <w:t>sem declividade</w:t>
      </w:r>
      <w:r>
        <w:rPr>
          <w:szCs w:val="24"/>
        </w:rPr>
        <w:t>)</w:t>
      </w:r>
      <w:r>
        <w:rPr>
          <w:szCs w:val="24"/>
        </w:rPr>
        <w:t xml:space="preserve">. Entretanto, o terreno real apresenta </w:t>
      </w:r>
      <w:r>
        <w:rPr>
          <w:szCs w:val="24"/>
        </w:rPr>
        <w:t>acentuado desnível. Consequentemente, as quantidad</w:t>
      </w:r>
      <w:r>
        <w:rPr>
          <w:szCs w:val="24"/>
        </w:rPr>
        <w:t>es de aterro e escavação não poderiam ter sido corretamente calculadas</w:t>
      </w:r>
      <w:r>
        <w:rPr>
          <w:szCs w:val="24"/>
        </w:rPr>
        <w:t xml:space="preserve"> na planilha orçamentária</w:t>
      </w:r>
      <w:r>
        <w:rPr>
          <w:szCs w:val="24"/>
        </w:rPr>
        <w:t xml:space="preserve"> bem como a estrutura, o cronograma e as dificuldades construtivas</w:t>
      </w:r>
      <w:r>
        <w:rPr>
          <w:szCs w:val="24"/>
        </w:rPr>
        <w:t xml:space="preserve">. Pode-se observar, </w:t>
      </w:r>
      <w:r>
        <w:rPr>
          <w:szCs w:val="24"/>
        </w:rPr>
        <w:t>por exemplo</w:t>
      </w:r>
      <w:r>
        <w:rPr>
          <w:szCs w:val="24"/>
        </w:rPr>
        <w:t>, que, devido ao desnível não previsto, a escada de acesso à edi</w:t>
      </w:r>
      <w:r>
        <w:rPr>
          <w:szCs w:val="24"/>
        </w:rPr>
        <w:t>ficação foi executada com nove degraus em lugar dos quatro degraus projetados.</w:t>
      </w:r>
    </w:p>
    <w:p w:rsidR="00F77C2D" w:rsidRDefault="000B3DBF" w:rsidP="00F37271">
      <w:pPr>
        <w:spacing w:before="100" w:beforeAutospacing="1" w:after="100" w:afterAutospacing="1" w:line="240" w:lineRule="auto"/>
        <w:contextualSpacing/>
        <w:rPr>
          <w:szCs w:val="24"/>
        </w:rPr>
      </w:pPr>
    </w:p>
    <w:p w:rsidR="00FA2FFC" w:rsidRDefault="000B3DBF" w:rsidP="00F37271">
      <w:pPr>
        <w:spacing w:before="100" w:beforeAutospacing="1" w:after="100" w:afterAutospacing="1" w:line="240" w:lineRule="auto"/>
        <w:contextualSpacing/>
        <w:rPr>
          <w:szCs w:val="24"/>
        </w:rPr>
      </w:pPr>
      <w:r>
        <w:rPr>
          <w:szCs w:val="24"/>
        </w:rPr>
        <w:t>7 – O projeto original da Cantina</w:t>
      </w:r>
      <w:r w:rsidRPr="00F0298F">
        <w:rPr>
          <w:szCs w:val="24"/>
        </w:rPr>
        <w:t xml:space="preserve"> </w:t>
      </w:r>
      <w:r>
        <w:rPr>
          <w:szCs w:val="24"/>
        </w:rPr>
        <w:t xml:space="preserve">compõe-se de uma planta baixa, dois cortes, quatro fachadas, uma planta de coberta, uma planta de estruturas. Tais desenhos técnicos são </w:t>
      </w:r>
      <w:r>
        <w:rPr>
          <w:szCs w:val="24"/>
        </w:rPr>
        <w:t>insuficientes para a construção e para a orçamentação do edifício.</w:t>
      </w:r>
    </w:p>
    <w:p w:rsidR="00F0298F" w:rsidRDefault="000B3DBF" w:rsidP="00F37271">
      <w:pPr>
        <w:spacing w:before="100" w:beforeAutospacing="1" w:after="100" w:afterAutospacing="1" w:line="240" w:lineRule="auto"/>
        <w:contextualSpacing/>
        <w:rPr>
          <w:szCs w:val="24"/>
        </w:rPr>
      </w:pPr>
    </w:p>
    <w:p w:rsidR="00F0298F" w:rsidRDefault="000B3DBF" w:rsidP="00F37271">
      <w:pPr>
        <w:spacing w:before="100" w:beforeAutospacing="1" w:after="100" w:afterAutospacing="1" w:line="240" w:lineRule="auto"/>
        <w:contextualSpacing/>
        <w:rPr>
          <w:szCs w:val="24"/>
        </w:rPr>
      </w:pPr>
      <w:r>
        <w:rPr>
          <w:szCs w:val="24"/>
        </w:rPr>
        <w:t>8 - O projeto original da Cantina</w:t>
      </w:r>
      <w:r w:rsidRPr="00F0298F">
        <w:rPr>
          <w:szCs w:val="24"/>
        </w:rPr>
        <w:t xml:space="preserve"> </w:t>
      </w:r>
      <w:r>
        <w:rPr>
          <w:szCs w:val="24"/>
        </w:rPr>
        <w:t xml:space="preserve">foi desenhado para um terreno plano (sem declividade). Entretanto, o terreno real apresenta acentuado desnível. </w:t>
      </w:r>
      <w:r>
        <w:rPr>
          <w:szCs w:val="24"/>
        </w:rPr>
        <w:t>Consequentemente, as quantidades de aterro</w:t>
      </w:r>
      <w:r>
        <w:rPr>
          <w:szCs w:val="24"/>
        </w:rPr>
        <w:t xml:space="preserve"> e escavação não poderiam ter sido corretamente calculadas na planilha orçamentária bem como a estrutura, o cronograma e as dificuldades construtivas.</w:t>
      </w:r>
    </w:p>
    <w:p w:rsidR="00F0298F" w:rsidRDefault="000B3DBF" w:rsidP="00F37271">
      <w:pPr>
        <w:spacing w:before="100" w:beforeAutospacing="1" w:after="100" w:afterAutospacing="1" w:line="240" w:lineRule="auto"/>
        <w:contextualSpacing/>
        <w:rPr>
          <w:szCs w:val="24"/>
        </w:rPr>
      </w:pPr>
    </w:p>
    <w:tbl>
      <w:tblPr>
        <w:tblStyle w:val="Tabelacomgrade"/>
        <w:tblW w:w="0" w:type="auto"/>
        <w:tblLook w:val="04A0" w:firstRow="1" w:lastRow="0" w:firstColumn="1" w:lastColumn="0" w:noHBand="0" w:noVBand="1"/>
      </w:tblPr>
      <w:tblGrid>
        <w:gridCol w:w="4416"/>
        <w:gridCol w:w="4422"/>
      </w:tblGrid>
      <w:tr w:rsidR="000C2F70" w:rsidTr="000C2F70">
        <w:tc>
          <w:tcPr>
            <w:tcW w:w="4322" w:type="dxa"/>
          </w:tcPr>
          <w:p w:rsidR="000C2F70" w:rsidRPr="000C2F70" w:rsidRDefault="000B3DBF" w:rsidP="000C2F70">
            <w:pPr>
              <w:jc w:val="center"/>
              <w:rPr>
                <w:szCs w:val="24"/>
              </w:rPr>
            </w:pPr>
            <w:r>
              <w:rPr>
                <w:noProof/>
                <w:szCs w:val="24"/>
                <w:lang w:val="en-US"/>
              </w:rPr>
              <w:drawing>
                <wp:inline distT="0" distB="0" distL="0" distR="0">
                  <wp:extent cx="2667600" cy="1778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05 (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600" cy="1778400"/>
                          </a:xfrm>
                          <a:prstGeom prst="rect">
                            <a:avLst/>
                          </a:prstGeom>
                        </pic:spPr>
                      </pic:pic>
                    </a:graphicData>
                  </a:graphic>
                </wp:inline>
              </w:drawing>
            </w:r>
          </w:p>
        </w:tc>
        <w:tc>
          <w:tcPr>
            <w:tcW w:w="4322" w:type="dxa"/>
          </w:tcPr>
          <w:p w:rsidR="000C2F70" w:rsidRDefault="000B3DBF" w:rsidP="000C2F70">
            <w:pPr>
              <w:spacing w:before="100" w:beforeAutospacing="1" w:after="100" w:afterAutospacing="1"/>
              <w:contextualSpacing/>
              <w:jc w:val="center"/>
              <w:rPr>
                <w:szCs w:val="24"/>
              </w:rPr>
            </w:pPr>
            <w:r>
              <w:rPr>
                <w:noProof/>
                <w:szCs w:val="24"/>
                <w:lang w:val="en-US"/>
              </w:rPr>
              <w:drawing>
                <wp:inline distT="0" distB="0" distL="0" distR="0">
                  <wp:extent cx="2671200" cy="1778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7 (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1200" cy="1778400"/>
                          </a:xfrm>
                          <a:prstGeom prst="rect">
                            <a:avLst/>
                          </a:prstGeom>
                        </pic:spPr>
                      </pic:pic>
                    </a:graphicData>
                  </a:graphic>
                </wp:inline>
              </w:drawing>
            </w:r>
          </w:p>
        </w:tc>
      </w:tr>
      <w:tr w:rsidR="000C2F70" w:rsidTr="000C2F70">
        <w:tc>
          <w:tcPr>
            <w:tcW w:w="4322" w:type="dxa"/>
          </w:tcPr>
          <w:p w:rsidR="000C2F70" w:rsidRPr="000C2F70" w:rsidRDefault="000B3DBF" w:rsidP="000C2F70">
            <w:pPr>
              <w:spacing w:before="100" w:beforeAutospacing="1" w:after="100" w:afterAutospacing="1"/>
              <w:contextualSpacing/>
              <w:rPr>
                <w:sz w:val="20"/>
                <w:szCs w:val="20"/>
              </w:rPr>
            </w:pPr>
            <w:r w:rsidRPr="000C2F70">
              <w:rPr>
                <w:sz w:val="20"/>
                <w:szCs w:val="20"/>
              </w:rPr>
              <w:t>Centro Ad</w:t>
            </w:r>
            <w:r>
              <w:rPr>
                <w:sz w:val="20"/>
                <w:szCs w:val="20"/>
              </w:rPr>
              <w:t>ministrativo – declive não previsto obrigou a execução de maior movimentação de terra e um</w:t>
            </w:r>
            <w:r>
              <w:rPr>
                <w:sz w:val="20"/>
                <w:szCs w:val="20"/>
              </w:rPr>
              <w:t>a escada maior que o previsto.</w:t>
            </w:r>
          </w:p>
        </w:tc>
        <w:tc>
          <w:tcPr>
            <w:tcW w:w="4322" w:type="dxa"/>
          </w:tcPr>
          <w:p w:rsidR="000C2F70" w:rsidRPr="000C2F70" w:rsidRDefault="000B3DBF" w:rsidP="00F37271">
            <w:pPr>
              <w:spacing w:before="100" w:beforeAutospacing="1" w:after="100" w:afterAutospacing="1"/>
              <w:contextualSpacing/>
              <w:rPr>
                <w:sz w:val="20"/>
                <w:szCs w:val="20"/>
              </w:rPr>
            </w:pPr>
            <w:r w:rsidRPr="000C2F70">
              <w:rPr>
                <w:sz w:val="20"/>
                <w:szCs w:val="20"/>
              </w:rPr>
              <w:t>Cantina – o declive não previsto</w:t>
            </w:r>
            <w:r>
              <w:rPr>
                <w:sz w:val="20"/>
                <w:szCs w:val="20"/>
              </w:rPr>
              <w:t xml:space="preserve"> no projet</w:t>
            </w:r>
            <w:r>
              <w:rPr>
                <w:sz w:val="20"/>
                <w:szCs w:val="20"/>
              </w:rPr>
              <w:t>o pode ser observado claramente na execução da base da edificação.</w:t>
            </w:r>
          </w:p>
        </w:tc>
      </w:tr>
    </w:tbl>
    <w:p w:rsidR="000C2F70" w:rsidRDefault="000B3DBF" w:rsidP="00F37271">
      <w:pPr>
        <w:spacing w:before="100" w:beforeAutospacing="1" w:after="100" w:afterAutospacing="1" w:line="240" w:lineRule="auto"/>
        <w:contextualSpacing/>
        <w:rPr>
          <w:szCs w:val="24"/>
        </w:rPr>
      </w:pPr>
    </w:p>
    <w:p w:rsidR="000C2F70" w:rsidRDefault="000B3DBF" w:rsidP="00F37271">
      <w:pPr>
        <w:spacing w:before="100" w:beforeAutospacing="1" w:after="100" w:afterAutospacing="1" w:line="240" w:lineRule="auto"/>
        <w:contextualSpacing/>
        <w:rPr>
          <w:szCs w:val="24"/>
        </w:rPr>
      </w:pPr>
    </w:p>
    <w:p w:rsidR="002933D8" w:rsidRPr="002933D8" w:rsidRDefault="000B3DBF" w:rsidP="002933D8">
      <w:pPr>
        <w:spacing w:before="100" w:beforeAutospacing="1" w:after="100" w:afterAutospacing="1" w:line="240" w:lineRule="auto"/>
        <w:contextualSpacing/>
        <w:rPr>
          <w:i/>
          <w:szCs w:val="24"/>
        </w:rPr>
      </w:pPr>
      <w:r>
        <w:rPr>
          <w:szCs w:val="24"/>
        </w:rPr>
        <w:t>Cabe observar, finalmente, que o</w:t>
      </w:r>
      <w:r>
        <w:rPr>
          <w:szCs w:val="24"/>
        </w:rPr>
        <w:t xml:space="preserve"> Art. 6º, IX, da Lei nº 8666/93, define projeto básico como o </w:t>
      </w:r>
      <w:r w:rsidRPr="002933D8">
        <w:rPr>
          <w:i/>
          <w:szCs w:val="24"/>
        </w:rPr>
        <w:t xml:space="preserve">“conjunto de </w:t>
      </w:r>
      <w:r w:rsidRPr="002933D8">
        <w:rPr>
          <w:i/>
          <w:szCs w:val="24"/>
        </w:rPr>
        <w:t xml:space="preserve">elementos necessários e suficientes, com nível de precisão adequado, para </w:t>
      </w:r>
      <w:r w:rsidRPr="002933D8">
        <w:rPr>
          <w:i/>
          <w:szCs w:val="24"/>
        </w:rPr>
        <w:lastRenderedPageBreak/>
        <w:t>caracterizar a obra ou serviço, ou complexo de obras ou serviços objeto da licitação, elaborado com base nas indicações dos estudos técnicos preliminares, que assegurem a viabilidade</w:t>
      </w:r>
      <w:r w:rsidRPr="002933D8">
        <w:rPr>
          <w:i/>
          <w:szCs w:val="24"/>
        </w:rPr>
        <w:t xml:space="preserve"> técnica e o adequado tratamento do impacto ambiental do empreendimento, e que possibilite a avaliação do custo da obra e a definição dos métodos e do prazo de execução, devendo conter os seguintes elementos:</w:t>
      </w:r>
    </w:p>
    <w:p w:rsidR="002933D8" w:rsidRPr="002933D8" w:rsidRDefault="000B3DBF" w:rsidP="002933D8">
      <w:pPr>
        <w:spacing w:before="100" w:beforeAutospacing="1" w:after="100" w:afterAutospacing="1" w:line="240" w:lineRule="auto"/>
        <w:contextualSpacing/>
        <w:rPr>
          <w:i/>
          <w:szCs w:val="24"/>
        </w:rPr>
      </w:pPr>
    </w:p>
    <w:p w:rsidR="002933D8" w:rsidRPr="002933D8" w:rsidRDefault="000B3DBF" w:rsidP="002933D8">
      <w:pPr>
        <w:spacing w:before="100" w:beforeAutospacing="1" w:after="100" w:afterAutospacing="1" w:line="240" w:lineRule="auto"/>
        <w:contextualSpacing/>
        <w:rPr>
          <w:i/>
          <w:szCs w:val="24"/>
        </w:rPr>
      </w:pPr>
      <w:r w:rsidRPr="002933D8">
        <w:rPr>
          <w:i/>
          <w:szCs w:val="24"/>
        </w:rPr>
        <w:t>a) desenvolvimento da solução escolhida de for</w:t>
      </w:r>
      <w:r w:rsidRPr="002933D8">
        <w:rPr>
          <w:i/>
          <w:szCs w:val="24"/>
        </w:rPr>
        <w:t>ma a fornecer visão global da obra e identificar todos os seus elementos constitutivos com clareza;</w:t>
      </w:r>
    </w:p>
    <w:p w:rsidR="002933D8" w:rsidRPr="002933D8" w:rsidRDefault="000B3DBF" w:rsidP="002933D8">
      <w:pPr>
        <w:spacing w:before="100" w:beforeAutospacing="1" w:after="100" w:afterAutospacing="1" w:line="240" w:lineRule="auto"/>
        <w:contextualSpacing/>
        <w:rPr>
          <w:i/>
          <w:szCs w:val="24"/>
        </w:rPr>
      </w:pPr>
    </w:p>
    <w:p w:rsidR="002933D8" w:rsidRPr="002933D8" w:rsidRDefault="000B3DBF" w:rsidP="002933D8">
      <w:pPr>
        <w:spacing w:before="100" w:beforeAutospacing="1" w:after="100" w:afterAutospacing="1" w:line="240" w:lineRule="auto"/>
        <w:contextualSpacing/>
        <w:rPr>
          <w:i/>
          <w:szCs w:val="24"/>
        </w:rPr>
      </w:pPr>
      <w:r w:rsidRPr="002933D8">
        <w:rPr>
          <w:i/>
          <w:szCs w:val="24"/>
        </w:rPr>
        <w:t>b) soluções técnicas globais e localizadas, suficientemente detalhadas, de forma a minimizar a necessidade de reformulação ou de variantes durante as fases</w:t>
      </w:r>
      <w:r w:rsidRPr="002933D8">
        <w:rPr>
          <w:i/>
          <w:szCs w:val="24"/>
        </w:rPr>
        <w:t xml:space="preserve"> de elaboração do projeto executivo e de realização das obras e montagem;</w:t>
      </w:r>
    </w:p>
    <w:p w:rsidR="002933D8" w:rsidRPr="002933D8" w:rsidRDefault="000B3DBF" w:rsidP="002933D8">
      <w:pPr>
        <w:spacing w:before="100" w:beforeAutospacing="1" w:after="100" w:afterAutospacing="1" w:line="240" w:lineRule="auto"/>
        <w:contextualSpacing/>
        <w:rPr>
          <w:i/>
          <w:szCs w:val="24"/>
        </w:rPr>
      </w:pPr>
    </w:p>
    <w:p w:rsidR="002933D8" w:rsidRPr="002933D8" w:rsidRDefault="000B3DBF" w:rsidP="002933D8">
      <w:pPr>
        <w:spacing w:before="100" w:beforeAutospacing="1" w:after="100" w:afterAutospacing="1" w:line="240" w:lineRule="auto"/>
        <w:contextualSpacing/>
        <w:rPr>
          <w:i/>
          <w:szCs w:val="24"/>
        </w:rPr>
      </w:pPr>
      <w:r w:rsidRPr="002933D8">
        <w:rPr>
          <w:i/>
          <w:szCs w:val="24"/>
        </w:rPr>
        <w:t>c) identificação dos tipos de serviços a executar e de materiais e equipamentos a incorporar à obra, bem como suas especificações que assegurem os melhores resultados para o empreen</w:t>
      </w:r>
      <w:r w:rsidRPr="002933D8">
        <w:rPr>
          <w:i/>
          <w:szCs w:val="24"/>
        </w:rPr>
        <w:t>dimento, sem frustrar o caráter competitivo para a sua execução;</w:t>
      </w:r>
    </w:p>
    <w:p w:rsidR="002933D8" w:rsidRPr="002933D8" w:rsidRDefault="000B3DBF" w:rsidP="002933D8">
      <w:pPr>
        <w:spacing w:before="100" w:beforeAutospacing="1" w:after="100" w:afterAutospacing="1" w:line="240" w:lineRule="auto"/>
        <w:contextualSpacing/>
        <w:rPr>
          <w:i/>
          <w:szCs w:val="24"/>
        </w:rPr>
      </w:pPr>
    </w:p>
    <w:p w:rsidR="002933D8" w:rsidRPr="002933D8" w:rsidRDefault="000B3DBF" w:rsidP="002933D8">
      <w:pPr>
        <w:spacing w:before="100" w:beforeAutospacing="1" w:after="100" w:afterAutospacing="1" w:line="240" w:lineRule="auto"/>
        <w:contextualSpacing/>
        <w:rPr>
          <w:i/>
          <w:szCs w:val="24"/>
        </w:rPr>
      </w:pPr>
      <w:r w:rsidRPr="002933D8">
        <w:rPr>
          <w:i/>
          <w:szCs w:val="24"/>
        </w:rPr>
        <w:t>d) informações que possibilitem o estudo e a dedução de métodos construtivos, instalações provisórias e condições organizacionais para a obra, sem frustrar o caráter competitivo para a sua e</w:t>
      </w:r>
      <w:r w:rsidRPr="002933D8">
        <w:rPr>
          <w:i/>
          <w:szCs w:val="24"/>
        </w:rPr>
        <w:t>xecução;</w:t>
      </w:r>
    </w:p>
    <w:p w:rsidR="002933D8" w:rsidRPr="002933D8" w:rsidRDefault="000B3DBF" w:rsidP="002933D8">
      <w:pPr>
        <w:spacing w:before="100" w:beforeAutospacing="1" w:after="100" w:afterAutospacing="1" w:line="240" w:lineRule="auto"/>
        <w:contextualSpacing/>
        <w:rPr>
          <w:i/>
          <w:szCs w:val="24"/>
        </w:rPr>
      </w:pPr>
    </w:p>
    <w:p w:rsidR="002933D8" w:rsidRPr="002933D8" w:rsidRDefault="000B3DBF" w:rsidP="002933D8">
      <w:pPr>
        <w:spacing w:before="100" w:beforeAutospacing="1" w:after="100" w:afterAutospacing="1" w:line="240" w:lineRule="auto"/>
        <w:contextualSpacing/>
        <w:rPr>
          <w:i/>
          <w:szCs w:val="24"/>
        </w:rPr>
      </w:pPr>
      <w:r w:rsidRPr="002933D8">
        <w:rPr>
          <w:i/>
          <w:szCs w:val="24"/>
        </w:rPr>
        <w:t>e) subsídios para montagem do plano de licitação e gestão da obra, compreendendo a sua programação, a estratégia de suprimentos, as normas de fiscalização e outros dados necessários em cada caso;</w:t>
      </w:r>
    </w:p>
    <w:p w:rsidR="002933D8" w:rsidRPr="002933D8" w:rsidRDefault="000B3DBF" w:rsidP="002933D8">
      <w:pPr>
        <w:spacing w:before="100" w:beforeAutospacing="1" w:after="100" w:afterAutospacing="1" w:line="240" w:lineRule="auto"/>
        <w:contextualSpacing/>
        <w:rPr>
          <w:i/>
          <w:szCs w:val="24"/>
        </w:rPr>
      </w:pPr>
    </w:p>
    <w:p w:rsidR="00752F09" w:rsidRPr="002933D8" w:rsidRDefault="000B3DBF" w:rsidP="002933D8">
      <w:pPr>
        <w:spacing w:before="100" w:beforeAutospacing="1" w:after="100" w:afterAutospacing="1" w:line="240" w:lineRule="auto"/>
        <w:contextualSpacing/>
        <w:rPr>
          <w:i/>
          <w:szCs w:val="24"/>
        </w:rPr>
      </w:pPr>
      <w:r w:rsidRPr="002933D8">
        <w:rPr>
          <w:i/>
          <w:szCs w:val="24"/>
        </w:rPr>
        <w:t>f) orçamento detalhado do custo global da obra, f</w:t>
      </w:r>
      <w:r w:rsidRPr="002933D8">
        <w:rPr>
          <w:i/>
          <w:szCs w:val="24"/>
        </w:rPr>
        <w:t>undamentado em quantitativos de serviços e fornecimentos propriamente avaliados”.</w:t>
      </w:r>
    </w:p>
    <w:p w:rsidR="002933D8" w:rsidRDefault="000B3DBF" w:rsidP="002933D8">
      <w:pPr>
        <w:spacing w:before="100" w:beforeAutospacing="1" w:after="100" w:afterAutospacing="1" w:line="240" w:lineRule="auto"/>
        <w:contextualSpacing/>
        <w:rPr>
          <w:szCs w:val="24"/>
        </w:rPr>
      </w:pPr>
    </w:p>
    <w:p w:rsidR="00264B32" w:rsidRDefault="000B3DBF" w:rsidP="00F37271">
      <w:pPr>
        <w:spacing w:before="100" w:beforeAutospacing="1" w:after="100" w:afterAutospacing="1" w:line="240" w:lineRule="auto"/>
        <w:contextualSpacing/>
        <w:rPr>
          <w:szCs w:val="24"/>
        </w:rPr>
      </w:pPr>
    </w:p>
    <w:p w:rsidR="00264B32" w:rsidRDefault="000B3DBF" w:rsidP="00F37271">
      <w:pPr>
        <w:spacing w:before="100" w:beforeAutospacing="1" w:after="100" w:afterAutospacing="1" w:line="240" w:lineRule="auto"/>
        <w:contextualSpacing/>
        <w:rPr>
          <w:szCs w:val="24"/>
        </w:rPr>
      </w:pPr>
    </w:p>
    <w:p w:rsidR="00264B32" w:rsidRDefault="000B3DBF" w:rsidP="00F37271">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D526C2" w:rsidRPr="004339A0" w:rsidRDefault="000B3DBF" w:rsidP="00D526C2">
      <w:pPr>
        <w:spacing w:after="0" w:line="240" w:lineRule="auto"/>
        <w:rPr>
          <w:rFonts w:ascii="Arial" w:hAnsi="Arial" w:cs="Arial"/>
          <w:b/>
          <w:szCs w:val="24"/>
        </w:rPr>
      </w:pPr>
      <w:r>
        <w:rPr>
          <w:b/>
          <w:szCs w:val="24"/>
        </w:rPr>
        <w:t>Manifestação da Unidade Examinada</w:t>
      </w:r>
    </w:p>
    <w:p w:rsidR="00D526C2" w:rsidRPr="00B531A3" w:rsidRDefault="000B3DBF" w:rsidP="00D526C2">
      <w:pPr>
        <w:spacing w:after="0" w:line="240" w:lineRule="auto"/>
        <w:rPr>
          <w:b/>
          <w:szCs w:val="24"/>
        </w:rPr>
      </w:pPr>
    </w:p>
    <w:p w:rsidR="00F15311" w:rsidRDefault="000B3DBF" w:rsidP="00F15311">
      <w:pPr>
        <w:spacing w:before="100" w:beforeAutospacing="1" w:after="100" w:afterAutospacing="1" w:line="240" w:lineRule="auto"/>
        <w:contextualSpacing/>
        <w:rPr>
          <w:szCs w:val="24"/>
        </w:rPr>
      </w:pPr>
      <w:r>
        <w:rPr>
          <w:szCs w:val="24"/>
        </w:rPr>
        <w:t>A Unidade apresentou manifestação acerca das constatações deste Relatório por meio do Ofício nº 587/2015-GR, de 5 de outubr</w:t>
      </w:r>
      <w:r>
        <w:rPr>
          <w:szCs w:val="24"/>
        </w:rPr>
        <w:t>o de 2015. Entretanto, em relação a esta constatação específica, a Unidade não se manifestou</w:t>
      </w:r>
      <w:r>
        <w:rPr>
          <w:szCs w:val="24"/>
        </w:rPr>
        <w:t xml:space="preserve"> por escrito</w:t>
      </w:r>
      <w:r>
        <w:rPr>
          <w:szCs w:val="24"/>
        </w:rPr>
        <w:t xml:space="preserve">. </w:t>
      </w:r>
    </w:p>
    <w:p w:rsidR="00F15311" w:rsidRDefault="000B3DBF" w:rsidP="00F15311">
      <w:pPr>
        <w:spacing w:before="100" w:beforeAutospacing="1" w:after="100" w:afterAutospacing="1" w:line="240" w:lineRule="auto"/>
        <w:contextualSpacing/>
        <w:rPr>
          <w:szCs w:val="24"/>
        </w:rPr>
      </w:pPr>
    </w:p>
    <w:p w:rsidR="00F15311" w:rsidRDefault="000B3DBF" w:rsidP="00F15311">
      <w:pPr>
        <w:spacing w:before="100" w:beforeAutospacing="1" w:after="100" w:afterAutospacing="1" w:line="240" w:lineRule="auto"/>
        <w:contextualSpacing/>
        <w:rPr>
          <w:szCs w:val="24"/>
        </w:rPr>
      </w:pPr>
      <w:r>
        <w:rPr>
          <w:szCs w:val="24"/>
        </w:rPr>
        <w:t>Cabe observar</w:t>
      </w:r>
      <w:r>
        <w:rPr>
          <w:szCs w:val="24"/>
        </w:rPr>
        <w:t xml:space="preserve"> que a Unidade anexou projetos à</w:t>
      </w:r>
      <w:r>
        <w:rPr>
          <w:szCs w:val="24"/>
        </w:rPr>
        <w:t xml:space="preserve"> sua manifestação, em um CD, entretanto sem relacioná-los com uma constatação específica, tampouco algum tipo de esclarecimento. Os projetos anexados foram:</w:t>
      </w:r>
    </w:p>
    <w:p w:rsidR="00F15311" w:rsidRDefault="000B3DBF" w:rsidP="00F15311">
      <w:pPr>
        <w:spacing w:before="100" w:beforeAutospacing="1" w:after="100" w:afterAutospacing="1" w:line="240" w:lineRule="auto"/>
        <w:contextualSpacing/>
        <w:rPr>
          <w:szCs w:val="24"/>
        </w:rPr>
      </w:pPr>
      <w:r>
        <w:rPr>
          <w:szCs w:val="24"/>
        </w:rPr>
        <w:t>- Uma Situação Geral, sem detalhamento, projeto de julho/2011;</w:t>
      </w:r>
    </w:p>
    <w:p w:rsidR="00F15311" w:rsidRDefault="000B3DBF" w:rsidP="00F15311">
      <w:pPr>
        <w:spacing w:before="100" w:beforeAutospacing="1" w:after="100" w:afterAutospacing="1" w:line="240" w:lineRule="auto"/>
        <w:contextualSpacing/>
        <w:rPr>
          <w:szCs w:val="24"/>
        </w:rPr>
      </w:pPr>
      <w:r>
        <w:rPr>
          <w:szCs w:val="24"/>
        </w:rPr>
        <w:t>- Um projeto de Fossa e Vala, projet</w:t>
      </w:r>
      <w:r>
        <w:rPr>
          <w:szCs w:val="24"/>
        </w:rPr>
        <w:t>o de janeiro/2013;</w:t>
      </w:r>
    </w:p>
    <w:p w:rsidR="00F15311" w:rsidRDefault="000B3DBF" w:rsidP="00F15311">
      <w:pPr>
        <w:spacing w:before="100" w:beforeAutospacing="1" w:after="100" w:afterAutospacing="1" w:line="240" w:lineRule="auto"/>
        <w:contextualSpacing/>
        <w:rPr>
          <w:szCs w:val="24"/>
        </w:rPr>
      </w:pPr>
      <w:r>
        <w:rPr>
          <w:szCs w:val="24"/>
        </w:rPr>
        <w:t>- Uma planta geral de Abastecimento de Água, sem detalhamento, de julho/2012;</w:t>
      </w:r>
    </w:p>
    <w:p w:rsidR="00F15311" w:rsidRDefault="000B3DBF" w:rsidP="00F15311">
      <w:pPr>
        <w:spacing w:before="100" w:beforeAutospacing="1" w:after="100" w:afterAutospacing="1" w:line="240" w:lineRule="auto"/>
        <w:contextualSpacing/>
        <w:rPr>
          <w:szCs w:val="24"/>
        </w:rPr>
      </w:pPr>
      <w:r>
        <w:rPr>
          <w:szCs w:val="24"/>
        </w:rPr>
        <w:t>- Um projeto de Adutora, sem detalhamento, de julho/2012.</w:t>
      </w:r>
    </w:p>
    <w:p w:rsidR="000D1886" w:rsidRDefault="000B3DBF" w:rsidP="000D1886">
      <w:pPr>
        <w:spacing w:before="100" w:beforeAutospacing="1" w:after="100" w:afterAutospacing="1" w:line="240" w:lineRule="auto"/>
        <w:contextualSpacing/>
        <w:rPr>
          <w:szCs w:val="24"/>
        </w:rPr>
      </w:pPr>
      <w:r>
        <w:rPr>
          <w:szCs w:val="24"/>
        </w:rPr>
        <w:t xml:space="preserve"> </w:t>
      </w: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0B3DBF" w:rsidP="00D526C2">
      <w:pPr>
        <w:spacing w:after="0" w:line="240" w:lineRule="auto"/>
        <w:rPr>
          <w:rFonts w:ascii="Arial" w:hAnsi="Arial" w:cs="Arial"/>
          <w:b/>
          <w:szCs w:val="24"/>
        </w:rPr>
      </w:pPr>
      <w:r>
        <w:rPr>
          <w:b/>
          <w:szCs w:val="24"/>
        </w:rPr>
        <w:t>Análise do Controle Interno</w:t>
      </w:r>
    </w:p>
    <w:p w:rsidR="00D526C2" w:rsidRPr="00B531A3" w:rsidRDefault="000B3DBF" w:rsidP="00D526C2">
      <w:pPr>
        <w:spacing w:after="0" w:line="240" w:lineRule="auto"/>
        <w:rPr>
          <w:b/>
          <w:szCs w:val="24"/>
        </w:rPr>
      </w:pPr>
    </w:p>
    <w:p w:rsidR="00F15311" w:rsidRDefault="000B3DBF" w:rsidP="00F15311">
      <w:pPr>
        <w:spacing w:before="100" w:beforeAutospacing="1" w:after="100" w:afterAutospacing="1" w:line="240" w:lineRule="auto"/>
        <w:contextualSpacing/>
        <w:rPr>
          <w:szCs w:val="24"/>
        </w:rPr>
      </w:pPr>
      <w:r>
        <w:rPr>
          <w:szCs w:val="24"/>
        </w:rPr>
        <w:t>Primeiramente, ressalte-se que não</w:t>
      </w:r>
      <w:r>
        <w:rPr>
          <w:szCs w:val="24"/>
        </w:rPr>
        <w:t xml:space="preserve"> houve manifestação por escrito.</w:t>
      </w:r>
    </w:p>
    <w:p w:rsidR="00F15311" w:rsidRDefault="000B3DBF" w:rsidP="00F15311">
      <w:pPr>
        <w:spacing w:before="100" w:beforeAutospacing="1" w:after="100" w:afterAutospacing="1" w:line="240" w:lineRule="auto"/>
        <w:contextualSpacing/>
        <w:rPr>
          <w:szCs w:val="24"/>
        </w:rPr>
      </w:pPr>
    </w:p>
    <w:p w:rsidR="00F15311" w:rsidRDefault="000B3DBF" w:rsidP="00F15311">
      <w:pPr>
        <w:spacing w:before="100" w:beforeAutospacing="1" w:after="100" w:afterAutospacing="1" w:line="240" w:lineRule="auto"/>
        <w:contextualSpacing/>
        <w:rPr>
          <w:szCs w:val="24"/>
        </w:rPr>
      </w:pPr>
      <w:r>
        <w:rPr>
          <w:szCs w:val="24"/>
        </w:rPr>
        <w:t>Observe-se que a presente constatação se refere a uma Concorrência de 2010, portanto os projetos anexados pela Unidade são posteriores e não apresentam relação com esta constatação.</w:t>
      </w:r>
    </w:p>
    <w:p w:rsidR="00F15311" w:rsidRDefault="000B3DBF" w:rsidP="00F15311">
      <w:pPr>
        <w:spacing w:before="100" w:beforeAutospacing="1" w:after="100" w:afterAutospacing="1" w:line="240" w:lineRule="auto"/>
        <w:contextualSpacing/>
        <w:rPr>
          <w:szCs w:val="24"/>
        </w:rPr>
      </w:pPr>
    </w:p>
    <w:p w:rsidR="00C405F3" w:rsidRDefault="000B3DBF" w:rsidP="00C405F3">
      <w:pPr>
        <w:spacing w:before="100" w:beforeAutospacing="1" w:after="100" w:afterAutospacing="1" w:line="240" w:lineRule="auto"/>
        <w:contextualSpacing/>
        <w:rPr>
          <w:szCs w:val="24"/>
        </w:rPr>
      </w:pPr>
      <w:r w:rsidRPr="00665CB3">
        <w:rPr>
          <w:szCs w:val="24"/>
        </w:rPr>
        <w:t>Diante da ausência de manifestação da u</w:t>
      </w:r>
      <w:r w:rsidRPr="00665CB3">
        <w:rPr>
          <w:szCs w:val="24"/>
        </w:rPr>
        <w:t>nidade examinada após a apresentação dos fatos, a análise do Controle Interno sobre a constatação consta registrada acima, no campo “fato</w:t>
      </w:r>
      <w:r>
        <w:rPr>
          <w:szCs w:val="24"/>
        </w:rPr>
        <w:t>”.</w:t>
      </w: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0B3DBF" w:rsidP="00D509D8">
      <w:pPr>
        <w:spacing w:after="0" w:line="240" w:lineRule="auto"/>
        <w:rPr>
          <w:b/>
          <w:szCs w:val="24"/>
        </w:rPr>
      </w:pPr>
      <w:r w:rsidRPr="004339A0">
        <w:rPr>
          <w:b/>
          <w:szCs w:val="24"/>
        </w:rPr>
        <w:t>Recomendações:</w:t>
      </w:r>
    </w:p>
    <w:p w:rsidR="003E24DF" w:rsidRDefault="000B3DBF" w:rsidP="00EF4848">
      <w:pPr>
        <w:spacing w:after="0" w:line="240" w:lineRule="auto"/>
        <w:rPr>
          <w:szCs w:val="24"/>
        </w:rPr>
      </w:pPr>
      <w:r>
        <w:rPr>
          <w:szCs w:val="24"/>
        </w:rPr>
        <w:t>Recomendação 1: A Reitoria da Universidade Federal Rural de Pernambuco deve determinar à Pró-Reitoria de Administração que somente autorize início de processo licitatório de obras quando existir Projeto Básico em perfeito acordo com o Art. 6º, IX, da Lei n</w:t>
      </w:r>
      <w:r>
        <w:rPr>
          <w:szCs w:val="24"/>
        </w:rPr>
        <w:t>º 8666/93, e com aprovação formal da Diretoria de Engenharia, Meio Ambiente e Manutenção (ou departamento equivalente).</w:t>
      </w:r>
    </w:p>
    <w:p w:rsidR="00EE78AC" w:rsidRPr="00FF7D89" w:rsidRDefault="000B3DBF" w:rsidP="00EF4848">
      <w:pPr>
        <w:spacing w:after="0" w:line="240" w:lineRule="auto"/>
        <w:rPr>
          <w:szCs w:val="24"/>
        </w:rPr>
      </w:pPr>
    </w:p>
    <w:p w:rsidR="003E24DF" w:rsidRDefault="000B3DBF" w:rsidP="00EF4848">
      <w:pPr>
        <w:spacing w:after="0" w:line="240" w:lineRule="auto"/>
        <w:rPr>
          <w:szCs w:val="24"/>
        </w:rPr>
      </w:pPr>
      <w:r>
        <w:rPr>
          <w:szCs w:val="24"/>
        </w:rPr>
        <w:t>Recomendação 2: A Reitoria da Universidade Federal Rural de Pernambuco deve determinar à Diretoria de Engenharia, Meio Ambiente e Manut</w:t>
      </w:r>
      <w:r>
        <w:rPr>
          <w:szCs w:val="24"/>
        </w:rPr>
        <w:t>enção (ou departamento equivalente) que emita aprovação formal do Projeto Básico em que declare explicitamente que o Projeto Básico está em perfeito acordo com o Art. 6º, IX, da Lei nº 8666/93, para toda e qualquer obra.</w:t>
      </w:r>
    </w:p>
    <w:p w:rsidR="00EE78AC" w:rsidRPr="00FF7D89" w:rsidRDefault="000B3DBF" w:rsidP="00EF4848">
      <w:pPr>
        <w:spacing w:after="0" w:line="240" w:lineRule="auto"/>
        <w:rPr>
          <w:szCs w:val="24"/>
        </w:rPr>
      </w:pPr>
    </w:p>
    <w:p w:rsidR="00516FB4" w:rsidRPr="007F413D" w:rsidRDefault="000B3DBF" w:rsidP="007F413D">
      <w:pPr>
        <w:spacing w:after="0" w:line="240" w:lineRule="auto"/>
        <w:rPr>
          <w:rFonts w:eastAsia="Times New Roman"/>
          <w:szCs w:val="24"/>
          <w:lang w:eastAsia="pt-BR"/>
        </w:rPr>
      </w:pPr>
    </w:p>
    <w:p w:rsidR="00D526C2" w:rsidRPr="004339A0" w:rsidRDefault="000B3DBF" w:rsidP="008B1AFB">
      <w:pPr>
        <w:spacing w:after="0" w:line="240" w:lineRule="auto"/>
        <w:rPr>
          <w:rFonts w:ascii="Arial" w:hAnsi="Arial" w:cs="Arial"/>
          <w:b/>
          <w:szCs w:val="24"/>
        </w:rPr>
      </w:pPr>
      <w:r w:rsidRPr="004339A0">
        <w:rPr>
          <w:b/>
          <w:szCs w:val="24"/>
        </w:rPr>
        <w:t>2.1.4.</w:t>
      </w:r>
      <w:r>
        <w:rPr>
          <w:rFonts w:ascii="Arial" w:hAnsi="Arial" w:cs="Arial"/>
          <w:b/>
          <w:szCs w:val="24"/>
        </w:rPr>
        <w:tab/>
      </w:r>
      <w:r w:rsidRPr="004339A0">
        <w:rPr>
          <w:b/>
          <w:szCs w:val="24"/>
        </w:rPr>
        <w:t>Contrato nº 03/2011 e Contrato nº 16/2013 - Obras não concluídas e paralisadas.</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t>Fato</w:t>
      </w:r>
    </w:p>
    <w:p w:rsidR="00D526C2" w:rsidRPr="00B531A3" w:rsidRDefault="000B3DBF" w:rsidP="00D526C2">
      <w:pPr>
        <w:spacing w:after="0" w:line="240" w:lineRule="auto"/>
        <w:rPr>
          <w:b/>
          <w:szCs w:val="24"/>
        </w:rPr>
      </w:pPr>
    </w:p>
    <w:p w:rsidR="00344AA4" w:rsidRDefault="000B3DBF" w:rsidP="00F37271">
      <w:pPr>
        <w:spacing w:before="100" w:beforeAutospacing="1" w:after="100" w:afterAutospacing="1" w:line="240" w:lineRule="auto"/>
        <w:contextualSpacing/>
        <w:rPr>
          <w:szCs w:val="24"/>
        </w:rPr>
      </w:pPr>
      <w:r>
        <w:rPr>
          <w:szCs w:val="24"/>
        </w:rPr>
        <w:t>As o</w:t>
      </w:r>
      <w:r>
        <w:rPr>
          <w:szCs w:val="24"/>
        </w:rPr>
        <w:t>bras relativas ao</w:t>
      </w:r>
      <w:r>
        <w:rPr>
          <w:szCs w:val="24"/>
        </w:rPr>
        <w:t>s</w:t>
      </w:r>
      <w:r>
        <w:rPr>
          <w:szCs w:val="24"/>
        </w:rPr>
        <w:t xml:space="preserve"> Contrato</w:t>
      </w:r>
      <w:r>
        <w:rPr>
          <w:szCs w:val="24"/>
        </w:rPr>
        <w:t>s</w:t>
      </w:r>
      <w:r>
        <w:rPr>
          <w:szCs w:val="24"/>
        </w:rPr>
        <w:t xml:space="preserve"> nº 03/2011</w:t>
      </w:r>
      <w:r>
        <w:rPr>
          <w:szCs w:val="24"/>
        </w:rPr>
        <w:t xml:space="preserve"> e nº 16/2013</w:t>
      </w:r>
      <w:r>
        <w:rPr>
          <w:szCs w:val="24"/>
        </w:rPr>
        <w:t xml:space="preserve"> não foram totalmente concluídas e encontram-se parcialmente paralisadas.</w:t>
      </w:r>
    </w:p>
    <w:p w:rsidR="00596715" w:rsidRDefault="000B3DBF" w:rsidP="00F37271">
      <w:pPr>
        <w:spacing w:before="100" w:beforeAutospacing="1" w:after="100" w:afterAutospacing="1" w:line="240" w:lineRule="auto"/>
        <w:contextualSpacing/>
        <w:rPr>
          <w:szCs w:val="24"/>
        </w:rPr>
      </w:pPr>
    </w:p>
    <w:p w:rsidR="008079F1" w:rsidRDefault="000B3DBF" w:rsidP="008079F1">
      <w:pPr>
        <w:spacing w:before="100" w:beforeAutospacing="1" w:after="100" w:afterAutospacing="1" w:line="240" w:lineRule="auto"/>
        <w:contextualSpacing/>
        <w:rPr>
          <w:szCs w:val="24"/>
        </w:rPr>
      </w:pPr>
      <w:r>
        <w:rPr>
          <w:szCs w:val="24"/>
        </w:rPr>
        <w:t>De acordo com o último Boletim de Medi</w:t>
      </w:r>
      <w:r>
        <w:rPr>
          <w:szCs w:val="24"/>
        </w:rPr>
        <w:t>ção (nº 14) do Contrato nº 03/2011, a Contratada havia executado 82% (R$ 3.196.095,79) das obras, restando executar 18% (R$ 684.292,94).</w:t>
      </w:r>
    </w:p>
    <w:p w:rsidR="008079F1" w:rsidRDefault="000B3DBF" w:rsidP="00F37271">
      <w:pPr>
        <w:spacing w:before="100" w:beforeAutospacing="1" w:after="100" w:afterAutospacing="1" w:line="240" w:lineRule="auto"/>
        <w:contextualSpacing/>
        <w:rPr>
          <w:szCs w:val="24"/>
        </w:rPr>
      </w:pPr>
    </w:p>
    <w:p w:rsidR="00596715" w:rsidRDefault="000B3DBF" w:rsidP="00F37271">
      <w:pPr>
        <w:spacing w:before="100" w:beforeAutospacing="1" w:after="100" w:afterAutospacing="1" w:line="240" w:lineRule="auto"/>
        <w:contextualSpacing/>
        <w:rPr>
          <w:szCs w:val="24"/>
        </w:rPr>
      </w:pPr>
      <w:r>
        <w:rPr>
          <w:szCs w:val="24"/>
        </w:rPr>
        <w:t>Posteriormente, a Administração firmou o Contrato nº 16/2013</w:t>
      </w:r>
      <w:r>
        <w:rPr>
          <w:szCs w:val="24"/>
        </w:rPr>
        <w:t>, em 10 de julho de 2013,</w:t>
      </w:r>
      <w:r w:rsidRPr="006E015F">
        <w:rPr>
          <w:szCs w:val="24"/>
        </w:rPr>
        <w:t xml:space="preserve"> </w:t>
      </w:r>
      <w:r>
        <w:rPr>
          <w:szCs w:val="24"/>
        </w:rPr>
        <w:t>no valor de R$ 773.488,22,</w:t>
      </w:r>
      <w:r>
        <w:rPr>
          <w:szCs w:val="24"/>
        </w:rPr>
        <w:t xml:space="preserve"> com a mesma Contratada para </w:t>
      </w:r>
      <w:r>
        <w:rPr>
          <w:szCs w:val="24"/>
        </w:rPr>
        <w:t xml:space="preserve">a </w:t>
      </w:r>
      <w:r>
        <w:rPr>
          <w:szCs w:val="24"/>
        </w:rPr>
        <w:t xml:space="preserve">conclusão das obras do </w:t>
      </w:r>
      <w:r w:rsidRPr="00015271">
        <w:rPr>
          <w:szCs w:val="24"/>
        </w:rPr>
        <w:t xml:space="preserve">Contrato </w:t>
      </w:r>
      <w:r>
        <w:rPr>
          <w:szCs w:val="24"/>
        </w:rPr>
        <w:t xml:space="preserve">nº </w:t>
      </w:r>
      <w:r w:rsidRPr="00015271">
        <w:rPr>
          <w:szCs w:val="24"/>
        </w:rPr>
        <w:t>03/2011</w:t>
      </w:r>
      <w:r>
        <w:rPr>
          <w:szCs w:val="24"/>
        </w:rPr>
        <w:t>.</w:t>
      </w:r>
    </w:p>
    <w:p w:rsidR="00596715" w:rsidRDefault="000B3DBF" w:rsidP="00F37271">
      <w:pPr>
        <w:spacing w:before="100" w:beforeAutospacing="1" w:after="100" w:afterAutospacing="1" w:line="240" w:lineRule="auto"/>
        <w:contextualSpacing/>
        <w:rPr>
          <w:szCs w:val="24"/>
        </w:rPr>
      </w:pPr>
    </w:p>
    <w:p w:rsidR="009848FA" w:rsidRDefault="000B3DBF" w:rsidP="00F37271">
      <w:pPr>
        <w:spacing w:before="100" w:beforeAutospacing="1" w:after="100" w:afterAutospacing="1" w:line="240" w:lineRule="auto"/>
        <w:contextualSpacing/>
        <w:rPr>
          <w:szCs w:val="24"/>
        </w:rPr>
      </w:pPr>
      <w:r>
        <w:rPr>
          <w:szCs w:val="24"/>
        </w:rPr>
        <w:t xml:space="preserve">Entretanto, </w:t>
      </w:r>
      <w:r>
        <w:rPr>
          <w:szCs w:val="24"/>
        </w:rPr>
        <w:t xml:space="preserve">após diversos atrasos nas obras, </w:t>
      </w:r>
      <w:r>
        <w:rPr>
          <w:szCs w:val="24"/>
        </w:rPr>
        <w:t>a Contratada</w:t>
      </w:r>
      <w:r>
        <w:rPr>
          <w:szCs w:val="24"/>
        </w:rPr>
        <w:t xml:space="preserve"> </w:t>
      </w:r>
      <w:r>
        <w:rPr>
          <w:szCs w:val="24"/>
        </w:rPr>
        <w:t>abandonou o canteiro em 22 de abril de 2014, de acordo com o Relatório de Desmobilização da Obra, sem data, emiti</w:t>
      </w:r>
      <w:r>
        <w:rPr>
          <w:szCs w:val="24"/>
        </w:rPr>
        <w:t>do pela</w:t>
      </w:r>
      <w:r>
        <w:rPr>
          <w:szCs w:val="24"/>
        </w:rPr>
        <w:t xml:space="preserve"> D</w:t>
      </w:r>
      <w:r>
        <w:rPr>
          <w:szCs w:val="24"/>
        </w:rPr>
        <w:t>ireção de Engenharia, Meio Ambiente e Manutenção da UFRPE.</w:t>
      </w:r>
      <w:r>
        <w:rPr>
          <w:szCs w:val="24"/>
        </w:rPr>
        <w:t xml:space="preserve"> </w:t>
      </w:r>
      <w:r>
        <w:rPr>
          <w:szCs w:val="24"/>
        </w:rPr>
        <w:t>O</w:t>
      </w:r>
      <w:r>
        <w:rPr>
          <w:szCs w:val="24"/>
        </w:rPr>
        <w:t xml:space="preserve"> último Boletim de Medição</w:t>
      </w:r>
      <w:r>
        <w:rPr>
          <w:szCs w:val="24"/>
        </w:rPr>
        <w:t xml:space="preserve"> (nº 2)</w:t>
      </w:r>
      <w:r>
        <w:rPr>
          <w:szCs w:val="24"/>
        </w:rPr>
        <w:t xml:space="preserve"> do</w:t>
      </w:r>
      <w:r w:rsidRPr="008E35F6">
        <w:rPr>
          <w:szCs w:val="24"/>
        </w:rPr>
        <w:t xml:space="preserve"> </w:t>
      </w:r>
      <w:r>
        <w:rPr>
          <w:szCs w:val="24"/>
        </w:rPr>
        <w:t>Contrato nº 16/2013,</w:t>
      </w:r>
      <w:r>
        <w:rPr>
          <w:szCs w:val="24"/>
        </w:rPr>
        <w:t xml:space="preserve"> disponível na documentação apresentada,</w:t>
      </w:r>
      <w:r>
        <w:rPr>
          <w:szCs w:val="24"/>
        </w:rPr>
        <w:t xml:space="preserve"> indica que</w:t>
      </w:r>
      <w:r>
        <w:rPr>
          <w:szCs w:val="24"/>
        </w:rPr>
        <w:t xml:space="preserve"> a Contratada</w:t>
      </w:r>
      <w:r>
        <w:rPr>
          <w:szCs w:val="24"/>
        </w:rPr>
        <w:t xml:space="preserve"> executou</w:t>
      </w:r>
      <w:r>
        <w:rPr>
          <w:szCs w:val="24"/>
        </w:rPr>
        <w:t xml:space="preserve"> 2</w:t>
      </w:r>
      <w:r>
        <w:rPr>
          <w:szCs w:val="24"/>
        </w:rPr>
        <w:t>9</w:t>
      </w:r>
      <w:r>
        <w:rPr>
          <w:szCs w:val="24"/>
        </w:rPr>
        <w:t>% (</w:t>
      </w:r>
      <w:r>
        <w:rPr>
          <w:szCs w:val="24"/>
        </w:rPr>
        <w:t>R$ 221.214,46</w:t>
      </w:r>
      <w:r>
        <w:rPr>
          <w:szCs w:val="24"/>
        </w:rPr>
        <w:t>) do contrato</w:t>
      </w:r>
      <w:r>
        <w:rPr>
          <w:szCs w:val="24"/>
        </w:rPr>
        <w:t xml:space="preserve">, restando </w:t>
      </w:r>
      <w:r>
        <w:rPr>
          <w:szCs w:val="24"/>
        </w:rPr>
        <w:t>71% (</w:t>
      </w:r>
      <w:r>
        <w:rPr>
          <w:szCs w:val="24"/>
        </w:rPr>
        <w:t>R$ 552.273,90</w:t>
      </w:r>
      <w:r>
        <w:rPr>
          <w:szCs w:val="24"/>
        </w:rPr>
        <w:t>)</w:t>
      </w:r>
      <w:r>
        <w:rPr>
          <w:szCs w:val="24"/>
        </w:rPr>
        <w:t xml:space="preserve"> a executar.</w:t>
      </w:r>
      <w:r>
        <w:rPr>
          <w:szCs w:val="24"/>
        </w:rPr>
        <w:t xml:space="preserve"> </w:t>
      </w:r>
    </w:p>
    <w:p w:rsidR="009848FA" w:rsidRDefault="000B3DBF" w:rsidP="00F37271">
      <w:pPr>
        <w:spacing w:before="100" w:beforeAutospacing="1" w:after="100" w:afterAutospacing="1" w:line="240" w:lineRule="auto"/>
        <w:contextualSpacing/>
        <w:rPr>
          <w:szCs w:val="24"/>
        </w:rPr>
      </w:pPr>
    </w:p>
    <w:p w:rsidR="004C7EE1" w:rsidRDefault="000B3DBF" w:rsidP="00F37271">
      <w:pPr>
        <w:spacing w:before="100" w:beforeAutospacing="1" w:after="100" w:afterAutospacing="1" w:line="240" w:lineRule="auto"/>
        <w:contextualSpacing/>
        <w:rPr>
          <w:szCs w:val="24"/>
        </w:rPr>
      </w:pPr>
      <w:r>
        <w:rPr>
          <w:szCs w:val="24"/>
        </w:rPr>
        <w:t xml:space="preserve">De acordo com este Boletim de Medição nº 2, todas as obras </w:t>
      </w:r>
      <w:r>
        <w:rPr>
          <w:szCs w:val="24"/>
        </w:rPr>
        <w:t>não foram concluídas</w:t>
      </w:r>
      <w:r>
        <w:rPr>
          <w:szCs w:val="24"/>
        </w:rPr>
        <w:t>.</w:t>
      </w:r>
    </w:p>
    <w:p w:rsidR="003D77DC" w:rsidRDefault="000B3DBF" w:rsidP="00F37271">
      <w:pPr>
        <w:spacing w:before="100" w:beforeAutospacing="1" w:after="100" w:afterAutospacing="1" w:line="240" w:lineRule="auto"/>
        <w:contextualSpacing/>
        <w:rPr>
          <w:szCs w:val="24"/>
        </w:rPr>
      </w:pPr>
    </w:p>
    <w:p w:rsidR="00CB5239" w:rsidRDefault="000B3DBF" w:rsidP="00F37271">
      <w:pPr>
        <w:spacing w:before="100" w:beforeAutospacing="1" w:after="100" w:afterAutospacing="1" w:line="240" w:lineRule="auto"/>
        <w:contextualSpacing/>
        <w:rPr>
          <w:szCs w:val="24"/>
        </w:rPr>
      </w:pPr>
      <w:r>
        <w:rPr>
          <w:szCs w:val="24"/>
        </w:rPr>
        <w:t>Entretanto, de acordo com a inspeção física</w:t>
      </w:r>
      <w:r>
        <w:rPr>
          <w:szCs w:val="24"/>
        </w:rPr>
        <w:t xml:space="preserve"> realizada quando da fiscalização da CGU</w:t>
      </w:r>
      <w:r>
        <w:rPr>
          <w:szCs w:val="24"/>
        </w:rPr>
        <w:t xml:space="preserve">, a situação das obras diverge do Boletim de Medição nº 2. </w:t>
      </w:r>
    </w:p>
    <w:p w:rsidR="00CB5239" w:rsidRDefault="000B3DBF" w:rsidP="00F37271">
      <w:pPr>
        <w:spacing w:before="100" w:beforeAutospacing="1" w:after="100" w:afterAutospacing="1" w:line="240" w:lineRule="auto"/>
        <w:contextualSpacing/>
        <w:rPr>
          <w:szCs w:val="24"/>
        </w:rPr>
      </w:pPr>
    </w:p>
    <w:p w:rsidR="003D77DC" w:rsidRDefault="000B3DBF" w:rsidP="00F37271">
      <w:pPr>
        <w:spacing w:before="100" w:beforeAutospacing="1" w:after="100" w:afterAutospacing="1" w:line="240" w:lineRule="auto"/>
        <w:contextualSpacing/>
        <w:rPr>
          <w:szCs w:val="24"/>
        </w:rPr>
      </w:pPr>
      <w:r>
        <w:rPr>
          <w:szCs w:val="24"/>
        </w:rPr>
        <w:t xml:space="preserve">Há obras concluídas, obras não concluídas e obras sobre as quais não </w:t>
      </w:r>
      <w:r>
        <w:rPr>
          <w:szCs w:val="24"/>
        </w:rPr>
        <w:t>existem</w:t>
      </w:r>
      <w:r>
        <w:rPr>
          <w:szCs w:val="24"/>
        </w:rPr>
        <w:t xml:space="preserve"> elementos suficientes para </w:t>
      </w:r>
      <w:r>
        <w:rPr>
          <w:szCs w:val="24"/>
        </w:rPr>
        <w:t>fundamentar</w:t>
      </w:r>
      <w:r>
        <w:rPr>
          <w:szCs w:val="24"/>
        </w:rPr>
        <w:t xml:space="preserve"> a opinião da CGU, conforme quadro comparativo a seguir:</w:t>
      </w:r>
    </w:p>
    <w:p w:rsidR="00D75CC7" w:rsidRDefault="000B3DBF" w:rsidP="00F37271">
      <w:pPr>
        <w:spacing w:before="100" w:beforeAutospacing="1" w:after="100" w:afterAutospacing="1" w:line="240" w:lineRule="auto"/>
        <w:contextualSpacing/>
        <w:rPr>
          <w:szCs w:val="24"/>
        </w:rPr>
      </w:pPr>
    </w:p>
    <w:p w:rsidR="00D75CC7" w:rsidRDefault="000B3DBF" w:rsidP="00F37271">
      <w:pPr>
        <w:spacing w:before="100" w:beforeAutospacing="1" w:after="100" w:afterAutospacing="1" w:line="240" w:lineRule="auto"/>
        <w:contextualSpacing/>
        <w:rPr>
          <w:szCs w:val="24"/>
        </w:rPr>
      </w:pPr>
      <w:r>
        <w:rPr>
          <w:szCs w:val="24"/>
        </w:rPr>
        <w:t>Quadro comparativo Boletim de Medição x Inspeção Física</w:t>
      </w:r>
    </w:p>
    <w:tbl>
      <w:tblPr>
        <w:tblStyle w:val="Tabelacomgrade"/>
        <w:tblW w:w="0" w:type="auto"/>
        <w:tblLook w:val="04A0" w:firstRow="1" w:lastRow="0" w:firstColumn="1" w:lastColumn="0" w:noHBand="0" w:noVBand="1"/>
      </w:tblPr>
      <w:tblGrid>
        <w:gridCol w:w="2881"/>
        <w:gridCol w:w="2330"/>
        <w:gridCol w:w="3433"/>
      </w:tblGrid>
      <w:tr w:rsidR="00161E9A" w:rsidRPr="00CE6684" w:rsidTr="000960F2">
        <w:tc>
          <w:tcPr>
            <w:tcW w:w="2881" w:type="dxa"/>
          </w:tcPr>
          <w:p w:rsidR="00161E9A" w:rsidRPr="00CE6684" w:rsidRDefault="000B3DBF" w:rsidP="000960F2">
            <w:pPr>
              <w:spacing w:before="100" w:beforeAutospacing="1" w:after="100" w:afterAutospacing="1"/>
              <w:contextualSpacing/>
              <w:rPr>
                <w:sz w:val="20"/>
                <w:szCs w:val="20"/>
              </w:rPr>
            </w:pPr>
            <w:r>
              <w:rPr>
                <w:sz w:val="20"/>
                <w:szCs w:val="20"/>
              </w:rPr>
              <w:t>Item</w:t>
            </w:r>
          </w:p>
        </w:tc>
        <w:tc>
          <w:tcPr>
            <w:tcW w:w="2330" w:type="dxa"/>
          </w:tcPr>
          <w:p w:rsidR="00161E9A" w:rsidRPr="00CE6684" w:rsidRDefault="000B3DBF" w:rsidP="000960F2">
            <w:pPr>
              <w:spacing w:before="100" w:beforeAutospacing="1" w:after="100" w:afterAutospacing="1"/>
              <w:contextualSpacing/>
              <w:rPr>
                <w:sz w:val="20"/>
                <w:szCs w:val="20"/>
              </w:rPr>
            </w:pPr>
            <w:r>
              <w:rPr>
                <w:sz w:val="20"/>
                <w:szCs w:val="20"/>
              </w:rPr>
              <w:t>Situação no Boletim de</w:t>
            </w:r>
            <w:r>
              <w:rPr>
                <w:sz w:val="20"/>
                <w:szCs w:val="20"/>
              </w:rPr>
              <w:t xml:space="preserve"> Medição nº 2</w:t>
            </w:r>
          </w:p>
        </w:tc>
        <w:tc>
          <w:tcPr>
            <w:tcW w:w="3433" w:type="dxa"/>
          </w:tcPr>
          <w:p w:rsidR="00161E9A" w:rsidRPr="00CE6684" w:rsidRDefault="000B3DBF" w:rsidP="000960F2">
            <w:pPr>
              <w:spacing w:before="100" w:beforeAutospacing="1" w:after="100" w:afterAutospacing="1"/>
              <w:contextualSpacing/>
              <w:rPr>
                <w:sz w:val="20"/>
                <w:szCs w:val="20"/>
              </w:rPr>
            </w:pPr>
            <w:r>
              <w:rPr>
                <w:sz w:val="20"/>
                <w:szCs w:val="20"/>
              </w:rPr>
              <w:t>Situação verificada na inspeção física</w:t>
            </w:r>
          </w:p>
        </w:tc>
      </w:tr>
      <w:tr w:rsidR="00161E9A" w:rsidRPr="00CE6684" w:rsidTr="000960F2">
        <w:tc>
          <w:tcPr>
            <w:tcW w:w="2881" w:type="dxa"/>
          </w:tcPr>
          <w:p w:rsidR="00161E9A" w:rsidRDefault="000B3DBF" w:rsidP="000960F2">
            <w:pPr>
              <w:spacing w:before="100" w:beforeAutospacing="1" w:after="100" w:afterAutospacing="1"/>
              <w:contextualSpacing/>
              <w:rPr>
                <w:sz w:val="20"/>
                <w:szCs w:val="20"/>
              </w:rPr>
            </w:pPr>
            <w:r>
              <w:rPr>
                <w:sz w:val="20"/>
                <w:szCs w:val="20"/>
              </w:rPr>
              <w:t>Muro</w:t>
            </w:r>
          </w:p>
        </w:tc>
        <w:tc>
          <w:tcPr>
            <w:tcW w:w="2330" w:type="dxa"/>
          </w:tcPr>
          <w:p w:rsidR="00161E9A" w:rsidRPr="00CE6684" w:rsidRDefault="000B3DBF" w:rsidP="000960F2">
            <w:pPr>
              <w:spacing w:before="100" w:beforeAutospacing="1" w:after="100" w:afterAutospacing="1"/>
              <w:contextualSpacing/>
              <w:rPr>
                <w:sz w:val="20"/>
                <w:szCs w:val="20"/>
              </w:rPr>
            </w:pPr>
            <w:r>
              <w:rPr>
                <w:sz w:val="20"/>
                <w:szCs w:val="20"/>
              </w:rPr>
              <w:t>Não concluído</w:t>
            </w:r>
          </w:p>
        </w:tc>
        <w:tc>
          <w:tcPr>
            <w:tcW w:w="3433" w:type="dxa"/>
          </w:tcPr>
          <w:p w:rsidR="00161E9A" w:rsidRPr="00CE6684" w:rsidRDefault="000B3DBF" w:rsidP="000960F2">
            <w:pPr>
              <w:spacing w:before="100" w:beforeAutospacing="1" w:after="100" w:afterAutospacing="1"/>
              <w:contextualSpacing/>
              <w:rPr>
                <w:sz w:val="20"/>
                <w:szCs w:val="20"/>
              </w:rPr>
            </w:pPr>
            <w:r>
              <w:rPr>
                <w:sz w:val="20"/>
                <w:szCs w:val="20"/>
              </w:rPr>
              <w:t>Elementos insuficientes</w:t>
            </w:r>
            <w:r>
              <w:rPr>
                <w:sz w:val="20"/>
                <w:szCs w:val="20"/>
              </w:rPr>
              <w:t xml:space="preserve"> para fundamentar opinião</w:t>
            </w:r>
          </w:p>
        </w:tc>
      </w:tr>
      <w:tr w:rsidR="00B7660E" w:rsidRPr="00CE6684" w:rsidTr="000960F2">
        <w:tc>
          <w:tcPr>
            <w:tcW w:w="2881" w:type="dxa"/>
          </w:tcPr>
          <w:p w:rsidR="00B7660E" w:rsidRDefault="000B3DBF" w:rsidP="000960F2">
            <w:pPr>
              <w:spacing w:before="100" w:beforeAutospacing="1" w:after="100" w:afterAutospacing="1"/>
              <w:contextualSpacing/>
              <w:rPr>
                <w:sz w:val="20"/>
                <w:szCs w:val="20"/>
              </w:rPr>
            </w:pPr>
            <w:r>
              <w:rPr>
                <w:sz w:val="20"/>
                <w:szCs w:val="20"/>
              </w:rPr>
              <w:t>Gradil</w:t>
            </w:r>
          </w:p>
        </w:tc>
        <w:tc>
          <w:tcPr>
            <w:tcW w:w="2330" w:type="dxa"/>
          </w:tcPr>
          <w:p w:rsidR="00B7660E" w:rsidRDefault="000B3DBF" w:rsidP="000960F2">
            <w:pPr>
              <w:spacing w:before="100" w:beforeAutospacing="1" w:after="100" w:afterAutospacing="1"/>
              <w:contextualSpacing/>
              <w:rPr>
                <w:sz w:val="20"/>
                <w:szCs w:val="20"/>
              </w:rPr>
            </w:pPr>
            <w:r>
              <w:rPr>
                <w:sz w:val="20"/>
                <w:szCs w:val="20"/>
              </w:rPr>
              <w:t>Não concluído</w:t>
            </w:r>
          </w:p>
        </w:tc>
        <w:tc>
          <w:tcPr>
            <w:tcW w:w="3433" w:type="dxa"/>
          </w:tcPr>
          <w:p w:rsidR="00B7660E" w:rsidRDefault="000B3DBF" w:rsidP="000960F2">
            <w:pPr>
              <w:spacing w:before="100" w:beforeAutospacing="1" w:after="100" w:afterAutospacing="1"/>
              <w:contextualSpacing/>
              <w:rPr>
                <w:sz w:val="20"/>
                <w:szCs w:val="20"/>
              </w:rPr>
            </w:pPr>
            <w:r>
              <w:rPr>
                <w:sz w:val="20"/>
                <w:szCs w:val="20"/>
              </w:rPr>
              <w:t>Elementos insuficientes para fundamentar opinião</w:t>
            </w:r>
          </w:p>
        </w:tc>
      </w:tr>
      <w:tr w:rsidR="00B7660E" w:rsidRPr="00CE6684" w:rsidTr="000960F2">
        <w:tc>
          <w:tcPr>
            <w:tcW w:w="2881" w:type="dxa"/>
          </w:tcPr>
          <w:p w:rsidR="00B7660E" w:rsidRDefault="000B3DBF" w:rsidP="000960F2">
            <w:pPr>
              <w:spacing w:before="100" w:beforeAutospacing="1" w:after="100" w:afterAutospacing="1"/>
              <w:contextualSpacing/>
              <w:rPr>
                <w:sz w:val="20"/>
                <w:szCs w:val="20"/>
              </w:rPr>
            </w:pPr>
            <w:r>
              <w:rPr>
                <w:sz w:val="20"/>
                <w:szCs w:val="20"/>
              </w:rPr>
              <w:t>Ajardinamento</w:t>
            </w:r>
          </w:p>
        </w:tc>
        <w:tc>
          <w:tcPr>
            <w:tcW w:w="2330" w:type="dxa"/>
          </w:tcPr>
          <w:p w:rsidR="00B7660E" w:rsidRDefault="000B3DBF" w:rsidP="000960F2">
            <w:pPr>
              <w:spacing w:before="100" w:beforeAutospacing="1" w:after="100" w:afterAutospacing="1"/>
              <w:contextualSpacing/>
              <w:rPr>
                <w:sz w:val="20"/>
                <w:szCs w:val="20"/>
              </w:rPr>
            </w:pPr>
            <w:r>
              <w:rPr>
                <w:sz w:val="20"/>
                <w:szCs w:val="20"/>
              </w:rPr>
              <w:t>Não concluído</w:t>
            </w:r>
          </w:p>
        </w:tc>
        <w:tc>
          <w:tcPr>
            <w:tcW w:w="3433" w:type="dxa"/>
          </w:tcPr>
          <w:p w:rsidR="00B7660E" w:rsidRDefault="000B3DBF" w:rsidP="000960F2">
            <w:pPr>
              <w:spacing w:before="100" w:beforeAutospacing="1" w:after="100" w:afterAutospacing="1"/>
              <w:contextualSpacing/>
              <w:rPr>
                <w:sz w:val="20"/>
                <w:szCs w:val="20"/>
              </w:rPr>
            </w:pPr>
            <w:r>
              <w:rPr>
                <w:sz w:val="20"/>
                <w:szCs w:val="20"/>
              </w:rPr>
              <w:t>Elementos insuficientes para funda</w:t>
            </w:r>
            <w:r>
              <w:rPr>
                <w:sz w:val="20"/>
                <w:szCs w:val="20"/>
              </w:rPr>
              <w:t>mentar opinião</w:t>
            </w:r>
          </w:p>
        </w:tc>
      </w:tr>
      <w:tr w:rsidR="00B93F04" w:rsidRPr="00CE6684" w:rsidTr="000960F2">
        <w:tc>
          <w:tcPr>
            <w:tcW w:w="2881" w:type="dxa"/>
          </w:tcPr>
          <w:p w:rsidR="00B93F04" w:rsidRDefault="000B3DBF" w:rsidP="000960F2">
            <w:pPr>
              <w:spacing w:before="100" w:beforeAutospacing="1" w:after="100" w:afterAutospacing="1"/>
              <w:contextualSpacing/>
              <w:rPr>
                <w:sz w:val="20"/>
                <w:szCs w:val="20"/>
              </w:rPr>
            </w:pPr>
            <w:r>
              <w:rPr>
                <w:sz w:val="20"/>
                <w:szCs w:val="20"/>
              </w:rPr>
              <w:t>Pavimentação</w:t>
            </w:r>
          </w:p>
        </w:tc>
        <w:tc>
          <w:tcPr>
            <w:tcW w:w="2330" w:type="dxa"/>
          </w:tcPr>
          <w:p w:rsidR="00B93F04" w:rsidRDefault="000B3DBF">
            <w:r w:rsidRPr="003D1171">
              <w:rPr>
                <w:sz w:val="20"/>
                <w:szCs w:val="20"/>
              </w:rPr>
              <w:t>Não concluído</w:t>
            </w:r>
          </w:p>
        </w:tc>
        <w:tc>
          <w:tcPr>
            <w:tcW w:w="3433" w:type="dxa"/>
          </w:tcPr>
          <w:p w:rsidR="00B93F04" w:rsidRDefault="000B3DBF" w:rsidP="000960F2">
            <w:pPr>
              <w:spacing w:before="100" w:beforeAutospacing="1" w:after="100" w:afterAutospacing="1"/>
              <w:contextualSpacing/>
              <w:rPr>
                <w:sz w:val="20"/>
                <w:szCs w:val="20"/>
              </w:rPr>
            </w:pPr>
            <w:r>
              <w:rPr>
                <w:sz w:val="20"/>
                <w:szCs w:val="20"/>
              </w:rPr>
              <w:t>Elementos insuficientes para fundamentar opinião</w:t>
            </w:r>
          </w:p>
        </w:tc>
      </w:tr>
      <w:tr w:rsidR="00B93F04" w:rsidRPr="00CE6684" w:rsidTr="000960F2">
        <w:tc>
          <w:tcPr>
            <w:tcW w:w="2881" w:type="dxa"/>
          </w:tcPr>
          <w:p w:rsidR="00B93F04" w:rsidRDefault="000B3DBF" w:rsidP="000960F2">
            <w:pPr>
              <w:spacing w:before="100" w:beforeAutospacing="1" w:after="100" w:afterAutospacing="1"/>
              <w:contextualSpacing/>
              <w:rPr>
                <w:sz w:val="20"/>
                <w:szCs w:val="20"/>
              </w:rPr>
            </w:pPr>
            <w:r>
              <w:rPr>
                <w:sz w:val="20"/>
                <w:szCs w:val="20"/>
              </w:rPr>
              <w:t>Castelo d’água</w:t>
            </w:r>
          </w:p>
        </w:tc>
        <w:tc>
          <w:tcPr>
            <w:tcW w:w="2330" w:type="dxa"/>
          </w:tcPr>
          <w:p w:rsidR="00B93F04" w:rsidRDefault="000B3DBF">
            <w:r w:rsidRPr="003D1171">
              <w:rPr>
                <w:sz w:val="20"/>
                <w:szCs w:val="20"/>
              </w:rPr>
              <w:t>Não concluído</w:t>
            </w:r>
          </w:p>
        </w:tc>
        <w:tc>
          <w:tcPr>
            <w:tcW w:w="3433" w:type="dxa"/>
          </w:tcPr>
          <w:p w:rsidR="00B93F04" w:rsidRDefault="000B3DBF" w:rsidP="000960F2">
            <w:pPr>
              <w:spacing w:before="100" w:beforeAutospacing="1" w:after="100" w:afterAutospacing="1"/>
              <w:contextualSpacing/>
              <w:rPr>
                <w:sz w:val="20"/>
                <w:szCs w:val="20"/>
              </w:rPr>
            </w:pPr>
            <w:r>
              <w:rPr>
                <w:sz w:val="20"/>
                <w:szCs w:val="20"/>
              </w:rPr>
              <w:t>Concluído</w:t>
            </w:r>
          </w:p>
        </w:tc>
      </w:tr>
      <w:tr w:rsidR="00B93F04" w:rsidRPr="00CE6684" w:rsidTr="000960F2">
        <w:tc>
          <w:tcPr>
            <w:tcW w:w="2881" w:type="dxa"/>
          </w:tcPr>
          <w:p w:rsidR="00B93F04" w:rsidRDefault="000B3DBF" w:rsidP="000960F2">
            <w:pPr>
              <w:spacing w:before="100" w:beforeAutospacing="1" w:after="100" w:afterAutospacing="1"/>
              <w:contextualSpacing/>
              <w:rPr>
                <w:sz w:val="20"/>
                <w:szCs w:val="20"/>
              </w:rPr>
            </w:pPr>
            <w:r>
              <w:rPr>
                <w:sz w:val="20"/>
                <w:szCs w:val="20"/>
              </w:rPr>
              <w:t>Fossas e filtros</w:t>
            </w:r>
          </w:p>
        </w:tc>
        <w:tc>
          <w:tcPr>
            <w:tcW w:w="2330" w:type="dxa"/>
          </w:tcPr>
          <w:p w:rsidR="00B93F04" w:rsidRDefault="000B3DBF">
            <w:r w:rsidRPr="00013F98">
              <w:rPr>
                <w:sz w:val="20"/>
                <w:szCs w:val="20"/>
              </w:rPr>
              <w:t>Não concluído</w:t>
            </w:r>
          </w:p>
        </w:tc>
        <w:tc>
          <w:tcPr>
            <w:tcW w:w="3433" w:type="dxa"/>
          </w:tcPr>
          <w:p w:rsidR="00B93F04" w:rsidRDefault="000B3DBF" w:rsidP="000960F2">
            <w:pPr>
              <w:spacing w:before="100" w:beforeAutospacing="1" w:after="100" w:afterAutospacing="1"/>
              <w:contextualSpacing/>
              <w:rPr>
                <w:sz w:val="20"/>
                <w:szCs w:val="20"/>
              </w:rPr>
            </w:pPr>
            <w:r>
              <w:rPr>
                <w:sz w:val="20"/>
                <w:szCs w:val="20"/>
              </w:rPr>
              <w:t>Elementos insuficientes para fundamentar opinião</w:t>
            </w:r>
          </w:p>
        </w:tc>
      </w:tr>
      <w:tr w:rsidR="00B93F04" w:rsidRPr="00CE6684" w:rsidTr="000960F2">
        <w:tc>
          <w:tcPr>
            <w:tcW w:w="2881" w:type="dxa"/>
          </w:tcPr>
          <w:p w:rsidR="00B93F04" w:rsidRDefault="000B3DBF" w:rsidP="000960F2">
            <w:pPr>
              <w:spacing w:before="100" w:beforeAutospacing="1" w:after="100" w:afterAutospacing="1"/>
              <w:contextualSpacing/>
              <w:rPr>
                <w:sz w:val="20"/>
                <w:szCs w:val="20"/>
              </w:rPr>
            </w:pPr>
            <w:r>
              <w:rPr>
                <w:sz w:val="20"/>
                <w:szCs w:val="20"/>
              </w:rPr>
              <w:t>Mastro</w:t>
            </w:r>
          </w:p>
        </w:tc>
        <w:tc>
          <w:tcPr>
            <w:tcW w:w="2330" w:type="dxa"/>
          </w:tcPr>
          <w:p w:rsidR="00B93F04" w:rsidRDefault="000B3DBF">
            <w:r w:rsidRPr="00013F98">
              <w:rPr>
                <w:sz w:val="20"/>
                <w:szCs w:val="20"/>
              </w:rPr>
              <w:t>Não concluído</w:t>
            </w:r>
          </w:p>
        </w:tc>
        <w:tc>
          <w:tcPr>
            <w:tcW w:w="3433" w:type="dxa"/>
          </w:tcPr>
          <w:p w:rsidR="00B93F04" w:rsidRDefault="000B3DBF" w:rsidP="000960F2">
            <w:pPr>
              <w:spacing w:before="100" w:beforeAutospacing="1" w:after="100" w:afterAutospacing="1"/>
              <w:contextualSpacing/>
              <w:rPr>
                <w:sz w:val="20"/>
                <w:szCs w:val="20"/>
              </w:rPr>
            </w:pPr>
            <w:r>
              <w:rPr>
                <w:sz w:val="20"/>
                <w:szCs w:val="20"/>
              </w:rPr>
              <w:t>Não executado</w:t>
            </w:r>
          </w:p>
        </w:tc>
      </w:tr>
      <w:tr w:rsidR="0032348A" w:rsidRPr="00CE6684" w:rsidTr="000960F2">
        <w:tc>
          <w:tcPr>
            <w:tcW w:w="2881" w:type="dxa"/>
          </w:tcPr>
          <w:p w:rsidR="0032348A" w:rsidRDefault="000B3DBF" w:rsidP="000960F2">
            <w:pPr>
              <w:spacing w:before="100" w:beforeAutospacing="1" w:after="100" w:afterAutospacing="1"/>
              <w:contextualSpacing/>
              <w:rPr>
                <w:sz w:val="20"/>
                <w:szCs w:val="20"/>
              </w:rPr>
            </w:pPr>
            <w:r>
              <w:rPr>
                <w:sz w:val="20"/>
                <w:szCs w:val="20"/>
              </w:rPr>
              <w:t>Centro</w:t>
            </w:r>
            <w:r>
              <w:rPr>
                <w:sz w:val="20"/>
                <w:szCs w:val="20"/>
              </w:rPr>
              <w:t xml:space="preserve"> Administrativo</w:t>
            </w:r>
          </w:p>
        </w:tc>
        <w:tc>
          <w:tcPr>
            <w:tcW w:w="2330" w:type="dxa"/>
          </w:tcPr>
          <w:p w:rsidR="0032348A" w:rsidRDefault="000B3DBF">
            <w:r w:rsidRPr="00013F98">
              <w:rPr>
                <w:sz w:val="20"/>
                <w:szCs w:val="20"/>
              </w:rPr>
              <w:t>Não concluído</w:t>
            </w:r>
          </w:p>
        </w:tc>
        <w:tc>
          <w:tcPr>
            <w:tcW w:w="3433" w:type="dxa"/>
          </w:tcPr>
          <w:p w:rsidR="0032348A" w:rsidRDefault="000B3DBF" w:rsidP="000960F2">
            <w:pPr>
              <w:spacing w:before="100" w:beforeAutospacing="1" w:after="100" w:afterAutospacing="1"/>
              <w:contextualSpacing/>
              <w:rPr>
                <w:sz w:val="20"/>
                <w:szCs w:val="20"/>
              </w:rPr>
            </w:pPr>
            <w:r>
              <w:rPr>
                <w:sz w:val="20"/>
                <w:szCs w:val="20"/>
              </w:rPr>
              <w:t>Concluído</w:t>
            </w:r>
          </w:p>
        </w:tc>
      </w:tr>
      <w:tr w:rsidR="0032348A" w:rsidRPr="00CE6684" w:rsidTr="000960F2">
        <w:tc>
          <w:tcPr>
            <w:tcW w:w="2881" w:type="dxa"/>
          </w:tcPr>
          <w:p w:rsidR="0032348A" w:rsidRDefault="000B3DBF" w:rsidP="000960F2">
            <w:pPr>
              <w:spacing w:before="100" w:beforeAutospacing="1" w:after="100" w:afterAutospacing="1"/>
              <w:contextualSpacing/>
              <w:rPr>
                <w:sz w:val="20"/>
                <w:szCs w:val="20"/>
              </w:rPr>
            </w:pPr>
            <w:r>
              <w:rPr>
                <w:sz w:val="20"/>
                <w:szCs w:val="20"/>
              </w:rPr>
              <w:t>Cantina</w:t>
            </w:r>
          </w:p>
        </w:tc>
        <w:tc>
          <w:tcPr>
            <w:tcW w:w="2330" w:type="dxa"/>
          </w:tcPr>
          <w:p w:rsidR="0032348A" w:rsidRDefault="000B3DBF">
            <w:r w:rsidRPr="00013F98">
              <w:rPr>
                <w:sz w:val="20"/>
                <w:szCs w:val="20"/>
              </w:rPr>
              <w:t>Não concluído</w:t>
            </w:r>
          </w:p>
        </w:tc>
        <w:tc>
          <w:tcPr>
            <w:tcW w:w="3433" w:type="dxa"/>
          </w:tcPr>
          <w:p w:rsidR="0032348A" w:rsidRDefault="000B3DBF" w:rsidP="000960F2">
            <w:pPr>
              <w:spacing w:before="100" w:beforeAutospacing="1" w:after="100" w:afterAutospacing="1"/>
              <w:contextualSpacing/>
              <w:rPr>
                <w:sz w:val="20"/>
                <w:szCs w:val="20"/>
              </w:rPr>
            </w:pPr>
            <w:r>
              <w:rPr>
                <w:sz w:val="20"/>
                <w:szCs w:val="20"/>
              </w:rPr>
              <w:t>Concluído</w:t>
            </w:r>
          </w:p>
        </w:tc>
      </w:tr>
      <w:tr w:rsidR="0032348A" w:rsidRPr="00CE6684" w:rsidTr="000960F2">
        <w:tc>
          <w:tcPr>
            <w:tcW w:w="2881" w:type="dxa"/>
          </w:tcPr>
          <w:p w:rsidR="0032348A" w:rsidRDefault="000B3DBF" w:rsidP="000960F2">
            <w:pPr>
              <w:spacing w:before="100" w:beforeAutospacing="1" w:after="100" w:afterAutospacing="1"/>
              <w:contextualSpacing/>
              <w:rPr>
                <w:sz w:val="20"/>
                <w:szCs w:val="20"/>
              </w:rPr>
            </w:pPr>
            <w:r>
              <w:rPr>
                <w:sz w:val="20"/>
                <w:szCs w:val="20"/>
              </w:rPr>
              <w:t>Galpão garagem</w:t>
            </w:r>
          </w:p>
        </w:tc>
        <w:tc>
          <w:tcPr>
            <w:tcW w:w="2330" w:type="dxa"/>
          </w:tcPr>
          <w:p w:rsidR="0032348A" w:rsidRDefault="000B3DBF">
            <w:r w:rsidRPr="00013F98">
              <w:rPr>
                <w:sz w:val="20"/>
                <w:szCs w:val="20"/>
              </w:rPr>
              <w:t>Não concluído</w:t>
            </w:r>
          </w:p>
        </w:tc>
        <w:tc>
          <w:tcPr>
            <w:tcW w:w="3433" w:type="dxa"/>
          </w:tcPr>
          <w:p w:rsidR="0032348A" w:rsidRDefault="000B3DBF" w:rsidP="000960F2">
            <w:r w:rsidRPr="00013F98">
              <w:rPr>
                <w:sz w:val="20"/>
                <w:szCs w:val="20"/>
              </w:rPr>
              <w:t>Não concluído</w:t>
            </w:r>
          </w:p>
        </w:tc>
      </w:tr>
      <w:tr w:rsidR="0032348A" w:rsidRPr="00CE6684" w:rsidTr="000960F2">
        <w:tc>
          <w:tcPr>
            <w:tcW w:w="2881" w:type="dxa"/>
          </w:tcPr>
          <w:p w:rsidR="0032348A" w:rsidRDefault="000B3DBF" w:rsidP="000960F2">
            <w:pPr>
              <w:spacing w:before="100" w:beforeAutospacing="1" w:after="100" w:afterAutospacing="1"/>
              <w:contextualSpacing/>
              <w:rPr>
                <w:sz w:val="20"/>
                <w:szCs w:val="20"/>
              </w:rPr>
            </w:pPr>
            <w:r>
              <w:rPr>
                <w:sz w:val="20"/>
                <w:szCs w:val="20"/>
              </w:rPr>
              <w:t>Galpão almoxarifado</w:t>
            </w:r>
          </w:p>
        </w:tc>
        <w:tc>
          <w:tcPr>
            <w:tcW w:w="2330" w:type="dxa"/>
          </w:tcPr>
          <w:p w:rsidR="0032348A" w:rsidRDefault="000B3DBF">
            <w:r w:rsidRPr="00013F98">
              <w:rPr>
                <w:sz w:val="20"/>
                <w:szCs w:val="20"/>
              </w:rPr>
              <w:t>Não concluído</w:t>
            </w:r>
          </w:p>
        </w:tc>
        <w:tc>
          <w:tcPr>
            <w:tcW w:w="3433" w:type="dxa"/>
          </w:tcPr>
          <w:p w:rsidR="0032348A" w:rsidRDefault="000B3DBF" w:rsidP="000960F2">
            <w:r>
              <w:rPr>
                <w:sz w:val="20"/>
                <w:szCs w:val="20"/>
              </w:rPr>
              <w:t>Concluído</w:t>
            </w:r>
          </w:p>
        </w:tc>
      </w:tr>
      <w:tr w:rsidR="0032348A" w:rsidRPr="00CE6684" w:rsidTr="000960F2">
        <w:tc>
          <w:tcPr>
            <w:tcW w:w="2881" w:type="dxa"/>
          </w:tcPr>
          <w:p w:rsidR="0032348A" w:rsidRDefault="000B3DBF" w:rsidP="000960F2">
            <w:pPr>
              <w:spacing w:before="100" w:beforeAutospacing="1" w:after="100" w:afterAutospacing="1"/>
              <w:contextualSpacing/>
              <w:rPr>
                <w:sz w:val="20"/>
                <w:szCs w:val="20"/>
              </w:rPr>
            </w:pPr>
            <w:r>
              <w:rPr>
                <w:sz w:val="20"/>
                <w:szCs w:val="20"/>
              </w:rPr>
              <w:t>Guarita 1</w:t>
            </w:r>
          </w:p>
        </w:tc>
        <w:tc>
          <w:tcPr>
            <w:tcW w:w="2330" w:type="dxa"/>
          </w:tcPr>
          <w:p w:rsidR="0032348A" w:rsidRDefault="000B3DBF">
            <w:r w:rsidRPr="00013F98">
              <w:rPr>
                <w:sz w:val="20"/>
                <w:szCs w:val="20"/>
              </w:rPr>
              <w:t>Não concluído</w:t>
            </w:r>
          </w:p>
        </w:tc>
        <w:tc>
          <w:tcPr>
            <w:tcW w:w="3433" w:type="dxa"/>
          </w:tcPr>
          <w:p w:rsidR="0032348A" w:rsidRDefault="000B3DBF" w:rsidP="000960F2">
            <w:pPr>
              <w:spacing w:before="100" w:beforeAutospacing="1" w:after="100" w:afterAutospacing="1"/>
              <w:contextualSpacing/>
              <w:rPr>
                <w:sz w:val="20"/>
                <w:szCs w:val="20"/>
              </w:rPr>
            </w:pPr>
            <w:r>
              <w:rPr>
                <w:sz w:val="20"/>
                <w:szCs w:val="20"/>
              </w:rPr>
              <w:t>Concluído</w:t>
            </w:r>
          </w:p>
        </w:tc>
      </w:tr>
      <w:tr w:rsidR="0032348A" w:rsidRPr="00CE6684" w:rsidTr="000960F2">
        <w:tc>
          <w:tcPr>
            <w:tcW w:w="2881" w:type="dxa"/>
          </w:tcPr>
          <w:p w:rsidR="0032348A" w:rsidRDefault="000B3DBF" w:rsidP="000960F2">
            <w:pPr>
              <w:spacing w:before="100" w:beforeAutospacing="1" w:after="100" w:afterAutospacing="1"/>
              <w:contextualSpacing/>
              <w:rPr>
                <w:sz w:val="20"/>
                <w:szCs w:val="20"/>
              </w:rPr>
            </w:pPr>
            <w:r>
              <w:rPr>
                <w:sz w:val="20"/>
                <w:szCs w:val="20"/>
              </w:rPr>
              <w:t>Guarita 2</w:t>
            </w:r>
          </w:p>
        </w:tc>
        <w:tc>
          <w:tcPr>
            <w:tcW w:w="2330" w:type="dxa"/>
          </w:tcPr>
          <w:p w:rsidR="0032348A" w:rsidRDefault="000B3DBF">
            <w:r w:rsidRPr="00013F98">
              <w:rPr>
                <w:sz w:val="20"/>
                <w:szCs w:val="20"/>
              </w:rPr>
              <w:t>Não concluído</w:t>
            </w:r>
          </w:p>
        </w:tc>
        <w:tc>
          <w:tcPr>
            <w:tcW w:w="3433" w:type="dxa"/>
          </w:tcPr>
          <w:p w:rsidR="0032348A" w:rsidRDefault="000B3DBF" w:rsidP="000960F2">
            <w:pPr>
              <w:spacing w:before="100" w:beforeAutospacing="1" w:after="100" w:afterAutospacing="1"/>
              <w:contextualSpacing/>
              <w:rPr>
                <w:sz w:val="20"/>
                <w:szCs w:val="20"/>
              </w:rPr>
            </w:pPr>
            <w:r>
              <w:rPr>
                <w:sz w:val="20"/>
                <w:szCs w:val="20"/>
              </w:rPr>
              <w:t>Concluído</w:t>
            </w:r>
          </w:p>
        </w:tc>
      </w:tr>
      <w:tr w:rsidR="0032348A" w:rsidRPr="00CE6684" w:rsidTr="000960F2">
        <w:tc>
          <w:tcPr>
            <w:tcW w:w="2881" w:type="dxa"/>
          </w:tcPr>
          <w:p w:rsidR="0032348A" w:rsidRDefault="000B3DBF" w:rsidP="000960F2">
            <w:pPr>
              <w:spacing w:before="100" w:beforeAutospacing="1" w:after="100" w:afterAutospacing="1"/>
              <w:contextualSpacing/>
              <w:rPr>
                <w:sz w:val="20"/>
                <w:szCs w:val="20"/>
              </w:rPr>
            </w:pPr>
            <w:r>
              <w:rPr>
                <w:sz w:val="20"/>
                <w:szCs w:val="20"/>
              </w:rPr>
              <w:t>Guarita 3</w:t>
            </w:r>
          </w:p>
        </w:tc>
        <w:tc>
          <w:tcPr>
            <w:tcW w:w="2330" w:type="dxa"/>
          </w:tcPr>
          <w:p w:rsidR="0032348A" w:rsidRDefault="000B3DBF">
            <w:r w:rsidRPr="00013F98">
              <w:rPr>
                <w:sz w:val="20"/>
                <w:szCs w:val="20"/>
              </w:rPr>
              <w:t>Não concluído</w:t>
            </w:r>
          </w:p>
        </w:tc>
        <w:tc>
          <w:tcPr>
            <w:tcW w:w="3433" w:type="dxa"/>
          </w:tcPr>
          <w:p w:rsidR="0032348A" w:rsidRDefault="000B3DBF" w:rsidP="000960F2">
            <w:pPr>
              <w:spacing w:before="100" w:beforeAutospacing="1" w:after="100" w:afterAutospacing="1"/>
              <w:contextualSpacing/>
              <w:rPr>
                <w:sz w:val="20"/>
                <w:szCs w:val="20"/>
              </w:rPr>
            </w:pPr>
            <w:r>
              <w:rPr>
                <w:sz w:val="20"/>
                <w:szCs w:val="20"/>
              </w:rPr>
              <w:t>Concluído</w:t>
            </w:r>
          </w:p>
        </w:tc>
      </w:tr>
    </w:tbl>
    <w:p w:rsidR="00D75CC7" w:rsidRDefault="000B3DBF" w:rsidP="00F37271">
      <w:pPr>
        <w:spacing w:before="100" w:beforeAutospacing="1" w:after="100" w:afterAutospacing="1" w:line="240" w:lineRule="auto"/>
        <w:contextualSpacing/>
        <w:rPr>
          <w:szCs w:val="24"/>
        </w:rPr>
      </w:pPr>
    </w:p>
    <w:p w:rsidR="0059284C" w:rsidRDefault="000B3DBF" w:rsidP="00F37271">
      <w:pPr>
        <w:spacing w:before="100" w:beforeAutospacing="1" w:after="100" w:afterAutospacing="1" w:line="240" w:lineRule="auto"/>
        <w:contextualSpacing/>
        <w:rPr>
          <w:szCs w:val="24"/>
        </w:rPr>
      </w:pPr>
      <w:r>
        <w:rPr>
          <w:szCs w:val="24"/>
        </w:rPr>
        <w:t>A seguir, estão detalhadas as obras de acordo com a inspeção física.</w:t>
      </w:r>
    </w:p>
    <w:p w:rsidR="007B312C" w:rsidRDefault="000B3DBF" w:rsidP="00F37271">
      <w:pPr>
        <w:spacing w:before="100" w:beforeAutospacing="1" w:after="100" w:afterAutospacing="1" w:line="240" w:lineRule="auto"/>
        <w:contextualSpacing/>
        <w:rPr>
          <w:szCs w:val="24"/>
        </w:rPr>
      </w:pPr>
    </w:p>
    <w:p w:rsidR="00E56492" w:rsidRDefault="000B3DBF" w:rsidP="00F37271">
      <w:pPr>
        <w:spacing w:before="100" w:beforeAutospacing="1" w:after="100" w:afterAutospacing="1" w:line="240" w:lineRule="auto"/>
        <w:contextualSpacing/>
        <w:rPr>
          <w:szCs w:val="24"/>
        </w:rPr>
      </w:pPr>
      <w:r>
        <w:rPr>
          <w:szCs w:val="24"/>
        </w:rPr>
        <w:t xml:space="preserve">Quadro - </w:t>
      </w:r>
      <w:r>
        <w:rPr>
          <w:szCs w:val="24"/>
        </w:rPr>
        <w:t>Obras não concluídas.</w:t>
      </w:r>
    </w:p>
    <w:tbl>
      <w:tblPr>
        <w:tblStyle w:val="Tabelacomgrade"/>
        <w:tblW w:w="0" w:type="auto"/>
        <w:tblLook w:val="04A0" w:firstRow="1" w:lastRow="0" w:firstColumn="1" w:lastColumn="0" w:noHBand="0" w:noVBand="1"/>
      </w:tblPr>
      <w:tblGrid>
        <w:gridCol w:w="2881"/>
        <w:gridCol w:w="2330"/>
        <w:gridCol w:w="3433"/>
      </w:tblGrid>
      <w:tr w:rsidR="00E56492" w:rsidRPr="00CE6684" w:rsidTr="000960F2">
        <w:tc>
          <w:tcPr>
            <w:tcW w:w="2881" w:type="dxa"/>
          </w:tcPr>
          <w:p w:rsidR="00E56492" w:rsidRPr="00CE6684" w:rsidRDefault="000B3DBF" w:rsidP="000960F2">
            <w:pPr>
              <w:spacing w:before="100" w:beforeAutospacing="1" w:after="100" w:afterAutospacing="1"/>
              <w:contextualSpacing/>
              <w:rPr>
                <w:sz w:val="20"/>
                <w:szCs w:val="20"/>
              </w:rPr>
            </w:pPr>
            <w:r>
              <w:rPr>
                <w:sz w:val="20"/>
                <w:szCs w:val="20"/>
              </w:rPr>
              <w:t>Item</w:t>
            </w:r>
          </w:p>
        </w:tc>
        <w:tc>
          <w:tcPr>
            <w:tcW w:w="2330" w:type="dxa"/>
          </w:tcPr>
          <w:p w:rsidR="00E56492" w:rsidRPr="00CE6684" w:rsidRDefault="000B3DBF" w:rsidP="000960F2">
            <w:pPr>
              <w:spacing w:before="100" w:beforeAutospacing="1" w:after="100" w:afterAutospacing="1"/>
              <w:contextualSpacing/>
              <w:rPr>
                <w:sz w:val="20"/>
                <w:szCs w:val="20"/>
              </w:rPr>
            </w:pPr>
            <w:r>
              <w:rPr>
                <w:sz w:val="20"/>
                <w:szCs w:val="20"/>
              </w:rPr>
              <w:t>Saldo a executar no BM nº 2 (R$)</w:t>
            </w:r>
          </w:p>
        </w:tc>
        <w:tc>
          <w:tcPr>
            <w:tcW w:w="3433" w:type="dxa"/>
          </w:tcPr>
          <w:p w:rsidR="00E56492" w:rsidRPr="00CE6684" w:rsidRDefault="000B3DBF" w:rsidP="000960F2">
            <w:pPr>
              <w:spacing w:before="100" w:beforeAutospacing="1" w:after="100" w:afterAutospacing="1"/>
              <w:contextualSpacing/>
              <w:rPr>
                <w:sz w:val="20"/>
                <w:szCs w:val="20"/>
              </w:rPr>
            </w:pPr>
            <w:r>
              <w:rPr>
                <w:sz w:val="20"/>
                <w:szCs w:val="20"/>
              </w:rPr>
              <w:t>Situação verificada na inspeção física</w:t>
            </w:r>
          </w:p>
        </w:tc>
      </w:tr>
      <w:tr w:rsidR="00E56492" w:rsidRPr="00CE6684" w:rsidTr="000960F2">
        <w:tc>
          <w:tcPr>
            <w:tcW w:w="2881" w:type="dxa"/>
          </w:tcPr>
          <w:p w:rsidR="00E56492" w:rsidRDefault="000B3DBF" w:rsidP="000960F2">
            <w:pPr>
              <w:spacing w:before="100" w:beforeAutospacing="1" w:after="100" w:afterAutospacing="1"/>
              <w:contextualSpacing/>
              <w:rPr>
                <w:sz w:val="20"/>
                <w:szCs w:val="20"/>
              </w:rPr>
            </w:pPr>
            <w:r>
              <w:rPr>
                <w:sz w:val="20"/>
                <w:szCs w:val="20"/>
              </w:rPr>
              <w:t>Galpão garagem</w:t>
            </w:r>
          </w:p>
        </w:tc>
        <w:tc>
          <w:tcPr>
            <w:tcW w:w="2330" w:type="dxa"/>
          </w:tcPr>
          <w:p w:rsidR="00E56492" w:rsidRPr="00CE6684" w:rsidRDefault="000B3DBF" w:rsidP="00CF6D3C">
            <w:pPr>
              <w:spacing w:before="100" w:beforeAutospacing="1" w:after="100" w:afterAutospacing="1"/>
              <w:contextualSpacing/>
              <w:rPr>
                <w:sz w:val="20"/>
                <w:szCs w:val="20"/>
              </w:rPr>
            </w:pPr>
            <w:r>
              <w:rPr>
                <w:sz w:val="20"/>
                <w:szCs w:val="20"/>
              </w:rPr>
              <w:t>R$ 1</w:t>
            </w:r>
            <w:r>
              <w:rPr>
                <w:sz w:val="20"/>
                <w:szCs w:val="20"/>
              </w:rPr>
              <w:t>70</w:t>
            </w:r>
            <w:r>
              <w:rPr>
                <w:sz w:val="20"/>
                <w:szCs w:val="20"/>
              </w:rPr>
              <w:t>.3</w:t>
            </w:r>
            <w:r>
              <w:rPr>
                <w:sz w:val="20"/>
                <w:szCs w:val="20"/>
              </w:rPr>
              <w:t>92,26</w:t>
            </w:r>
          </w:p>
        </w:tc>
        <w:tc>
          <w:tcPr>
            <w:tcW w:w="3433" w:type="dxa"/>
          </w:tcPr>
          <w:p w:rsidR="00E56492" w:rsidRPr="00CE6684" w:rsidRDefault="000B3DBF" w:rsidP="00CF6D3C">
            <w:pPr>
              <w:spacing w:before="100" w:beforeAutospacing="1" w:after="100" w:afterAutospacing="1"/>
              <w:contextualSpacing/>
              <w:rPr>
                <w:sz w:val="20"/>
                <w:szCs w:val="20"/>
              </w:rPr>
            </w:pPr>
            <w:r>
              <w:rPr>
                <w:sz w:val="20"/>
                <w:szCs w:val="20"/>
              </w:rPr>
              <w:t>Executado parcialmente e n</w:t>
            </w:r>
            <w:r>
              <w:rPr>
                <w:sz w:val="20"/>
                <w:szCs w:val="20"/>
              </w:rPr>
              <w:t xml:space="preserve">ão </w:t>
            </w:r>
            <w:r>
              <w:rPr>
                <w:sz w:val="20"/>
                <w:szCs w:val="20"/>
              </w:rPr>
              <w:t>concluído.</w:t>
            </w:r>
            <w:r>
              <w:rPr>
                <w:sz w:val="20"/>
                <w:szCs w:val="20"/>
              </w:rPr>
              <w:t xml:space="preserve"> </w:t>
            </w:r>
          </w:p>
        </w:tc>
      </w:tr>
      <w:tr w:rsidR="00E56492" w:rsidRPr="00CE6684" w:rsidTr="000960F2">
        <w:tc>
          <w:tcPr>
            <w:tcW w:w="2881" w:type="dxa"/>
          </w:tcPr>
          <w:p w:rsidR="00E56492" w:rsidRPr="00CE6684" w:rsidRDefault="000B3DBF" w:rsidP="000960F2">
            <w:pPr>
              <w:spacing w:before="100" w:beforeAutospacing="1" w:after="100" w:afterAutospacing="1"/>
              <w:contextualSpacing/>
              <w:rPr>
                <w:sz w:val="20"/>
                <w:szCs w:val="20"/>
              </w:rPr>
            </w:pPr>
            <w:r>
              <w:rPr>
                <w:sz w:val="20"/>
                <w:szCs w:val="20"/>
              </w:rPr>
              <w:t>Mastro</w:t>
            </w:r>
          </w:p>
        </w:tc>
        <w:tc>
          <w:tcPr>
            <w:tcW w:w="2330" w:type="dxa"/>
          </w:tcPr>
          <w:p w:rsidR="00E56492" w:rsidRPr="00CE6684" w:rsidRDefault="000B3DBF" w:rsidP="000960F2">
            <w:pPr>
              <w:spacing w:before="100" w:beforeAutospacing="1" w:after="100" w:afterAutospacing="1"/>
              <w:contextualSpacing/>
              <w:rPr>
                <w:sz w:val="20"/>
                <w:szCs w:val="20"/>
              </w:rPr>
            </w:pPr>
            <w:r>
              <w:rPr>
                <w:sz w:val="20"/>
                <w:szCs w:val="20"/>
              </w:rPr>
              <w:t>R$ 23.934,49</w:t>
            </w:r>
          </w:p>
        </w:tc>
        <w:tc>
          <w:tcPr>
            <w:tcW w:w="3433" w:type="dxa"/>
          </w:tcPr>
          <w:p w:rsidR="00E56492" w:rsidRPr="00CE6684" w:rsidRDefault="000B3DBF" w:rsidP="000960F2">
            <w:pPr>
              <w:spacing w:before="100" w:beforeAutospacing="1" w:after="100" w:afterAutospacing="1"/>
              <w:contextualSpacing/>
              <w:rPr>
                <w:sz w:val="20"/>
                <w:szCs w:val="20"/>
              </w:rPr>
            </w:pPr>
            <w:r>
              <w:rPr>
                <w:sz w:val="20"/>
                <w:szCs w:val="20"/>
              </w:rPr>
              <w:t>Não executado.</w:t>
            </w:r>
          </w:p>
        </w:tc>
      </w:tr>
    </w:tbl>
    <w:p w:rsidR="00E56492" w:rsidRDefault="000B3DBF" w:rsidP="00F37271">
      <w:pPr>
        <w:spacing w:before="100" w:beforeAutospacing="1" w:after="100" w:afterAutospacing="1" w:line="240" w:lineRule="auto"/>
        <w:contextualSpacing/>
        <w:rPr>
          <w:szCs w:val="24"/>
        </w:rPr>
      </w:pPr>
    </w:p>
    <w:p w:rsidR="00031893" w:rsidRDefault="000B3DBF" w:rsidP="00F37271">
      <w:pPr>
        <w:spacing w:before="100" w:beforeAutospacing="1" w:after="100" w:afterAutospacing="1" w:line="240" w:lineRule="auto"/>
        <w:contextualSpacing/>
        <w:rPr>
          <w:szCs w:val="24"/>
        </w:rPr>
      </w:pPr>
      <w:r>
        <w:rPr>
          <w:szCs w:val="24"/>
        </w:rPr>
        <w:t>Observe-se que o “galpão garagem”, assim denominado no contrato, é denominado “galpão de máquinas” na planilha orçamentária.</w:t>
      </w:r>
    </w:p>
    <w:p w:rsidR="00031893" w:rsidRDefault="000B3DBF" w:rsidP="00F37271">
      <w:pPr>
        <w:spacing w:before="100" w:beforeAutospacing="1" w:after="100" w:afterAutospacing="1" w:line="240" w:lineRule="auto"/>
        <w:contextualSpacing/>
        <w:rPr>
          <w:szCs w:val="24"/>
        </w:rPr>
      </w:pPr>
    </w:p>
    <w:p w:rsidR="00B7214C" w:rsidRDefault="000B3DBF" w:rsidP="00F37271">
      <w:pPr>
        <w:spacing w:before="100" w:beforeAutospacing="1" w:after="100" w:afterAutospacing="1" w:line="240" w:lineRule="auto"/>
        <w:contextualSpacing/>
        <w:rPr>
          <w:szCs w:val="24"/>
        </w:rPr>
      </w:pPr>
      <w:r>
        <w:rPr>
          <w:szCs w:val="24"/>
        </w:rPr>
        <w:t xml:space="preserve">Quadro - </w:t>
      </w:r>
      <w:r>
        <w:rPr>
          <w:szCs w:val="24"/>
        </w:rPr>
        <w:t>Fotografias do galpão garagem</w:t>
      </w:r>
    </w:p>
    <w:tbl>
      <w:tblPr>
        <w:tblStyle w:val="Tabelacomgrade"/>
        <w:tblW w:w="0" w:type="auto"/>
        <w:tblLook w:val="04A0" w:firstRow="1" w:lastRow="0" w:firstColumn="1" w:lastColumn="0" w:noHBand="0" w:noVBand="1"/>
      </w:tblPr>
      <w:tblGrid>
        <w:gridCol w:w="4322"/>
        <w:gridCol w:w="4322"/>
      </w:tblGrid>
      <w:tr w:rsidR="004946F0" w:rsidTr="004946F0">
        <w:tc>
          <w:tcPr>
            <w:tcW w:w="4322" w:type="dxa"/>
          </w:tcPr>
          <w:p w:rsidR="004946F0" w:rsidRDefault="000B3DBF" w:rsidP="004946F0">
            <w:pPr>
              <w:spacing w:before="100" w:beforeAutospacing="1" w:after="100" w:afterAutospacing="1"/>
              <w:contextualSpacing/>
              <w:jc w:val="center"/>
              <w:rPr>
                <w:szCs w:val="24"/>
              </w:rPr>
            </w:pPr>
            <w:r>
              <w:rPr>
                <w:noProof/>
                <w:szCs w:val="24"/>
                <w:lang w:val="en-US"/>
              </w:rPr>
              <w:drawing>
                <wp:inline distT="0" distB="0" distL="0" distR="0">
                  <wp:extent cx="2584175" cy="1722783"/>
                  <wp:effectExtent l="0" t="0" r="698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0 (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4174" cy="1722782"/>
                          </a:xfrm>
                          <a:prstGeom prst="rect">
                            <a:avLst/>
                          </a:prstGeom>
                        </pic:spPr>
                      </pic:pic>
                    </a:graphicData>
                  </a:graphic>
                </wp:inline>
              </w:drawing>
            </w:r>
          </w:p>
        </w:tc>
        <w:tc>
          <w:tcPr>
            <w:tcW w:w="4322" w:type="dxa"/>
          </w:tcPr>
          <w:p w:rsidR="004946F0" w:rsidRDefault="000B3DBF" w:rsidP="004946F0">
            <w:pPr>
              <w:spacing w:before="100" w:beforeAutospacing="1" w:after="100" w:afterAutospacing="1"/>
              <w:contextualSpacing/>
              <w:jc w:val="center"/>
              <w:rPr>
                <w:szCs w:val="24"/>
              </w:rPr>
            </w:pPr>
            <w:r>
              <w:rPr>
                <w:noProof/>
                <w:szCs w:val="24"/>
                <w:lang w:val="en-US"/>
              </w:rPr>
              <w:drawing>
                <wp:inline distT="0" distB="0" distL="0" distR="0">
                  <wp:extent cx="2584800" cy="1724400"/>
                  <wp:effectExtent l="0" t="0" r="635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1 (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4800" cy="1724400"/>
                          </a:xfrm>
                          <a:prstGeom prst="rect">
                            <a:avLst/>
                          </a:prstGeom>
                        </pic:spPr>
                      </pic:pic>
                    </a:graphicData>
                  </a:graphic>
                </wp:inline>
              </w:drawing>
            </w:r>
          </w:p>
        </w:tc>
      </w:tr>
      <w:tr w:rsidR="004946F0" w:rsidTr="004946F0">
        <w:tc>
          <w:tcPr>
            <w:tcW w:w="4322" w:type="dxa"/>
          </w:tcPr>
          <w:p w:rsidR="004946F0" w:rsidRPr="004946F0" w:rsidRDefault="000B3DBF" w:rsidP="004946F0">
            <w:pPr>
              <w:spacing w:before="100" w:beforeAutospacing="1" w:after="100" w:afterAutospacing="1"/>
              <w:contextualSpacing/>
              <w:rPr>
                <w:sz w:val="20"/>
                <w:szCs w:val="20"/>
              </w:rPr>
            </w:pPr>
            <w:r w:rsidRPr="004946F0">
              <w:rPr>
                <w:sz w:val="20"/>
                <w:szCs w:val="20"/>
              </w:rPr>
              <w:t>Galpão garagem não concluído</w:t>
            </w:r>
          </w:p>
        </w:tc>
        <w:tc>
          <w:tcPr>
            <w:tcW w:w="4322" w:type="dxa"/>
          </w:tcPr>
          <w:p w:rsidR="004946F0" w:rsidRDefault="000B3DBF" w:rsidP="00F37271">
            <w:pPr>
              <w:spacing w:before="100" w:beforeAutospacing="1" w:after="100" w:afterAutospacing="1"/>
              <w:contextualSpacing/>
              <w:rPr>
                <w:szCs w:val="24"/>
              </w:rPr>
            </w:pPr>
            <w:r w:rsidRPr="004946F0">
              <w:rPr>
                <w:sz w:val="20"/>
                <w:szCs w:val="20"/>
              </w:rPr>
              <w:t xml:space="preserve">Galpão </w:t>
            </w:r>
            <w:r w:rsidRPr="004946F0">
              <w:rPr>
                <w:sz w:val="20"/>
                <w:szCs w:val="20"/>
              </w:rPr>
              <w:t>garagem não concluído</w:t>
            </w:r>
          </w:p>
        </w:tc>
      </w:tr>
      <w:tr w:rsidR="004946F0" w:rsidTr="004946F0">
        <w:tc>
          <w:tcPr>
            <w:tcW w:w="4322" w:type="dxa"/>
          </w:tcPr>
          <w:p w:rsidR="004946F0" w:rsidRDefault="000B3DBF" w:rsidP="00F37271">
            <w:pPr>
              <w:spacing w:before="100" w:beforeAutospacing="1" w:after="100" w:afterAutospacing="1"/>
              <w:contextualSpacing/>
              <w:rPr>
                <w:szCs w:val="24"/>
              </w:rPr>
            </w:pPr>
            <w:r>
              <w:rPr>
                <w:noProof/>
                <w:szCs w:val="24"/>
                <w:lang w:val="en-US"/>
              </w:rPr>
              <w:lastRenderedPageBreak/>
              <w:drawing>
                <wp:inline distT="0" distB="0" distL="0" distR="0">
                  <wp:extent cx="2599200" cy="1731600"/>
                  <wp:effectExtent l="0" t="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4 (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9200" cy="1731600"/>
                          </a:xfrm>
                          <a:prstGeom prst="rect">
                            <a:avLst/>
                          </a:prstGeom>
                        </pic:spPr>
                      </pic:pic>
                    </a:graphicData>
                  </a:graphic>
                </wp:inline>
              </w:drawing>
            </w:r>
          </w:p>
        </w:tc>
        <w:tc>
          <w:tcPr>
            <w:tcW w:w="4322" w:type="dxa"/>
          </w:tcPr>
          <w:p w:rsidR="004946F0" w:rsidRDefault="000B3DBF" w:rsidP="00F37271">
            <w:pPr>
              <w:spacing w:before="100" w:beforeAutospacing="1" w:after="100" w:afterAutospacing="1"/>
              <w:contextualSpacing/>
              <w:rPr>
                <w:szCs w:val="24"/>
              </w:rPr>
            </w:pPr>
            <w:r>
              <w:rPr>
                <w:noProof/>
                <w:szCs w:val="24"/>
                <w:lang w:val="en-US"/>
              </w:rPr>
              <w:drawing>
                <wp:inline distT="0" distB="0" distL="0" distR="0">
                  <wp:extent cx="2599200" cy="1731600"/>
                  <wp:effectExtent l="0" t="0" r="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5 (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9200" cy="1731600"/>
                          </a:xfrm>
                          <a:prstGeom prst="rect">
                            <a:avLst/>
                          </a:prstGeom>
                        </pic:spPr>
                      </pic:pic>
                    </a:graphicData>
                  </a:graphic>
                </wp:inline>
              </w:drawing>
            </w:r>
          </w:p>
        </w:tc>
      </w:tr>
      <w:tr w:rsidR="004946F0" w:rsidTr="004946F0">
        <w:tc>
          <w:tcPr>
            <w:tcW w:w="4322" w:type="dxa"/>
          </w:tcPr>
          <w:p w:rsidR="004946F0" w:rsidRDefault="000B3DBF" w:rsidP="00F37271">
            <w:pPr>
              <w:spacing w:before="100" w:beforeAutospacing="1" w:after="100" w:afterAutospacing="1"/>
              <w:contextualSpacing/>
              <w:rPr>
                <w:szCs w:val="24"/>
              </w:rPr>
            </w:pPr>
            <w:r w:rsidRPr="004946F0">
              <w:rPr>
                <w:sz w:val="20"/>
                <w:szCs w:val="20"/>
              </w:rPr>
              <w:t>Galpão garagem não concluído</w:t>
            </w:r>
          </w:p>
        </w:tc>
        <w:tc>
          <w:tcPr>
            <w:tcW w:w="4322" w:type="dxa"/>
          </w:tcPr>
          <w:p w:rsidR="004946F0" w:rsidRDefault="000B3DBF" w:rsidP="00F37271">
            <w:pPr>
              <w:spacing w:before="100" w:beforeAutospacing="1" w:after="100" w:afterAutospacing="1"/>
              <w:contextualSpacing/>
              <w:rPr>
                <w:szCs w:val="24"/>
              </w:rPr>
            </w:pPr>
            <w:r w:rsidRPr="004946F0">
              <w:rPr>
                <w:sz w:val="20"/>
                <w:szCs w:val="20"/>
              </w:rPr>
              <w:t>Galpão garagem não concluído</w:t>
            </w:r>
          </w:p>
        </w:tc>
      </w:tr>
    </w:tbl>
    <w:p w:rsidR="004946F0" w:rsidRDefault="000B3DBF" w:rsidP="00F37271">
      <w:pPr>
        <w:spacing w:before="100" w:beforeAutospacing="1" w:after="100" w:afterAutospacing="1" w:line="240" w:lineRule="auto"/>
        <w:contextualSpacing/>
        <w:rPr>
          <w:szCs w:val="24"/>
        </w:rPr>
      </w:pPr>
    </w:p>
    <w:p w:rsidR="00344952" w:rsidRDefault="000B3DBF" w:rsidP="006552A0">
      <w:pPr>
        <w:spacing w:before="100" w:beforeAutospacing="1" w:after="100" w:afterAutospacing="1" w:line="240" w:lineRule="auto"/>
        <w:contextualSpacing/>
        <w:rPr>
          <w:szCs w:val="24"/>
        </w:rPr>
      </w:pPr>
      <w:r>
        <w:rPr>
          <w:szCs w:val="24"/>
        </w:rPr>
        <w:t>Quadro – Obras sem elementos suficientes para fundamentar opinião</w:t>
      </w:r>
    </w:p>
    <w:tbl>
      <w:tblPr>
        <w:tblStyle w:val="Tabelacomgrade"/>
        <w:tblW w:w="0" w:type="auto"/>
        <w:tblLook w:val="04A0" w:firstRow="1" w:lastRow="0" w:firstColumn="1" w:lastColumn="0" w:noHBand="0" w:noVBand="1"/>
      </w:tblPr>
      <w:tblGrid>
        <w:gridCol w:w="2881"/>
        <w:gridCol w:w="2330"/>
        <w:gridCol w:w="3433"/>
      </w:tblGrid>
      <w:tr w:rsidR="00344952" w:rsidRPr="00CE6684" w:rsidTr="000960F2">
        <w:tc>
          <w:tcPr>
            <w:tcW w:w="2881" w:type="dxa"/>
          </w:tcPr>
          <w:p w:rsidR="00344952" w:rsidRPr="00CE6684" w:rsidRDefault="000B3DBF" w:rsidP="000960F2">
            <w:pPr>
              <w:spacing w:before="100" w:beforeAutospacing="1" w:after="100" w:afterAutospacing="1"/>
              <w:contextualSpacing/>
              <w:rPr>
                <w:sz w:val="20"/>
                <w:szCs w:val="20"/>
              </w:rPr>
            </w:pPr>
            <w:r>
              <w:rPr>
                <w:sz w:val="20"/>
                <w:szCs w:val="20"/>
              </w:rPr>
              <w:t>Item</w:t>
            </w:r>
          </w:p>
        </w:tc>
        <w:tc>
          <w:tcPr>
            <w:tcW w:w="2330" w:type="dxa"/>
          </w:tcPr>
          <w:p w:rsidR="00344952" w:rsidRPr="00CE6684" w:rsidRDefault="000B3DBF" w:rsidP="000960F2">
            <w:pPr>
              <w:spacing w:before="100" w:beforeAutospacing="1" w:after="100" w:afterAutospacing="1"/>
              <w:contextualSpacing/>
              <w:rPr>
                <w:sz w:val="20"/>
                <w:szCs w:val="20"/>
              </w:rPr>
            </w:pPr>
            <w:r>
              <w:rPr>
                <w:sz w:val="20"/>
                <w:szCs w:val="20"/>
              </w:rPr>
              <w:t>Saldo a executar no BM nº 2 (R$)</w:t>
            </w:r>
          </w:p>
        </w:tc>
        <w:tc>
          <w:tcPr>
            <w:tcW w:w="3433" w:type="dxa"/>
          </w:tcPr>
          <w:p w:rsidR="00344952" w:rsidRPr="00CE6684" w:rsidRDefault="000B3DBF" w:rsidP="000960F2">
            <w:pPr>
              <w:spacing w:before="100" w:beforeAutospacing="1" w:after="100" w:afterAutospacing="1"/>
              <w:contextualSpacing/>
              <w:rPr>
                <w:sz w:val="20"/>
                <w:szCs w:val="20"/>
              </w:rPr>
            </w:pPr>
            <w:r>
              <w:rPr>
                <w:sz w:val="20"/>
                <w:szCs w:val="20"/>
              </w:rPr>
              <w:t>Situação verificada na inspeção física</w:t>
            </w:r>
          </w:p>
        </w:tc>
      </w:tr>
      <w:tr w:rsidR="00344952" w:rsidRPr="00CE6684" w:rsidTr="000960F2">
        <w:tc>
          <w:tcPr>
            <w:tcW w:w="2881" w:type="dxa"/>
          </w:tcPr>
          <w:p w:rsidR="00344952" w:rsidRPr="00CE6684" w:rsidRDefault="000B3DBF" w:rsidP="000960F2">
            <w:pPr>
              <w:spacing w:before="100" w:beforeAutospacing="1" w:after="100" w:afterAutospacing="1"/>
              <w:contextualSpacing/>
              <w:rPr>
                <w:sz w:val="20"/>
                <w:szCs w:val="20"/>
              </w:rPr>
            </w:pPr>
            <w:r>
              <w:rPr>
                <w:sz w:val="20"/>
                <w:szCs w:val="20"/>
              </w:rPr>
              <w:t>Gradil</w:t>
            </w:r>
          </w:p>
        </w:tc>
        <w:tc>
          <w:tcPr>
            <w:tcW w:w="2330" w:type="dxa"/>
          </w:tcPr>
          <w:p w:rsidR="00344952" w:rsidRPr="00CE6684" w:rsidRDefault="000B3DBF" w:rsidP="000960F2">
            <w:pPr>
              <w:spacing w:before="100" w:beforeAutospacing="1" w:after="100" w:afterAutospacing="1"/>
              <w:contextualSpacing/>
              <w:rPr>
                <w:sz w:val="20"/>
                <w:szCs w:val="20"/>
              </w:rPr>
            </w:pPr>
            <w:r>
              <w:rPr>
                <w:sz w:val="20"/>
                <w:szCs w:val="20"/>
              </w:rPr>
              <w:t>R$ 51.010,37</w:t>
            </w:r>
          </w:p>
        </w:tc>
        <w:tc>
          <w:tcPr>
            <w:tcW w:w="3433" w:type="dxa"/>
          </w:tcPr>
          <w:p w:rsidR="00344952" w:rsidRPr="00CE6684" w:rsidRDefault="000B3DBF" w:rsidP="008D084C">
            <w:pPr>
              <w:spacing w:before="100" w:beforeAutospacing="1" w:after="100" w:afterAutospacing="1"/>
              <w:contextualSpacing/>
              <w:rPr>
                <w:sz w:val="20"/>
                <w:szCs w:val="20"/>
              </w:rPr>
            </w:pPr>
            <w:r>
              <w:rPr>
                <w:sz w:val="20"/>
                <w:szCs w:val="20"/>
              </w:rPr>
              <w:t xml:space="preserve">Aparentemente, o gradil não foi concluído. Não é possível </w:t>
            </w:r>
            <w:r>
              <w:rPr>
                <w:sz w:val="20"/>
                <w:szCs w:val="20"/>
              </w:rPr>
              <w:t>confirmar</w:t>
            </w:r>
            <w:r>
              <w:rPr>
                <w:sz w:val="20"/>
                <w:szCs w:val="20"/>
              </w:rPr>
              <w:t xml:space="preserve"> a real situação visto que a planta de situação está muito diferente da implantação executada. Não há planta específica para o gradil.</w:t>
            </w:r>
          </w:p>
        </w:tc>
      </w:tr>
      <w:tr w:rsidR="00344952" w:rsidRPr="00CE6684" w:rsidTr="000960F2">
        <w:tc>
          <w:tcPr>
            <w:tcW w:w="2881" w:type="dxa"/>
          </w:tcPr>
          <w:p w:rsidR="00344952" w:rsidRPr="00CE6684" w:rsidRDefault="000B3DBF" w:rsidP="000960F2">
            <w:pPr>
              <w:spacing w:before="100" w:beforeAutospacing="1" w:after="100" w:afterAutospacing="1"/>
              <w:contextualSpacing/>
              <w:rPr>
                <w:sz w:val="20"/>
                <w:szCs w:val="20"/>
              </w:rPr>
            </w:pPr>
            <w:r>
              <w:rPr>
                <w:sz w:val="20"/>
                <w:szCs w:val="20"/>
              </w:rPr>
              <w:t>Pavimentação</w:t>
            </w:r>
          </w:p>
        </w:tc>
        <w:tc>
          <w:tcPr>
            <w:tcW w:w="2330" w:type="dxa"/>
          </w:tcPr>
          <w:p w:rsidR="00344952" w:rsidRPr="00CE6684" w:rsidRDefault="000B3DBF" w:rsidP="000960F2">
            <w:pPr>
              <w:spacing w:before="100" w:beforeAutospacing="1" w:after="100" w:afterAutospacing="1"/>
              <w:contextualSpacing/>
              <w:rPr>
                <w:sz w:val="20"/>
                <w:szCs w:val="20"/>
              </w:rPr>
            </w:pPr>
            <w:r>
              <w:rPr>
                <w:sz w:val="20"/>
                <w:szCs w:val="20"/>
              </w:rPr>
              <w:t>R$ 197.688,50</w:t>
            </w:r>
          </w:p>
        </w:tc>
        <w:tc>
          <w:tcPr>
            <w:tcW w:w="3433" w:type="dxa"/>
          </w:tcPr>
          <w:p w:rsidR="00344952" w:rsidRPr="00CE6684" w:rsidRDefault="000B3DBF" w:rsidP="00786B73">
            <w:pPr>
              <w:spacing w:before="100" w:beforeAutospacing="1" w:after="100" w:afterAutospacing="1"/>
              <w:contextualSpacing/>
              <w:rPr>
                <w:sz w:val="20"/>
                <w:szCs w:val="20"/>
              </w:rPr>
            </w:pPr>
            <w:r>
              <w:rPr>
                <w:sz w:val="20"/>
                <w:szCs w:val="20"/>
              </w:rPr>
              <w:t>Aparentemente, a pavimenta</w:t>
            </w:r>
            <w:r>
              <w:rPr>
                <w:sz w:val="20"/>
                <w:szCs w:val="20"/>
              </w:rPr>
              <w:t xml:space="preserve">ção não foi concluída. Não é possível </w:t>
            </w:r>
            <w:r>
              <w:rPr>
                <w:sz w:val="20"/>
                <w:szCs w:val="20"/>
              </w:rPr>
              <w:t>confirmar</w:t>
            </w:r>
            <w:r>
              <w:rPr>
                <w:sz w:val="20"/>
                <w:szCs w:val="20"/>
              </w:rPr>
              <w:t xml:space="preserve"> a real situação visto que a planta de situação está muito diferente da implantação executada. Não há planta específica de pavimentação.</w:t>
            </w:r>
          </w:p>
        </w:tc>
      </w:tr>
      <w:tr w:rsidR="00344952" w:rsidRPr="00CE6684" w:rsidTr="000960F2">
        <w:tc>
          <w:tcPr>
            <w:tcW w:w="2881" w:type="dxa"/>
          </w:tcPr>
          <w:p w:rsidR="00344952" w:rsidRPr="00CE6684" w:rsidRDefault="000B3DBF" w:rsidP="000960F2">
            <w:pPr>
              <w:spacing w:before="100" w:beforeAutospacing="1" w:after="100" w:afterAutospacing="1"/>
              <w:contextualSpacing/>
              <w:rPr>
                <w:sz w:val="20"/>
                <w:szCs w:val="20"/>
              </w:rPr>
            </w:pPr>
            <w:r>
              <w:rPr>
                <w:sz w:val="20"/>
                <w:szCs w:val="20"/>
              </w:rPr>
              <w:t>Fossa e filtro</w:t>
            </w:r>
          </w:p>
        </w:tc>
        <w:tc>
          <w:tcPr>
            <w:tcW w:w="2330" w:type="dxa"/>
          </w:tcPr>
          <w:p w:rsidR="00344952" w:rsidRPr="00CE6684" w:rsidRDefault="000B3DBF" w:rsidP="000960F2">
            <w:pPr>
              <w:spacing w:before="100" w:beforeAutospacing="1" w:after="100" w:afterAutospacing="1"/>
              <w:contextualSpacing/>
              <w:rPr>
                <w:sz w:val="20"/>
                <w:szCs w:val="20"/>
              </w:rPr>
            </w:pPr>
            <w:r>
              <w:rPr>
                <w:sz w:val="20"/>
                <w:szCs w:val="20"/>
              </w:rPr>
              <w:t>R$ 33.705,19</w:t>
            </w:r>
          </w:p>
        </w:tc>
        <w:tc>
          <w:tcPr>
            <w:tcW w:w="3433" w:type="dxa"/>
          </w:tcPr>
          <w:p w:rsidR="00344952" w:rsidRPr="00CE6684" w:rsidRDefault="000B3DBF" w:rsidP="000960F2">
            <w:pPr>
              <w:spacing w:before="100" w:beforeAutospacing="1" w:after="100" w:afterAutospacing="1"/>
              <w:contextualSpacing/>
              <w:rPr>
                <w:sz w:val="20"/>
                <w:szCs w:val="20"/>
              </w:rPr>
            </w:pPr>
            <w:r>
              <w:rPr>
                <w:sz w:val="20"/>
                <w:szCs w:val="20"/>
              </w:rPr>
              <w:t>Aparentemente, as fossas e filtros foram co</w:t>
            </w:r>
            <w:r>
              <w:rPr>
                <w:sz w:val="20"/>
                <w:szCs w:val="20"/>
              </w:rPr>
              <w:t>ncluídos. Há projeto de fossa e filtro</w:t>
            </w:r>
            <w:r>
              <w:rPr>
                <w:sz w:val="20"/>
                <w:szCs w:val="20"/>
              </w:rPr>
              <w:t>,</w:t>
            </w:r>
            <w:r>
              <w:rPr>
                <w:sz w:val="20"/>
                <w:szCs w:val="20"/>
              </w:rPr>
              <w:t xml:space="preserve"> mas não há indicação de sua localização, o que impede a verificação. Foram identificadas três fossas e filtros.</w:t>
            </w:r>
          </w:p>
        </w:tc>
      </w:tr>
    </w:tbl>
    <w:p w:rsidR="00344952" w:rsidRDefault="000B3DBF" w:rsidP="006552A0">
      <w:pPr>
        <w:spacing w:before="100" w:beforeAutospacing="1" w:after="100" w:afterAutospacing="1" w:line="240" w:lineRule="auto"/>
        <w:contextualSpacing/>
        <w:rPr>
          <w:szCs w:val="24"/>
        </w:rPr>
      </w:pPr>
    </w:p>
    <w:p w:rsidR="00FC0D42" w:rsidRDefault="000B3DBF" w:rsidP="00F37271">
      <w:pPr>
        <w:spacing w:before="100" w:beforeAutospacing="1" w:after="100" w:afterAutospacing="1" w:line="240" w:lineRule="auto"/>
        <w:contextualSpacing/>
        <w:rPr>
          <w:szCs w:val="24"/>
        </w:rPr>
      </w:pPr>
      <w:r>
        <w:rPr>
          <w:szCs w:val="24"/>
        </w:rPr>
        <w:t>Quadro – Obras concluídas</w:t>
      </w:r>
    </w:p>
    <w:tbl>
      <w:tblPr>
        <w:tblStyle w:val="Tabelacomgrade"/>
        <w:tblW w:w="0" w:type="auto"/>
        <w:tblLook w:val="04A0" w:firstRow="1" w:lastRow="0" w:firstColumn="1" w:lastColumn="0" w:noHBand="0" w:noVBand="1"/>
      </w:tblPr>
      <w:tblGrid>
        <w:gridCol w:w="2881"/>
        <w:gridCol w:w="2330"/>
        <w:gridCol w:w="3433"/>
      </w:tblGrid>
      <w:tr w:rsidR="00E257A5" w:rsidRPr="00CE6684" w:rsidTr="000960F2">
        <w:tc>
          <w:tcPr>
            <w:tcW w:w="2881" w:type="dxa"/>
          </w:tcPr>
          <w:p w:rsidR="00E257A5" w:rsidRPr="00CE6684" w:rsidRDefault="000B3DBF" w:rsidP="000960F2">
            <w:pPr>
              <w:spacing w:before="100" w:beforeAutospacing="1" w:after="100" w:afterAutospacing="1"/>
              <w:contextualSpacing/>
              <w:rPr>
                <w:sz w:val="20"/>
                <w:szCs w:val="20"/>
              </w:rPr>
            </w:pPr>
            <w:r>
              <w:rPr>
                <w:sz w:val="20"/>
                <w:szCs w:val="20"/>
              </w:rPr>
              <w:t>Item</w:t>
            </w:r>
          </w:p>
        </w:tc>
        <w:tc>
          <w:tcPr>
            <w:tcW w:w="2330" w:type="dxa"/>
          </w:tcPr>
          <w:p w:rsidR="00E257A5" w:rsidRPr="00CE6684" w:rsidRDefault="000B3DBF" w:rsidP="000960F2">
            <w:pPr>
              <w:spacing w:before="100" w:beforeAutospacing="1" w:after="100" w:afterAutospacing="1"/>
              <w:contextualSpacing/>
              <w:rPr>
                <w:sz w:val="20"/>
                <w:szCs w:val="20"/>
              </w:rPr>
            </w:pPr>
            <w:r>
              <w:rPr>
                <w:sz w:val="20"/>
                <w:szCs w:val="20"/>
              </w:rPr>
              <w:t>Saldo a executar no BM nº 2 (R$)</w:t>
            </w:r>
          </w:p>
        </w:tc>
        <w:tc>
          <w:tcPr>
            <w:tcW w:w="3433" w:type="dxa"/>
          </w:tcPr>
          <w:p w:rsidR="00E257A5" w:rsidRPr="00CE6684" w:rsidRDefault="000B3DBF" w:rsidP="000960F2">
            <w:pPr>
              <w:spacing w:before="100" w:beforeAutospacing="1" w:after="100" w:afterAutospacing="1"/>
              <w:contextualSpacing/>
              <w:rPr>
                <w:sz w:val="20"/>
                <w:szCs w:val="20"/>
              </w:rPr>
            </w:pPr>
            <w:r>
              <w:rPr>
                <w:sz w:val="20"/>
                <w:szCs w:val="20"/>
              </w:rPr>
              <w:t>Situação verificada na inspeção física</w:t>
            </w:r>
          </w:p>
        </w:tc>
      </w:tr>
      <w:tr w:rsidR="00E257A5" w:rsidRPr="00CE6684" w:rsidTr="000960F2">
        <w:tc>
          <w:tcPr>
            <w:tcW w:w="2881" w:type="dxa"/>
          </w:tcPr>
          <w:p w:rsidR="00E257A5" w:rsidRDefault="000B3DBF" w:rsidP="000960F2">
            <w:pPr>
              <w:spacing w:before="100" w:beforeAutospacing="1" w:after="100" w:afterAutospacing="1"/>
              <w:contextualSpacing/>
              <w:rPr>
                <w:sz w:val="20"/>
                <w:szCs w:val="20"/>
              </w:rPr>
            </w:pPr>
            <w:r>
              <w:rPr>
                <w:sz w:val="20"/>
                <w:szCs w:val="20"/>
              </w:rPr>
              <w:t>Muro</w:t>
            </w:r>
          </w:p>
        </w:tc>
        <w:tc>
          <w:tcPr>
            <w:tcW w:w="2330" w:type="dxa"/>
          </w:tcPr>
          <w:p w:rsidR="00E257A5" w:rsidRPr="00CE6684" w:rsidRDefault="000B3DBF" w:rsidP="000960F2">
            <w:pPr>
              <w:spacing w:before="100" w:beforeAutospacing="1" w:after="100" w:afterAutospacing="1"/>
              <w:contextualSpacing/>
              <w:rPr>
                <w:sz w:val="20"/>
                <w:szCs w:val="20"/>
              </w:rPr>
            </w:pPr>
            <w:r>
              <w:rPr>
                <w:sz w:val="20"/>
                <w:szCs w:val="20"/>
              </w:rPr>
              <w:t>R$ 1.366,32</w:t>
            </w:r>
          </w:p>
        </w:tc>
        <w:tc>
          <w:tcPr>
            <w:tcW w:w="3433" w:type="dxa"/>
          </w:tcPr>
          <w:p w:rsidR="00E257A5" w:rsidRPr="00CE6684" w:rsidRDefault="000B3DBF" w:rsidP="000960F2">
            <w:pPr>
              <w:spacing w:before="100" w:beforeAutospacing="1" w:after="100" w:afterAutospacing="1"/>
              <w:contextualSpacing/>
              <w:rPr>
                <w:sz w:val="20"/>
                <w:szCs w:val="20"/>
              </w:rPr>
            </w:pPr>
            <w:r>
              <w:rPr>
                <w:sz w:val="20"/>
                <w:szCs w:val="20"/>
              </w:rPr>
              <w:t>Concluído</w:t>
            </w:r>
          </w:p>
        </w:tc>
      </w:tr>
      <w:tr w:rsidR="00E257A5" w:rsidRPr="00CE6684" w:rsidTr="000960F2">
        <w:tc>
          <w:tcPr>
            <w:tcW w:w="2881" w:type="dxa"/>
          </w:tcPr>
          <w:p w:rsidR="00E257A5" w:rsidRPr="00CE6684" w:rsidRDefault="000B3DBF" w:rsidP="000960F2">
            <w:pPr>
              <w:spacing w:before="100" w:beforeAutospacing="1" w:after="100" w:afterAutospacing="1"/>
              <w:contextualSpacing/>
              <w:rPr>
                <w:sz w:val="20"/>
                <w:szCs w:val="20"/>
              </w:rPr>
            </w:pPr>
            <w:r>
              <w:rPr>
                <w:sz w:val="20"/>
                <w:szCs w:val="20"/>
              </w:rPr>
              <w:t>Castelo d’água</w:t>
            </w:r>
          </w:p>
        </w:tc>
        <w:tc>
          <w:tcPr>
            <w:tcW w:w="2330" w:type="dxa"/>
          </w:tcPr>
          <w:p w:rsidR="00E257A5" w:rsidRPr="00CE6684" w:rsidRDefault="000B3DBF" w:rsidP="000960F2">
            <w:pPr>
              <w:spacing w:before="100" w:beforeAutospacing="1" w:after="100" w:afterAutospacing="1"/>
              <w:contextualSpacing/>
              <w:rPr>
                <w:sz w:val="20"/>
                <w:szCs w:val="20"/>
              </w:rPr>
            </w:pPr>
            <w:r>
              <w:rPr>
                <w:sz w:val="20"/>
                <w:szCs w:val="20"/>
              </w:rPr>
              <w:t>R$ 1.544,24</w:t>
            </w:r>
          </w:p>
        </w:tc>
        <w:tc>
          <w:tcPr>
            <w:tcW w:w="3433" w:type="dxa"/>
          </w:tcPr>
          <w:p w:rsidR="00E257A5" w:rsidRPr="00CE6684" w:rsidRDefault="000B3DBF" w:rsidP="000960F2">
            <w:pPr>
              <w:spacing w:before="100" w:beforeAutospacing="1" w:after="100" w:afterAutospacing="1"/>
              <w:contextualSpacing/>
              <w:rPr>
                <w:sz w:val="20"/>
                <w:szCs w:val="20"/>
              </w:rPr>
            </w:pPr>
            <w:r>
              <w:rPr>
                <w:sz w:val="20"/>
                <w:szCs w:val="20"/>
              </w:rPr>
              <w:t>Concluído</w:t>
            </w:r>
          </w:p>
        </w:tc>
      </w:tr>
      <w:tr w:rsidR="00E257A5" w:rsidRPr="00CE6684" w:rsidTr="000960F2">
        <w:tc>
          <w:tcPr>
            <w:tcW w:w="2881" w:type="dxa"/>
          </w:tcPr>
          <w:p w:rsidR="00E257A5" w:rsidRPr="00CE6684" w:rsidRDefault="000B3DBF" w:rsidP="000960F2">
            <w:pPr>
              <w:spacing w:before="100" w:beforeAutospacing="1" w:after="100" w:afterAutospacing="1"/>
              <w:contextualSpacing/>
              <w:rPr>
                <w:sz w:val="20"/>
                <w:szCs w:val="20"/>
              </w:rPr>
            </w:pPr>
            <w:r>
              <w:rPr>
                <w:sz w:val="20"/>
                <w:szCs w:val="20"/>
              </w:rPr>
              <w:t>Centro administrativo</w:t>
            </w:r>
          </w:p>
        </w:tc>
        <w:tc>
          <w:tcPr>
            <w:tcW w:w="2330" w:type="dxa"/>
          </w:tcPr>
          <w:p w:rsidR="00E257A5" w:rsidRPr="00CE6684" w:rsidRDefault="000B3DBF" w:rsidP="000960F2">
            <w:pPr>
              <w:spacing w:before="100" w:beforeAutospacing="1" w:after="100" w:afterAutospacing="1"/>
              <w:contextualSpacing/>
              <w:rPr>
                <w:sz w:val="20"/>
                <w:szCs w:val="20"/>
              </w:rPr>
            </w:pPr>
            <w:r>
              <w:rPr>
                <w:sz w:val="20"/>
                <w:szCs w:val="20"/>
              </w:rPr>
              <w:t>R$ 19.709,70</w:t>
            </w:r>
          </w:p>
        </w:tc>
        <w:tc>
          <w:tcPr>
            <w:tcW w:w="3433" w:type="dxa"/>
          </w:tcPr>
          <w:p w:rsidR="00E257A5" w:rsidRPr="00CE6684" w:rsidRDefault="000B3DBF" w:rsidP="000960F2">
            <w:pPr>
              <w:spacing w:before="100" w:beforeAutospacing="1" w:after="100" w:afterAutospacing="1"/>
              <w:contextualSpacing/>
              <w:rPr>
                <w:sz w:val="20"/>
                <w:szCs w:val="20"/>
              </w:rPr>
            </w:pPr>
            <w:r>
              <w:rPr>
                <w:sz w:val="20"/>
                <w:szCs w:val="20"/>
              </w:rPr>
              <w:t>Concluído</w:t>
            </w:r>
          </w:p>
        </w:tc>
      </w:tr>
      <w:tr w:rsidR="00E257A5" w:rsidRPr="00CE6684" w:rsidTr="000960F2">
        <w:tc>
          <w:tcPr>
            <w:tcW w:w="2881" w:type="dxa"/>
          </w:tcPr>
          <w:p w:rsidR="00E257A5" w:rsidRPr="00CE6684" w:rsidRDefault="000B3DBF" w:rsidP="000960F2">
            <w:pPr>
              <w:spacing w:before="100" w:beforeAutospacing="1" w:after="100" w:afterAutospacing="1"/>
              <w:contextualSpacing/>
              <w:rPr>
                <w:sz w:val="20"/>
                <w:szCs w:val="20"/>
              </w:rPr>
            </w:pPr>
            <w:r>
              <w:rPr>
                <w:sz w:val="20"/>
                <w:szCs w:val="20"/>
              </w:rPr>
              <w:t>Cantina</w:t>
            </w:r>
          </w:p>
        </w:tc>
        <w:tc>
          <w:tcPr>
            <w:tcW w:w="2330" w:type="dxa"/>
          </w:tcPr>
          <w:p w:rsidR="00E257A5" w:rsidRPr="00CE6684" w:rsidRDefault="000B3DBF" w:rsidP="000960F2">
            <w:pPr>
              <w:spacing w:before="100" w:beforeAutospacing="1" w:after="100" w:afterAutospacing="1"/>
              <w:contextualSpacing/>
              <w:rPr>
                <w:sz w:val="20"/>
                <w:szCs w:val="20"/>
              </w:rPr>
            </w:pPr>
            <w:r>
              <w:rPr>
                <w:sz w:val="20"/>
                <w:szCs w:val="20"/>
              </w:rPr>
              <w:t>R$ 19.733,19</w:t>
            </w:r>
          </w:p>
        </w:tc>
        <w:tc>
          <w:tcPr>
            <w:tcW w:w="3433" w:type="dxa"/>
          </w:tcPr>
          <w:p w:rsidR="00E257A5" w:rsidRPr="00CE6684" w:rsidRDefault="000B3DBF" w:rsidP="000960F2">
            <w:pPr>
              <w:spacing w:before="100" w:beforeAutospacing="1" w:after="100" w:afterAutospacing="1"/>
              <w:contextualSpacing/>
              <w:rPr>
                <w:sz w:val="20"/>
                <w:szCs w:val="20"/>
              </w:rPr>
            </w:pPr>
            <w:r>
              <w:rPr>
                <w:sz w:val="20"/>
                <w:szCs w:val="20"/>
              </w:rPr>
              <w:t>Concluído</w:t>
            </w:r>
          </w:p>
        </w:tc>
      </w:tr>
      <w:tr w:rsidR="000E2904" w:rsidRPr="00CE6684" w:rsidTr="000960F2">
        <w:tc>
          <w:tcPr>
            <w:tcW w:w="2881" w:type="dxa"/>
          </w:tcPr>
          <w:p w:rsidR="000E2904" w:rsidRPr="00CE6684" w:rsidRDefault="000B3DBF" w:rsidP="00590DC6">
            <w:pPr>
              <w:spacing w:before="100" w:beforeAutospacing="1" w:after="100" w:afterAutospacing="1"/>
              <w:contextualSpacing/>
              <w:rPr>
                <w:sz w:val="20"/>
                <w:szCs w:val="20"/>
              </w:rPr>
            </w:pPr>
            <w:r>
              <w:rPr>
                <w:sz w:val="20"/>
                <w:szCs w:val="20"/>
              </w:rPr>
              <w:t>Galpão almoxarifado</w:t>
            </w:r>
          </w:p>
        </w:tc>
        <w:tc>
          <w:tcPr>
            <w:tcW w:w="2330" w:type="dxa"/>
          </w:tcPr>
          <w:p w:rsidR="000E2904" w:rsidRPr="00CE6684" w:rsidRDefault="000B3DBF" w:rsidP="00590DC6">
            <w:pPr>
              <w:spacing w:before="100" w:beforeAutospacing="1" w:after="100" w:afterAutospacing="1"/>
              <w:contextualSpacing/>
              <w:rPr>
                <w:sz w:val="20"/>
                <w:szCs w:val="20"/>
              </w:rPr>
            </w:pPr>
            <w:r>
              <w:rPr>
                <w:sz w:val="20"/>
                <w:szCs w:val="20"/>
              </w:rPr>
              <w:t>R$ 2.178,66</w:t>
            </w:r>
          </w:p>
        </w:tc>
        <w:tc>
          <w:tcPr>
            <w:tcW w:w="3433" w:type="dxa"/>
          </w:tcPr>
          <w:p w:rsidR="000E2904" w:rsidRDefault="000B3DBF" w:rsidP="000960F2">
            <w:pPr>
              <w:spacing w:before="100" w:beforeAutospacing="1" w:after="100" w:afterAutospacing="1"/>
              <w:contextualSpacing/>
              <w:rPr>
                <w:sz w:val="20"/>
                <w:szCs w:val="20"/>
              </w:rPr>
            </w:pPr>
            <w:r>
              <w:rPr>
                <w:sz w:val="20"/>
                <w:szCs w:val="20"/>
              </w:rPr>
              <w:t>Concluído</w:t>
            </w:r>
          </w:p>
        </w:tc>
      </w:tr>
      <w:tr w:rsidR="000E2904" w:rsidRPr="00CE6684" w:rsidTr="000960F2">
        <w:tc>
          <w:tcPr>
            <w:tcW w:w="2881" w:type="dxa"/>
          </w:tcPr>
          <w:p w:rsidR="000E2904" w:rsidRPr="00CE6684" w:rsidRDefault="000B3DBF" w:rsidP="000960F2">
            <w:pPr>
              <w:spacing w:before="100" w:beforeAutospacing="1" w:after="100" w:afterAutospacing="1"/>
              <w:contextualSpacing/>
              <w:rPr>
                <w:sz w:val="20"/>
                <w:szCs w:val="20"/>
              </w:rPr>
            </w:pPr>
            <w:r>
              <w:rPr>
                <w:sz w:val="20"/>
                <w:szCs w:val="20"/>
              </w:rPr>
              <w:t>Guarita 1</w:t>
            </w:r>
          </w:p>
        </w:tc>
        <w:tc>
          <w:tcPr>
            <w:tcW w:w="2330" w:type="dxa"/>
          </w:tcPr>
          <w:p w:rsidR="000E2904" w:rsidRPr="00CE6684" w:rsidRDefault="000B3DBF" w:rsidP="000960F2">
            <w:pPr>
              <w:spacing w:before="100" w:beforeAutospacing="1" w:after="100" w:afterAutospacing="1"/>
              <w:contextualSpacing/>
              <w:rPr>
                <w:sz w:val="20"/>
                <w:szCs w:val="20"/>
              </w:rPr>
            </w:pPr>
            <w:r>
              <w:rPr>
                <w:sz w:val="20"/>
                <w:szCs w:val="20"/>
              </w:rPr>
              <w:t>R$ 1.677,02</w:t>
            </w:r>
          </w:p>
        </w:tc>
        <w:tc>
          <w:tcPr>
            <w:tcW w:w="3433" w:type="dxa"/>
          </w:tcPr>
          <w:p w:rsidR="000E2904" w:rsidRPr="00CE6684" w:rsidRDefault="000B3DBF" w:rsidP="000960F2">
            <w:pPr>
              <w:spacing w:before="100" w:beforeAutospacing="1" w:after="100" w:afterAutospacing="1"/>
              <w:contextualSpacing/>
              <w:rPr>
                <w:sz w:val="20"/>
                <w:szCs w:val="20"/>
              </w:rPr>
            </w:pPr>
            <w:r>
              <w:rPr>
                <w:sz w:val="20"/>
                <w:szCs w:val="20"/>
              </w:rPr>
              <w:t>Concluído</w:t>
            </w:r>
          </w:p>
        </w:tc>
      </w:tr>
      <w:tr w:rsidR="000E2904" w:rsidRPr="00CE6684" w:rsidTr="000960F2">
        <w:tc>
          <w:tcPr>
            <w:tcW w:w="2881" w:type="dxa"/>
          </w:tcPr>
          <w:p w:rsidR="000E2904" w:rsidRPr="00CE6684" w:rsidRDefault="000B3DBF" w:rsidP="000960F2">
            <w:pPr>
              <w:spacing w:before="100" w:beforeAutospacing="1" w:after="100" w:afterAutospacing="1"/>
              <w:contextualSpacing/>
              <w:rPr>
                <w:sz w:val="20"/>
                <w:szCs w:val="20"/>
              </w:rPr>
            </w:pPr>
            <w:r>
              <w:rPr>
                <w:sz w:val="20"/>
                <w:szCs w:val="20"/>
              </w:rPr>
              <w:t>Guarita 2</w:t>
            </w:r>
          </w:p>
        </w:tc>
        <w:tc>
          <w:tcPr>
            <w:tcW w:w="2330" w:type="dxa"/>
          </w:tcPr>
          <w:p w:rsidR="000E2904" w:rsidRPr="00CE6684" w:rsidRDefault="000B3DBF" w:rsidP="000960F2">
            <w:pPr>
              <w:spacing w:before="100" w:beforeAutospacing="1" w:after="100" w:afterAutospacing="1"/>
              <w:contextualSpacing/>
              <w:rPr>
                <w:sz w:val="20"/>
                <w:szCs w:val="20"/>
              </w:rPr>
            </w:pPr>
            <w:r>
              <w:rPr>
                <w:sz w:val="20"/>
                <w:szCs w:val="20"/>
              </w:rPr>
              <w:t>R$ 1.609,54</w:t>
            </w:r>
          </w:p>
        </w:tc>
        <w:tc>
          <w:tcPr>
            <w:tcW w:w="3433" w:type="dxa"/>
          </w:tcPr>
          <w:p w:rsidR="000E2904" w:rsidRPr="00CE6684" w:rsidRDefault="000B3DBF" w:rsidP="000960F2">
            <w:pPr>
              <w:spacing w:before="100" w:beforeAutospacing="1" w:after="100" w:afterAutospacing="1"/>
              <w:contextualSpacing/>
              <w:rPr>
                <w:sz w:val="20"/>
                <w:szCs w:val="20"/>
              </w:rPr>
            </w:pPr>
            <w:r>
              <w:rPr>
                <w:sz w:val="20"/>
                <w:szCs w:val="20"/>
              </w:rPr>
              <w:t>Concluído</w:t>
            </w:r>
          </w:p>
        </w:tc>
      </w:tr>
      <w:tr w:rsidR="000E2904" w:rsidRPr="00CE6684" w:rsidTr="000960F2">
        <w:tc>
          <w:tcPr>
            <w:tcW w:w="2881" w:type="dxa"/>
          </w:tcPr>
          <w:p w:rsidR="000E2904" w:rsidRPr="00CE6684" w:rsidRDefault="000B3DBF" w:rsidP="000960F2">
            <w:pPr>
              <w:spacing w:before="100" w:beforeAutospacing="1" w:after="100" w:afterAutospacing="1"/>
              <w:contextualSpacing/>
              <w:rPr>
                <w:sz w:val="20"/>
                <w:szCs w:val="20"/>
              </w:rPr>
            </w:pPr>
            <w:r>
              <w:rPr>
                <w:sz w:val="20"/>
                <w:szCs w:val="20"/>
              </w:rPr>
              <w:t>Guarita 3</w:t>
            </w:r>
          </w:p>
        </w:tc>
        <w:tc>
          <w:tcPr>
            <w:tcW w:w="2330" w:type="dxa"/>
          </w:tcPr>
          <w:p w:rsidR="000E2904" w:rsidRPr="00CE6684" w:rsidRDefault="000B3DBF" w:rsidP="000960F2">
            <w:pPr>
              <w:spacing w:before="100" w:beforeAutospacing="1" w:after="100" w:afterAutospacing="1"/>
              <w:contextualSpacing/>
              <w:rPr>
                <w:sz w:val="20"/>
                <w:szCs w:val="20"/>
              </w:rPr>
            </w:pPr>
            <w:r>
              <w:rPr>
                <w:sz w:val="20"/>
                <w:szCs w:val="20"/>
              </w:rPr>
              <w:t>R$ 852,87</w:t>
            </w:r>
          </w:p>
        </w:tc>
        <w:tc>
          <w:tcPr>
            <w:tcW w:w="3433" w:type="dxa"/>
          </w:tcPr>
          <w:p w:rsidR="000E2904" w:rsidRPr="00CE6684" w:rsidRDefault="000B3DBF" w:rsidP="000960F2">
            <w:pPr>
              <w:spacing w:before="100" w:beforeAutospacing="1" w:after="100" w:afterAutospacing="1"/>
              <w:contextualSpacing/>
              <w:rPr>
                <w:sz w:val="20"/>
                <w:szCs w:val="20"/>
              </w:rPr>
            </w:pPr>
            <w:r>
              <w:rPr>
                <w:sz w:val="20"/>
                <w:szCs w:val="20"/>
              </w:rPr>
              <w:t>Concluído</w:t>
            </w:r>
          </w:p>
        </w:tc>
      </w:tr>
    </w:tbl>
    <w:p w:rsidR="00E257A5" w:rsidRDefault="000B3DBF" w:rsidP="00F37271">
      <w:pPr>
        <w:spacing w:before="100" w:beforeAutospacing="1" w:after="100" w:afterAutospacing="1" w:line="240" w:lineRule="auto"/>
        <w:contextualSpacing/>
        <w:rPr>
          <w:szCs w:val="24"/>
        </w:rPr>
      </w:pPr>
    </w:p>
    <w:p w:rsidR="00576581" w:rsidRDefault="000B3DBF" w:rsidP="00576581">
      <w:pPr>
        <w:spacing w:before="100" w:beforeAutospacing="1" w:after="100" w:afterAutospacing="1" w:line="240" w:lineRule="auto"/>
        <w:contextualSpacing/>
        <w:rPr>
          <w:szCs w:val="24"/>
        </w:rPr>
      </w:pPr>
      <w:r>
        <w:rPr>
          <w:szCs w:val="24"/>
        </w:rPr>
        <w:t>Cabe ressaltar que, desde o abandono da obra pela Contratada em 22 de abril de 2014 até o presente momento, a UFRPE não tomou as devidas providências para a conclusão defin</w:t>
      </w:r>
      <w:r>
        <w:rPr>
          <w:szCs w:val="24"/>
        </w:rPr>
        <w:t>itiva das obras</w:t>
      </w:r>
      <w:r>
        <w:rPr>
          <w:szCs w:val="24"/>
        </w:rPr>
        <w:t>.</w:t>
      </w:r>
    </w:p>
    <w:p w:rsidR="00FC0D42" w:rsidRDefault="000B3DBF" w:rsidP="00F37271">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D526C2" w:rsidRPr="004339A0" w:rsidRDefault="000B3DBF" w:rsidP="00D526C2">
      <w:pPr>
        <w:spacing w:after="0" w:line="240" w:lineRule="auto"/>
        <w:rPr>
          <w:rFonts w:ascii="Arial" w:hAnsi="Arial" w:cs="Arial"/>
          <w:b/>
          <w:szCs w:val="24"/>
        </w:rPr>
      </w:pPr>
      <w:r>
        <w:rPr>
          <w:b/>
          <w:szCs w:val="24"/>
        </w:rPr>
        <w:t>Manifestação da Unidade Examinada</w:t>
      </w:r>
    </w:p>
    <w:p w:rsidR="00D526C2" w:rsidRPr="00B531A3" w:rsidRDefault="000B3DBF" w:rsidP="00D526C2">
      <w:pPr>
        <w:spacing w:after="0" w:line="240" w:lineRule="auto"/>
        <w:rPr>
          <w:b/>
          <w:szCs w:val="24"/>
        </w:rPr>
      </w:pPr>
    </w:p>
    <w:p w:rsidR="00DF489F" w:rsidRDefault="000B3DBF" w:rsidP="000D1886">
      <w:pPr>
        <w:spacing w:before="100" w:beforeAutospacing="1" w:after="100" w:afterAutospacing="1" w:line="240" w:lineRule="auto"/>
        <w:contextualSpacing/>
        <w:rPr>
          <w:szCs w:val="24"/>
        </w:rPr>
      </w:pPr>
      <w:r>
        <w:rPr>
          <w:szCs w:val="24"/>
        </w:rPr>
        <w:t>A Unidade apresentou manifestação acerca das constatações deste Relatório por meio do Ofício nº 587/2015-GR, de 5 de outubro de 2015, conforme segue:</w:t>
      </w:r>
    </w:p>
    <w:p w:rsidR="00DF489F" w:rsidRDefault="000B3DBF" w:rsidP="000D1886">
      <w:pPr>
        <w:spacing w:before="100" w:beforeAutospacing="1" w:after="100" w:afterAutospacing="1" w:line="240" w:lineRule="auto"/>
        <w:contextualSpacing/>
        <w:rPr>
          <w:szCs w:val="24"/>
        </w:rPr>
      </w:pPr>
    </w:p>
    <w:p w:rsidR="00DF489F" w:rsidRPr="00DF489F" w:rsidRDefault="000B3DBF" w:rsidP="00DF489F">
      <w:pPr>
        <w:spacing w:before="100" w:beforeAutospacing="1" w:after="100" w:afterAutospacing="1" w:line="240" w:lineRule="auto"/>
        <w:contextualSpacing/>
        <w:rPr>
          <w:i/>
          <w:szCs w:val="24"/>
        </w:rPr>
      </w:pPr>
      <w:r w:rsidRPr="00DF489F">
        <w:rPr>
          <w:i/>
          <w:szCs w:val="24"/>
        </w:rPr>
        <w:lastRenderedPageBreak/>
        <w:t>“Afirmamos que os saldos</w:t>
      </w:r>
      <w:r w:rsidRPr="00DF489F">
        <w:rPr>
          <w:i/>
          <w:szCs w:val="24"/>
        </w:rPr>
        <w:t xml:space="preserve"> (físico-financeiro) existentes no último boletim de medição nº 02 do contrato nº 16/2013, referem-se a itens de serviços não executados (mastro e ajardinamento), itens com quantitativos superiores que não foram medidos, ou itens de serviços executados par</w:t>
      </w:r>
      <w:r w:rsidRPr="00DF489F">
        <w:rPr>
          <w:i/>
          <w:szCs w:val="24"/>
        </w:rPr>
        <w:t xml:space="preserve">cialmente em quase sua totalidade (muro, gradil, pavimentação, castelo d’água, fossas e filtros, mastro, centro administrativo, cantina, galpão garagem, galpão almoxarifado, guarita 01, guarita 02 e Guarita 03). Adicionalmente, há itens que tiveram saldo, </w:t>
      </w:r>
      <w:r w:rsidRPr="00DF489F">
        <w:rPr>
          <w:i/>
          <w:szCs w:val="24"/>
        </w:rPr>
        <w:t>em virtude de multa imposta e, posteriormente, glosa em boletim. Estes cálculos já foram encaminhados anteriormente.</w:t>
      </w:r>
    </w:p>
    <w:p w:rsidR="00DF489F" w:rsidRPr="00DF489F" w:rsidRDefault="000B3DBF" w:rsidP="00DF489F">
      <w:pPr>
        <w:spacing w:before="100" w:beforeAutospacing="1" w:after="100" w:afterAutospacing="1" w:line="240" w:lineRule="auto"/>
        <w:contextualSpacing/>
        <w:rPr>
          <w:i/>
          <w:szCs w:val="24"/>
        </w:rPr>
      </w:pPr>
    </w:p>
    <w:p w:rsidR="00DF489F" w:rsidRPr="00DF489F" w:rsidRDefault="000B3DBF" w:rsidP="00DF489F">
      <w:pPr>
        <w:spacing w:before="100" w:beforeAutospacing="1" w:after="100" w:afterAutospacing="1" w:line="240" w:lineRule="auto"/>
        <w:contextualSpacing/>
        <w:rPr>
          <w:i/>
          <w:szCs w:val="24"/>
        </w:rPr>
      </w:pPr>
      <w:r w:rsidRPr="00DF489F">
        <w:rPr>
          <w:i/>
          <w:szCs w:val="24"/>
        </w:rPr>
        <w:t>Afirmar que a UFRPE não fez nada desde a rescisão do contrato é, no mínimo, descabido. Desde o momento da abertura de processo para puniçã</w:t>
      </w:r>
      <w:r w:rsidRPr="00DF489F">
        <w:rPr>
          <w:i/>
          <w:szCs w:val="24"/>
        </w:rPr>
        <w:t xml:space="preserve">o, a juntada de documentos, o processo para garantia do contraditório e ampla defesa à contratada imputa àquele que está à frente, a necessidade de fundamentar bem os fatos, acompanhar os prazos, para que todas estas ações não sejam em vão. </w:t>
      </w:r>
    </w:p>
    <w:p w:rsidR="00DF489F" w:rsidRPr="00DF489F" w:rsidRDefault="000B3DBF" w:rsidP="00DF489F">
      <w:pPr>
        <w:spacing w:before="100" w:beforeAutospacing="1" w:after="100" w:afterAutospacing="1" w:line="240" w:lineRule="auto"/>
        <w:contextualSpacing/>
        <w:rPr>
          <w:i/>
          <w:szCs w:val="24"/>
        </w:rPr>
      </w:pPr>
    </w:p>
    <w:p w:rsidR="00DF489F" w:rsidRPr="00DF489F" w:rsidRDefault="000B3DBF" w:rsidP="00DF489F">
      <w:pPr>
        <w:spacing w:before="100" w:beforeAutospacing="1" w:after="100" w:afterAutospacing="1" w:line="240" w:lineRule="auto"/>
        <w:contextualSpacing/>
        <w:rPr>
          <w:i/>
          <w:szCs w:val="24"/>
        </w:rPr>
      </w:pPr>
      <w:r w:rsidRPr="00DF489F">
        <w:rPr>
          <w:i/>
          <w:szCs w:val="24"/>
        </w:rPr>
        <w:t>Além disso, a</w:t>
      </w:r>
      <w:r w:rsidRPr="00DF489F">
        <w:rPr>
          <w:i/>
          <w:szCs w:val="24"/>
        </w:rPr>
        <w:t xml:space="preserve"> UFRPE está desde o ano passado, a partir do momento que verificamos o aparecimento de algumas fissuras, com processo para contratação de empresa de engenharia para avaliar as condições estruturais e realizar alguns ensaios. Tivemos reuniões com professore</w:t>
      </w:r>
      <w:r w:rsidRPr="00DF489F">
        <w:rPr>
          <w:i/>
          <w:szCs w:val="24"/>
        </w:rPr>
        <w:t>s daquela Unidade Acadêmica e a Direção Geral, por várias vezes, objetivando adequar as salas de laboratório face às novas demandas dos professores e aos novos professores. Ressalto que alterações, em função do estágio atual da obra, não são, para este sim</w:t>
      </w:r>
      <w:r w:rsidRPr="00DF489F">
        <w:rPr>
          <w:i/>
          <w:szCs w:val="24"/>
        </w:rPr>
        <w:t>ples engenheiro, triviais. Desta feita, se o processo necessitar de mais um ou dois anos para sua conclusão, visando atender aos usuários, acho natural e não moroso.”</w:t>
      </w:r>
    </w:p>
    <w:p w:rsidR="000D1886" w:rsidRDefault="000B3DBF" w:rsidP="000D1886">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0B3DBF" w:rsidP="00D526C2">
      <w:pPr>
        <w:spacing w:after="0" w:line="240" w:lineRule="auto"/>
        <w:rPr>
          <w:rFonts w:ascii="Arial" w:hAnsi="Arial" w:cs="Arial"/>
          <w:b/>
          <w:szCs w:val="24"/>
        </w:rPr>
      </w:pPr>
      <w:r>
        <w:rPr>
          <w:b/>
          <w:szCs w:val="24"/>
        </w:rPr>
        <w:t>Análise do Controle Interno</w:t>
      </w:r>
    </w:p>
    <w:p w:rsidR="00D526C2" w:rsidRPr="00B531A3" w:rsidRDefault="000B3DBF" w:rsidP="00D526C2">
      <w:pPr>
        <w:spacing w:after="0" w:line="240" w:lineRule="auto"/>
        <w:rPr>
          <w:b/>
          <w:szCs w:val="24"/>
        </w:rPr>
      </w:pPr>
    </w:p>
    <w:p w:rsidR="00725C27" w:rsidRDefault="000B3DBF" w:rsidP="00216D1A">
      <w:pPr>
        <w:spacing w:before="100" w:beforeAutospacing="1" w:after="100" w:afterAutospacing="1" w:line="240" w:lineRule="auto"/>
        <w:contextualSpacing/>
        <w:rPr>
          <w:szCs w:val="24"/>
        </w:rPr>
      </w:pPr>
      <w:r>
        <w:rPr>
          <w:szCs w:val="24"/>
        </w:rPr>
        <w:t>Cabe analisar detidamen</w:t>
      </w:r>
      <w:r>
        <w:rPr>
          <w:szCs w:val="24"/>
        </w:rPr>
        <w:t>te a manifestação da Unidade. No primeiro parágrafo, a unidade afirma que os saldos existentes no</w:t>
      </w:r>
      <w:r w:rsidRPr="00725C27">
        <w:rPr>
          <w:szCs w:val="24"/>
        </w:rPr>
        <w:t xml:space="preserve"> </w:t>
      </w:r>
      <w:r>
        <w:rPr>
          <w:szCs w:val="24"/>
        </w:rPr>
        <w:t>Boletim de Medição nº 2</w:t>
      </w:r>
      <w:r w:rsidRPr="00725C27">
        <w:rPr>
          <w:szCs w:val="24"/>
        </w:rPr>
        <w:t xml:space="preserve"> </w:t>
      </w:r>
      <w:r>
        <w:rPr>
          <w:szCs w:val="24"/>
        </w:rPr>
        <w:t xml:space="preserve">do Contrato nº 16/2013 </w:t>
      </w:r>
      <w:r w:rsidRPr="00725C27">
        <w:rPr>
          <w:szCs w:val="24"/>
        </w:rPr>
        <w:t>referem-se a itens de serviços não executados</w:t>
      </w:r>
      <w:r>
        <w:rPr>
          <w:szCs w:val="24"/>
        </w:rPr>
        <w:t xml:space="preserve">, </w:t>
      </w:r>
      <w:r w:rsidRPr="00725C27">
        <w:rPr>
          <w:szCs w:val="24"/>
        </w:rPr>
        <w:t>itens com quantitativos superiores que não foram medidos</w:t>
      </w:r>
      <w:r>
        <w:rPr>
          <w:szCs w:val="24"/>
        </w:rPr>
        <w:t xml:space="preserve"> </w:t>
      </w:r>
      <w:r w:rsidRPr="00725C27">
        <w:rPr>
          <w:szCs w:val="24"/>
        </w:rPr>
        <w:t xml:space="preserve">ou </w:t>
      </w:r>
      <w:r w:rsidRPr="00725C27">
        <w:rPr>
          <w:szCs w:val="24"/>
        </w:rPr>
        <w:t>itens de serviços executados parcialmente em quase sua totalidade</w:t>
      </w:r>
      <w:r>
        <w:rPr>
          <w:szCs w:val="24"/>
        </w:rPr>
        <w:t xml:space="preserve">. A Unidade acrescenta </w:t>
      </w:r>
      <w:r>
        <w:rPr>
          <w:szCs w:val="24"/>
        </w:rPr>
        <w:t xml:space="preserve">que </w:t>
      </w:r>
      <w:r>
        <w:rPr>
          <w:szCs w:val="24"/>
        </w:rPr>
        <w:t>há saldo em alguns itens em virtude de multa e glosa e que tais cálculos já foram encaminhados anteriormente à CGU.</w:t>
      </w:r>
    </w:p>
    <w:p w:rsidR="00725C27" w:rsidRDefault="000B3DBF" w:rsidP="00216D1A">
      <w:pPr>
        <w:spacing w:before="100" w:beforeAutospacing="1" w:after="100" w:afterAutospacing="1" w:line="240" w:lineRule="auto"/>
        <w:contextualSpacing/>
        <w:rPr>
          <w:szCs w:val="24"/>
        </w:rPr>
      </w:pPr>
    </w:p>
    <w:p w:rsidR="00725C27" w:rsidRDefault="000B3DBF" w:rsidP="00216D1A">
      <w:pPr>
        <w:spacing w:before="100" w:beforeAutospacing="1" w:after="100" w:afterAutospacing="1" w:line="240" w:lineRule="auto"/>
        <w:contextualSpacing/>
        <w:rPr>
          <w:szCs w:val="24"/>
        </w:rPr>
      </w:pPr>
      <w:r>
        <w:rPr>
          <w:szCs w:val="24"/>
        </w:rPr>
        <w:t xml:space="preserve">Em relação aos cálculos já encaminhados à CGU, </w:t>
      </w:r>
      <w:r>
        <w:rPr>
          <w:szCs w:val="24"/>
        </w:rPr>
        <w:t>no presente momento e para elucidação dos fatos deste relatório, a Unidade deveria tê-los reencaminhados ou indicado qual o Ofício de encaminhamento e/ou a que Relatório anterior os cálculos se relacionavam. Sem tais indicações, não é possível recuperar ta</w:t>
      </w:r>
      <w:r>
        <w:rPr>
          <w:szCs w:val="24"/>
        </w:rPr>
        <w:t>is cálculos na imensa base de dados da CGU.</w:t>
      </w:r>
    </w:p>
    <w:p w:rsidR="00725C27" w:rsidRDefault="000B3DBF" w:rsidP="00216D1A">
      <w:pPr>
        <w:spacing w:before="100" w:beforeAutospacing="1" w:after="100" w:afterAutospacing="1" w:line="240" w:lineRule="auto"/>
        <w:contextualSpacing/>
        <w:rPr>
          <w:szCs w:val="24"/>
        </w:rPr>
      </w:pPr>
    </w:p>
    <w:p w:rsidR="00725C27" w:rsidRDefault="000B3DBF" w:rsidP="00216D1A">
      <w:pPr>
        <w:spacing w:before="100" w:beforeAutospacing="1" w:after="100" w:afterAutospacing="1" w:line="240" w:lineRule="auto"/>
        <w:contextualSpacing/>
        <w:rPr>
          <w:szCs w:val="24"/>
        </w:rPr>
      </w:pPr>
      <w:r>
        <w:rPr>
          <w:szCs w:val="24"/>
        </w:rPr>
        <w:t>Em relação aos saldos do Boletim de Medição nº 2</w:t>
      </w:r>
      <w:r w:rsidRPr="00725C27">
        <w:rPr>
          <w:szCs w:val="24"/>
        </w:rPr>
        <w:t xml:space="preserve"> </w:t>
      </w:r>
      <w:r>
        <w:rPr>
          <w:szCs w:val="24"/>
        </w:rPr>
        <w:t>do Contrato nº 16/2013, a manifestação da Unidade não elucida as divergências apontadas pela C</w:t>
      </w:r>
      <w:r>
        <w:rPr>
          <w:szCs w:val="24"/>
        </w:rPr>
        <w:t xml:space="preserve">GU. Observe-se que </w:t>
      </w:r>
      <w:r>
        <w:rPr>
          <w:szCs w:val="24"/>
        </w:rPr>
        <w:t>a constatação</w:t>
      </w:r>
      <w:r>
        <w:rPr>
          <w:szCs w:val="24"/>
        </w:rPr>
        <w:t xml:space="preserve"> aponta, em resumo, que, de acordo c</w:t>
      </w:r>
      <w:r>
        <w:rPr>
          <w:szCs w:val="24"/>
        </w:rPr>
        <w:t>om o Boletim de Medição nº 2, todas as obras não foram concluídas e que, de acordo com a inspeção física, há obras não executadas, há obras concluídas e há obras sobre as quais não se pode ter certeza da conclusão. A manifestação da Unidade não traz elemen</w:t>
      </w:r>
      <w:r>
        <w:rPr>
          <w:szCs w:val="24"/>
        </w:rPr>
        <w:t xml:space="preserve">tos para dirimir as questões levantadas. É possível, efetivamente, incorporar novas questões aos fatos apontados, visto que a manifestação não esclarece o motivo de existirem </w:t>
      </w:r>
      <w:r w:rsidRPr="00725C27">
        <w:rPr>
          <w:szCs w:val="24"/>
        </w:rPr>
        <w:t>itens com quantitativos superiores que não foram medidos</w:t>
      </w:r>
      <w:r>
        <w:rPr>
          <w:szCs w:val="24"/>
        </w:rPr>
        <w:t>. Restam sem resposta, po</w:t>
      </w:r>
      <w:r>
        <w:rPr>
          <w:szCs w:val="24"/>
        </w:rPr>
        <w:t xml:space="preserve">r exemplo, dúvidas sobre a autoria da execução da conclusão do Centro Administrativo e da Cantina, visto que, de acordo com o Boletim, a Contratada deixou esses </w:t>
      </w:r>
      <w:r>
        <w:rPr>
          <w:szCs w:val="24"/>
        </w:rPr>
        <w:lastRenderedPageBreak/>
        <w:t>e outros itens inacabados, embora no momento presente, eles estejam concluídos e em funcionamen</w:t>
      </w:r>
      <w:r>
        <w:rPr>
          <w:szCs w:val="24"/>
        </w:rPr>
        <w:t>to.</w:t>
      </w:r>
    </w:p>
    <w:p w:rsidR="008F1676" w:rsidRDefault="000B3DBF" w:rsidP="00216D1A">
      <w:pPr>
        <w:spacing w:before="100" w:beforeAutospacing="1" w:after="100" w:afterAutospacing="1" w:line="240" w:lineRule="auto"/>
        <w:contextualSpacing/>
        <w:rPr>
          <w:szCs w:val="24"/>
        </w:rPr>
      </w:pPr>
    </w:p>
    <w:p w:rsidR="008F1676" w:rsidRDefault="000B3DBF" w:rsidP="008F1676">
      <w:pPr>
        <w:spacing w:before="100" w:beforeAutospacing="1" w:after="100" w:afterAutospacing="1" w:line="240" w:lineRule="auto"/>
        <w:contextualSpacing/>
        <w:rPr>
          <w:szCs w:val="24"/>
        </w:rPr>
      </w:pPr>
      <w:r>
        <w:rPr>
          <w:szCs w:val="24"/>
        </w:rPr>
        <w:t>Em relação ao trecho da manifestação que declara “</w:t>
      </w:r>
      <w:r w:rsidRPr="00DF489F">
        <w:rPr>
          <w:i/>
          <w:szCs w:val="24"/>
        </w:rPr>
        <w:t>Afirmar que a UFRPE não fez nada desde a rescisão do contrato é, no mínimo, descabido</w:t>
      </w:r>
      <w:r>
        <w:rPr>
          <w:szCs w:val="24"/>
        </w:rPr>
        <w:t>” é necessário ressaltar que a constatação não faz tal afirmação. A constatação aponta que “</w:t>
      </w:r>
      <w:r w:rsidRPr="008F1676">
        <w:rPr>
          <w:i/>
          <w:szCs w:val="24"/>
        </w:rPr>
        <w:t>desde o abandono da obra</w:t>
      </w:r>
      <w:r w:rsidRPr="008F1676">
        <w:rPr>
          <w:i/>
          <w:szCs w:val="24"/>
        </w:rPr>
        <w:t xml:space="preserve"> pela Contratada em 22 de abril de 2014 até o presente momento, a UFRPE não tomou as devidas providências para a conclusão definitiva das obras</w:t>
      </w:r>
      <w:r>
        <w:rPr>
          <w:szCs w:val="24"/>
        </w:rPr>
        <w:t>”. Tal afirmação pode, inclusive, ser reiterada após a manifestação, visto que ainda há obras não concluídas desd</w:t>
      </w:r>
      <w:r>
        <w:rPr>
          <w:szCs w:val="24"/>
        </w:rPr>
        <w:t>e o abandono do canteiro pela Contratada.</w:t>
      </w:r>
    </w:p>
    <w:p w:rsidR="008F1676" w:rsidRDefault="000B3DBF" w:rsidP="008F1676">
      <w:pPr>
        <w:spacing w:before="100" w:beforeAutospacing="1" w:after="100" w:afterAutospacing="1" w:line="240" w:lineRule="auto"/>
        <w:contextualSpacing/>
        <w:rPr>
          <w:szCs w:val="24"/>
        </w:rPr>
      </w:pPr>
    </w:p>
    <w:p w:rsidR="0028788F" w:rsidRDefault="000B3DBF" w:rsidP="0028788F">
      <w:pPr>
        <w:spacing w:before="100" w:beforeAutospacing="1" w:after="100" w:afterAutospacing="1" w:line="240" w:lineRule="auto"/>
        <w:contextualSpacing/>
        <w:rPr>
          <w:szCs w:val="24"/>
        </w:rPr>
      </w:pPr>
      <w:r>
        <w:rPr>
          <w:szCs w:val="24"/>
        </w:rPr>
        <w:t>Cabe destacar que a Unidade anexou à manifestação Relatório</w:t>
      </w:r>
      <w:r>
        <w:rPr>
          <w:szCs w:val="24"/>
        </w:rPr>
        <w:t>s</w:t>
      </w:r>
      <w:r>
        <w:rPr>
          <w:szCs w:val="24"/>
        </w:rPr>
        <w:t xml:space="preserve"> de Ocorrências </w:t>
      </w:r>
      <w:r>
        <w:rPr>
          <w:szCs w:val="24"/>
        </w:rPr>
        <w:t xml:space="preserve">do SIASG/SICAF, no qual consta aplicação de multa à Contratada no valor de R$ 33.578,43, na data de 24 de novembro de 2014, por </w:t>
      </w:r>
      <w:r>
        <w:rPr>
          <w:szCs w:val="24"/>
        </w:rPr>
        <w:t>inexecução total ou parcial do C</w:t>
      </w:r>
      <w:r>
        <w:rPr>
          <w:szCs w:val="24"/>
        </w:rPr>
        <w:t>ontrato</w:t>
      </w:r>
      <w:r w:rsidRPr="006370EB">
        <w:rPr>
          <w:szCs w:val="24"/>
        </w:rPr>
        <w:t xml:space="preserve"> </w:t>
      </w:r>
      <w:r>
        <w:rPr>
          <w:szCs w:val="24"/>
        </w:rPr>
        <w:t>nº 16/2013</w:t>
      </w:r>
      <w:r>
        <w:rPr>
          <w:szCs w:val="24"/>
        </w:rPr>
        <w:t xml:space="preserve">, e suspensão temporária pelo prazo de dois anos, pelo mesmo motivo. </w:t>
      </w:r>
    </w:p>
    <w:p w:rsidR="008F1676" w:rsidRDefault="000B3DBF" w:rsidP="008F1676">
      <w:pPr>
        <w:spacing w:before="100" w:beforeAutospacing="1" w:after="100" w:afterAutospacing="1" w:line="240" w:lineRule="auto"/>
        <w:contextualSpacing/>
        <w:rPr>
          <w:szCs w:val="24"/>
        </w:rPr>
      </w:pPr>
    </w:p>
    <w:p w:rsidR="00216D1A" w:rsidRDefault="000B3DBF" w:rsidP="00216D1A">
      <w:pPr>
        <w:spacing w:before="100" w:beforeAutospacing="1" w:after="100" w:afterAutospacing="1" w:line="240" w:lineRule="auto"/>
        <w:contextualSpacing/>
        <w:rPr>
          <w:szCs w:val="24"/>
        </w:rPr>
      </w:pPr>
      <w:r>
        <w:rPr>
          <w:szCs w:val="24"/>
        </w:rPr>
        <w:t>O</w:t>
      </w:r>
      <w:r>
        <w:rPr>
          <w:szCs w:val="24"/>
        </w:rPr>
        <w:t xml:space="preserve">bserve-se que o parágrafo da manifestação que se refere a “salas de laboratórios” não foi considerado na análise, visto que tal item </w:t>
      </w:r>
      <w:r>
        <w:rPr>
          <w:szCs w:val="24"/>
        </w:rPr>
        <w:t>não consta dos Contratos nº 03/2011 e nº 16/2013.</w:t>
      </w:r>
    </w:p>
    <w:p w:rsidR="0028788F" w:rsidRDefault="000B3DBF" w:rsidP="00216D1A">
      <w:pPr>
        <w:spacing w:before="100" w:beforeAutospacing="1" w:after="100" w:afterAutospacing="1" w:line="240" w:lineRule="auto"/>
        <w:contextualSpacing/>
        <w:rPr>
          <w:szCs w:val="24"/>
        </w:rPr>
      </w:pPr>
    </w:p>
    <w:p w:rsidR="00C16E1D" w:rsidRDefault="000B3DBF" w:rsidP="00216D1A">
      <w:pPr>
        <w:spacing w:before="100" w:beforeAutospacing="1" w:after="100" w:afterAutospacing="1" w:line="240" w:lineRule="auto"/>
        <w:contextualSpacing/>
        <w:rPr>
          <w:szCs w:val="24"/>
        </w:rPr>
      </w:pPr>
      <w:r>
        <w:rPr>
          <w:szCs w:val="24"/>
        </w:rPr>
        <w:t>A constatação fica mantida, visto que as obras não foram concluídas e estão paralisadas até o presente momento.</w:t>
      </w: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0B3DBF" w:rsidP="00D509D8">
      <w:pPr>
        <w:spacing w:after="0" w:line="240" w:lineRule="auto"/>
        <w:rPr>
          <w:b/>
          <w:szCs w:val="24"/>
        </w:rPr>
      </w:pPr>
      <w:r w:rsidRPr="004339A0">
        <w:rPr>
          <w:b/>
          <w:szCs w:val="24"/>
        </w:rPr>
        <w:t>Recomendações:</w:t>
      </w:r>
    </w:p>
    <w:p w:rsidR="003E24DF" w:rsidRDefault="000B3DBF" w:rsidP="00EF4848">
      <w:pPr>
        <w:spacing w:after="0" w:line="240" w:lineRule="auto"/>
        <w:rPr>
          <w:szCs w:val="24"/>
        </w:rPr>
      </w:pPr>
      <w:r>
        <w:rPr>
          <w:szCs w:val="24"/>
        </w:rPr>
        <w:t>Recomendação 1: A Reitoria da Universidade Feder</w:t>
      </w:r>
      <w:r>
        <w:rPr>
          <w:szCs w:val="24"/>
        </w:rPr>
        <w:t>al Rural de Pernambuco deve determinar à Pró-Reitoria de Administração que inicie, no menor prazo possível, novo processo licitatório para conclusão das obras relativas aos Contratos nº 03/2011 e nº 16/2013.</w:t>
      </w:r>
    </w:p>
    <w:p w:rsidR="00EE78AC" w:rsidRPr="00FF7D89" w:rsidRDefault="000B3DBF" w:rsidP="00EF4848">
      <w:pPr>
        <w:spacing w:after="0" w:line="240" w:lineRule="auto"/>
        <w:rPr>
          <w:szCs w:val="24"/>
        </w:rPr>
      </w:pPr>
    </w:p>
    <w:p w:rsidR="003E24DF" w:rsidRDefault="000B3DBF" w:rsidP="00EF4848">
      <w:pPr>
        <w:spacing w:after="0" w:line="240" w:lineRule="auto"/>
        <w:rPr>
          <w:szCs w:val="24"/>
        </w:rPr>
      </w:pPr>
      <w:r>
        <w:rPr>
          <w:szCs w:val="24"/>
        </w:rPr>
        <w:t>Recomendação 2: A Reitoria da Universidade Federal Rural de Pernambuco deve instaurar procedimento administrativo para determinar a responsabilidade pela morosidade na retomada das obras paralisadas e, eventualmente, estabelecer as devidas sanções.</w:t>
      </w:r>
    </w:p>
    <w:p w:rsidR="00EE78AC" w:rsidRPr="00FF7D89" w:rsidRDefault="000B3DBF" w:rsidP="00EF4848">
      <w:pPr>
        <w:spacing w:after="0" w:line="240" w:lineRule="auto"/>
        <w:rPr>
          <w:szCs w:val="24"/>
        </w:rPr>
      </w:pPr>
    </w:p>
    <w:p w:rsidR="00516FB4" w:rsidRPr="007F413D" w:rsidRDefault="000B3DBF" w:rsidP="007F413D">
      <w:pPr>
        <w:spacing w:after="0" w:line="240" w:lineRule="auto"/>
        <w:rPr>
          <w:rFonts w:eastAsia="Times New Roman"/>
          <w:szCs w:val="24"/>
          <w:lang w:eastAsia="pt-BR"/>
        </w:rPr>
      </w:pPr>
    </w:p>
    <w:p w:rsidR="00D526C2" w:rsidRPr="004339A0" w:rsidRDefault="000B3DBF" w:rsidP="008B1AFB">
      <w:pPr>
        <w:spacing w:after="0" w:line="240" w:lineRule="auto"/>
        <w:rPr>
          <w:rFonts w:ascii="Arial" w:hAnsi="Arial" w:cs="Arial"/>
          <w:b/>
          <w:szCs w:val="24"/>
        </w:rPr>
      </w:pPr>
      <w:r w:rsidRPr="004339A0">
        <w:rPr>
          <w:b/>
          <w:szCs w:val="24"/>
        </w:rPr>
        <w:t>2.1.5</w:t>
      </w:r>
      <w:r w:rsidRPr="004339A0">
        <w:rPr>
          <w:b/>
          <w:szCs w:val="24"/>
        </w:rPr>
        <w:t>.</w:t>
      </w:r>
      <w:r>
        <w:rPr>
          <w:rFonts w:ascii="Arial" w:hAnsi="Arial" w:cs="Arial"/>
          <w:b/>
          <w:szCs w:val="24"/>
        </w:rPr>
        <w:tab/>
      </w:r>
      <w:r w:rsidRPr="004339A0">
        <w:rPr>
          <w:b/>
          <w:szCs w:val="24"/>
        </w:rPr>
        <w:t>Histórico: Informação acerca do Contrato nº 30/2011 que fez parte do Relatório de Auditoria nº 201211890</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t>Fato</w:t>
      </w:r>
    </w:p>
    <w:p w:rsidR="00D526C2" w:rsidRPr="00B531A3" w:rsidRDefault="000B3DBF" w:rsidP="00D526C2">
      <w:pPr>
        <w:spacing w:after="0" w:line="240" w:lineRule="auto"/>
        <w:rPr>
          <w:b/>
          <w:szCs w:val="24"/>
        </w:rPr>
      </w:pPr>
    </w:p>
    <w:p w:rsidR="00541517" w:rsidRDefault="000B3DBF" w:rsidP="00541517">
      <w:pPr>
        <w:spacing w:before="100" w:beforeAutospacing="1" w:after="100" w:afterAutospacing="1" w:line="240" w:lineRule="auto"/>
        <w:contextualSpacing/>
        <w:rPr>
          <w:szCs w:val="24"/>
        </w:rPr>
      </w:pPr>
      <w:r>
        <w:rPr>
          <w:szCs w:val="24"/>
        </w:rPr>
        <w:t xml:space="preserve">O Relatório de Auditoria nº 201211890, que contempla os exames realizados na Universidade Federal Rural de Pernambuco no período de 18 de </w:t>
      </w:r>
      <w:r>
        <w:rPr>
          <w:szCs w:val="24"/>
        </w:rPr>
        <w:t>setembro de 2012 a 05 de fevereiro de 2013, traz informações sobre o contrato nº 30/2011, conforme reproduzido a seguir, na íntegra. Cabe destacar que, à época, a CGU constatou baixa execução financeira e atrasos no cronograma. Segue o relatório:</w:t>
      </w:r>
    </w:p>
    <w:p w:rsidR="00541517" w:rsidRDefault="000B3DBF" w:rsidP="00F37271">
      <w:pPr>
        <w:spacing w:before="100" w:beforeAutospacing="1" w:after="100" w:afterAutospacing="1" w:line="240" w:lineRule="auto"/>
        <w:contextualSpacing/>
        <w:rPr>
          <w:szCs w:val="24"/>
        </w:rPr>
      </w:pPr>
    </w:p>
    <w:p w:rsidR="00541517" w:rsidRDefault="000B3DBF" w:rsidP="00F37271">
      <w:pPr>
        <w:spacing w:before="100" w:beforeAutospacing="1" w:after="100" w:afterAutospacing="1" w:line="240" w:lineRule="auto"/>
        <w:contextualSpacing/>
        <w:rPr>
          <w:szCs w:val="24"/>
        </w:rPr>
      </w:pPr>
      <w:r>
        <w:rPr>
          <w:szCs w:val="24"/>
        </w:rPr>
        <w:t>‘</w:t>
      </w:r>
      <w:r w:rsidRPr="00541517">
        <w:rPr>
          <w:szCs w:val="24"/>
        </w:rPr>
        <w:t>Informa</w:t>
      </w:r>
      <w:r w:rsidRPr="00541517">
        <w:rPr>
          <w:szCs w:val="24"/>
        </w:rPr>
        <w:t>ção acerca do Contrato nº 30/2011.</w:t>
      </w:r>
    </w:p>
    <w:p w:rsidR="00541517" w:rsidRDefault="000B3DBF" w:rsidP="00F37271">
      <w:pPr>
        <w:spacing w:before="100" w:beforeAutospacing="1" w:after="100" w:afterAutospacing="1" w:line="240" w:lineRule="auto"/>
        <w:contextualSpacing/>
        <w:rPr>
          <w:szCs w:val="24"/>
        </w:rPr>
      </w:pPr>
    </w:p>
    <w:p w:rsidR="00541517" w:rsidRDefault="000B3DBF" w:rsidP="00541517">
      <w:pPr>
        <w:spacing w:before="100" w:beforeAutospacing="1" w:after="100" w:afterAutospacing="1" w:line="240" w:lineRule="auto"/>
        <w:contextualSpacing/>
        <w:rPr>
          <w:szCs w:val="24"/>
        </w:rPr>
      </w:pPr>
      <w:r w:rsidRPr="00541517">
        <w:rPr>
          <w:szCs w:val="24"/>
        </w:rPr>
        <w:t>O Contrato nº 30/2011 está relacionado na amostra da presente ordem de serviço pois se encontra</w:t>
      </w:r>
      <w:r>
        <w:rPr>
          <w:szCs w:val="24"/>
        </w:rPr>
        <w:t xml:space="preserve"> </w:t>
      </w:r>
      <w:r w:rsidRPr="00541517">
        <w:rPr>
          <w:szCs w:val="24"/>
        </w:rPr>
        <w:t>com baixa execução financeira. A CGU emitiu SA nº 201211890/005 solicitando esclarecimentos</w:t>
      </w:r>
      <w:r>
        <w:rPr>
          <w:szCs w:val="24"/>
        </w:rPr>
        <w:t xml:space="preserve"> </w:t>
      </w:r>
      <w:r w:rsidRPr="00541517">
        <w:rPr>
          <w:szCs w:val="24"/>
        </w:rPr>
        <w:t xml:space="preserve">acerca dos atrasos na execução </w:t>
      </w:r>
      <w:r w:rsidRPr="00541517">
        <w:rPr>
          <w:szCs w:val="24"/>
        </w:rPr>
        <w:t>das obras relativas ao contrato. Por meio do Ofício nº 02/2013/PROPLAN, a UFRPE manifestou-se da seguinte forma:</w:t>
      </w:r>
    </w:p>
    <w:p w:rsidR="00541517" w:rsidRPr="00541517" w:rsidRDefault="000B3DBF" w:rsidP="00541517">
      <w:pPr>
        <w:spacing w:before="100" w:beforeAutospacing="1" w:after="100" w:afterAutospacing="1" w:line="240" w:lineRule="auto"/>
        <w:contextualSpacing/>
        <w:rPr>
          <w:szCs w:val="24"/>
        </w:rPr>
      </w:pPr>
    </w:p>
    <w:p w:rsidR="00541517" w:rsidRDefault="000B3DBF" w:rsidP="00541517">
      <w:pPr>
        <w:spacing w:before="100" w:beforeAutospacing="1" w:after="100" w:afterAutospacing="1" w:line="240" w:lineRule="auto"/>
        <w:contextualSpacing/>
        <w:rPr>
          <w:i/>
          <w:iCs/>
          <w:szCs w:val="24"/>
        </w:rPr>
      </w:pPr>
      <w:r w:rsidRPr="00541517">
        <w:rPr>
          <w:i/>
          <w:iCs/>
          <w:szCs w:val="24"/>
        </w:rPr>
        <w:t xml:space="preserve">"A obra se encontra em atraso devido </w:t>
      </w:r>
      <w:r>
        <w:rPr>
          <w:i/>
          <w:iCs/>
          <w:szCs w:val="24"/>
        </w:rPr>
        <w:t>a</w:t>
      </w:r>
      <w:r w:rsidRPr="00541517">
        <w:rPr>
          <w:i/>
          <w:iCs/>
          <w:szCs w:val="24"/>
        </w:rPr>
        <w:t>os seguintes motivos:</w:t>
      </w:r>
    </w:p>
    <w:p w:rsidR="00541517" w:rsidRPr="00541517" w:rsidRDefault="000B3DBF" w:rsidP="00541517">
      <w:pPr>
        <w:spacing w:before="100" w:beforeAutospacing="1" w:after="100" w:afterAutospacing="1" w:line="240" w:lineRule="auto"/>
        <w:contextualSpacing/>
        <w:rPr>
          <w:i/>
          <w:iCs/>
          <w:szCs w:val="24"/>
        </w:rPr>
      </w:pPr>
    </w:p>
    <w:p w:rsidR="00541517" w:rsidRPr="00541517" w:rsidRDefault="000B3DBF" w:rsidP="00541517">
      <w:pPr>
        <w:spacing w:before="100" w:beforeAutospacing="1" w:after="100" w:afterAutospacing="1" w:line="240" w:lineRule="auto"/>
        <w:contextualSpacing/>
        <w:rPr>
          <w:i/>
          <w:iCs/>
          <w:szCs w:val="24"/>
        </w:rPr>
      </w:pPr>
      <w:r w:rsidRPr="00541517">
        <w:rPr>
          <w:i/>
          <w:iCs/>
          <w:szCs w:val="24"/>
        </w:rPr>
        <w:t>b.1) Situação de emergência – Através do Decreto Nº 1.593, de 16 de Abril de 2012</w:t>
      </w:r>
      <w:r w:rsidRPr="00541517">
        <w:rPr>
          <w:i/>
          <w:iCs/>
          <w:szCs w:val="24"/>
        </w:rPr>
        <w:t>, a Prefeitura</w:t>
      </w:r>
      <w:r>
        <w:rPr>
          <w:i/>
          <w:iCs/>
          <w:szCs w:val="24"/>
        </w:rPr>
        <w:t xml:space="preserve"> </w:t>
      </w:r>
      <w:r w:rsidRPr="00541517">
        <w:rPr>
          <w:i/>
          <w:iCs/>
          <w:szCs w:val="24"/>
        </w:rPr>
        <w:t>Municipal de Serra Talhada (em anexo) declara situação anormal, caracterizada como SITUAÇÃO</w:t>
      </w:r>
      <w:r>
        <w:rPr>
          <w:i/>
          <w:iCs/>
          <w:szCs w:val="24"/>
        </w:rPr>
        <w:t xml:space="preserve"> </w:t>
      </w:r>
      <w:r w:rsidRPr="00541517">
        <w:rPr>
          <w:i/>
          <w:iCs/>
          <w:szCs w:val="24"/>
        </w:rPr>
        <w:t>DE EMERGENCIA, devido a redução das precipitações pluviométricas no município. Ainda cita-se</w:t>
      </w:r>
      <w:r>
        <w:rPr>
          <w:i/>
          <w:iCs/>
          <w:szCs w:val="24"/>
        </w:rPr>
        <w:t xml:space="preserve"> </w:t>
      </w:r>
      <w:r w:rsidRPr="00541517">
        <w:rPr>
          <w:i/>
          <w:iCs/>
          <w:szCs w:val="24"/>
        </w:rPr>
        <w:t>as inúmeras matérias e reportagens de jornais e televisi</w:t>
      </w:r>
      <w:r w:rsidRPr="00541517">
        <w:rPr>
          <w:i/>
          <w:iCs/>
          <w:szCs w:val="24"/>
        </w:rPr>
        <w:t>vas, dos mais diversos meios de</w:t>
      </w:r>
      <w:r>
        <w:rPr>
          <w:i/>
          <w:iCs/>
          <w:szCs w:val="24"/>
        </w:rPr>
        <w:t xml:space="preserve"> </w:t>
      </w:r>
      <w:r w:rsidRPr="00541517">
        <w:rPr>
          <w:i/>
          <w:iCs/>
          <w:szCs w:val="24"/>
        </w:rPr>
        <w:t>comunicação, acerca da estiagem e a escassez de água, que aflige de forma desalentadora todo o</w:t>
      </w:r>
      <w:r>
        <w:rPr>
          <w:i/>
          <w:iCs/>
          <w:szCs w:val="24"/>
        </w:rPr>
        <w:t xml:space="preserve"> </w:t>
      </w:r>
      <w:r w:rsidRPr="00541517">
        <w:rPr>
          <w:i/>
          <w:iCs/>
          <w:szCs w:val="24"/>
        </w:rPr>
        <w:t>nordeste no ano corrente devendo se prolongar até 2013, principalmente assolando a região dosemiárido do sertão pernambucano, ond</w:t>
      </w:r>
      <w:r w:rsidRPr="00541517">
        <w:rPr>
          <w:i/>
          <w:iCs/>
          <w:szCs w:val="24"/>
        </w:rPr>
        <w:t>e está situada a cidade de Serra Talhada/PE, considerada</w:t>
      </w:r>
      <w:r>
        <w:rPr>
          <w:i/>
          <w:iCs/>
          <w:szCs w:val="24"/>
        </w:rPr>
        <w:t xml:space="preserve"> </w:t>
      </w:r>
      <w:r w:rsidRPr="00541517">
        <w:rPr>
          <w:i/>
          <w:iCs/>
          <w:szCs w:val="24"/>
        </w:rPr>
        <w:t>a pior dos últimos 30 anos;</w:t>
      </w:r>
    </w:p>
    <w:p w:rsidR="00541517" w:rsidRDefault="000B3DBF" w:rsidP="00541517">
      <w:pPr>
        <w:spacing w:before="100" w:beforeAutospacing="1" w:after="100" w:afterAutospacing="1" w:line="240" w:lineRule="auto"/>
        <w:contextualSpacing/>
        <w:rPr>
          <w:i/>
          <w:iCs/>
          <w:szCs w:val="24"/>
        </w:rPr>
      </w:pPr>
    </w:p>
    <w:p w:rsidR="00541517" w:rsidRDefault="000B3DBF" w:rsidP="00541517">
      <w:pPr>
        <w:spacing w:before="100" w:beforeAutospacing="1" w:after="100" w:afterAutospacing="1" w:line="240" w:lineRule="auto"/>
        <w:contextualSpacing/>
        <w:rPr>
          <w:i/>
          <w:iCs/>
          <w:szCs w:val="24"/>
        </w:rPr>
      </w:pPr>
      <w:r w:rsidRPr="00541517">
        <w:rPr>
          <w:i/>
          <w:iCs/>
          <w:szCs w:val="24"/>
        </w:rPr>
        <w:t>b.2) Situação de colapso de abastecimento - Conforme relatório técnico (em anexo) da Secretaria</w:t>
      </w:r>
      <w:r>
        <w:rPr>
          <w:i/>
          <w:iCs/>
          <w:szCs w:val="24"/>
        </w:rPr>
        <w:t xml:space="preserve"> </w:t>
      </w:r>
      <w:r w:rsidRPr="00541517">
        <w:rPr>
          <w:i/>
          <w:iCs/>
          <w:szCs w:val="24"/>
        </w:rPr>
        <w:t xml:space="preserve">de Recursos Hídricos e Energéticos do Governo do Estado de Pernambuco, de </w:t>
      </w:r>
      <w:r w:rsidRPr="00541517">
        <w:rPr>
          <w:i/>
          <w:iCs/>
          <w:szCs w:val="24"/>
        </w:rPr>
        <w:t>13 de Novembro de</w:t>
      </w:r>
      <w:r>
        <w:rPr>
          <w:i/>
          <w:iCs/>
          <w:szCs w:val="24"/>
        </w:rPr>
        <w:t xml:space="preserve"> </w:t>
      </w:r>
      <w:r w:rsidRPr="00541517">
        <w:rPr>
          <w:i/>
          <w:iCs/>
          <w:szCs w:val="24"/>
        </w:rPr>
        <w:t>2012, demonstra-se que o reservatório que abastece a cidade de Serra Talhada/PE o CACHOEIRA</w:t>
      </w:r>
      <w:r>
        <w:rPr>
          <w:i/>
          <w:iCs/>
          <w:szCs w:val="24"/>
        </w:rPr>
        <w:t xml:space="preserve"> </w:t>
      </w:r>
      <w:r w:rsidRPr="00541517">
        <w:rPr>
          <w:i/>
          <w:iCs/>
          <w:szCs w:val="24"/>
        </w:rPr>
        <w:t>II está com apenas 26% de acumulação de água, ou seja, próximo a situação de colapso.</w:t>
      </w:r>
    </w:p>
    <w:p w:rsidR="00541517" w:rsidRPr="00541517" w:rsidRDefault="000B3DBF" w:rsidP="00541517">
      <w:pPr>
        <w:spacing w:before="100" w:beforeAutospacing="1" w:after="100" w:afterAutospacing="1" w:line="240" w:lineRule="auto"/>
        <w:contextualSpacing/>
        <w:rPr>
          <w:i/>
          <w:iCs/>
          <w:szCs w:val="24"/>
        </w:rPr>
      </w:pPr>
    </w:p>
    <w:p w:rsidR="00541517" w:rsidRDefault="000B3DBF" w:rsidP="00541517">
      <w:pPr>
        <w:spacing w:before="100" w:beforeAutospacing="1" w:after="100" w:afterAutospacing="1" w:line="240" w:lineRule="auto"/>
        <w:contextualSpacing/>
        <w:rPr>
          <w:i/>
          <w:iCs/>
          <w:szCs w:val="24"/>
        </w:rPr>
      </w:pPr>
      <w:r w:rsidRPr="00541517">
        <w:rPr>
          <w:i/>
          <w:iCs/>
          <w:szCs w:val="24"/>
        </w:rPr>
        <w:t>b.3) Falta de mão-de-obra qualificada - A falta de mão-de-o</w:t>
      </w:r>
      <w:r w:rsidRPr="00541517">
        <w:rPr>
          <w:i/>
          <w:iCs/>
          <w:szCs w:val="24"/>
        </w:rPr>
        <w:t>bra (matéria em anexo) qualificada no</w:t>
      </w:r>
      <w:r>
        <w:rPr>
          <w:i/>
          <w:iCs/>
          <w:szCs w:val="24"/>
        </w:rPr>
        <w:t xml:space="preserve"> </w:t>
      </w:r>
      <w:r w:rsidRPr="00541517">
        <w:rPr>
          <w:i/>
          <w:iCs/>
          <w:szCs w:val="24"/>
        </w:rPr>
        <w:t>setor da construção civil no município de Serra Talhada/PE e região, tem sido evidente, e está</w:t>
      </w:r>
      <w:r>
        <w:rPr>
          <w:i/>
          <w:iCs/>
          <w:szCs w:val="24"/>
        </w:rPr>
        <w:t xml:space="preserve"> </w:t>
      </w:r>
      <w:r w:rsidRPr="00541517">
        <w:rPr>
          <w:i/>
          <w:iCs/>
          <w:szCs w:val="24"/>
        </w:rPr>
        <w:t>afetando significativamente as obras do campus Uast/Ufrpe, uma vez que essa mão-de-obra está</w:t>
      </w:r>
      <w:r>
        <w:rPr>
          <w:i/>
          <w:iCs/>
          <w:szCs w:val="24"/>
        </w:rPr>
        <w:t xml:space="preserve"> </w:t>
      </w:r>
      <w:r w:rsidRPr="00541517">
        <w:rPr>
          <w:i/>
          <w:iCs/>
          <w:szCs w:val="24"/>
        </w:rPr>
        <w:t>alocada nos canteiros das obra</w:t>
      </w:r>
      <w:r w:rsidRPr="00541517">
        <w:rPr>
          <w:i/>
          <w:iCs/>
          <w:szCs w:val="24"/>
        </w:rPr>
        <w:t>s estruturadoras do Governo Federal que assolam a região, como é</w:t>
      </w:r>
      <w:r>
        <w:rPr>
          <w:i/>
          <w:iCs/>
          <w:szCs w:val="24"/>
        </w:rPr>
        <w:t xml:space="preserve"> </w:t>
      </w:r>
      <w:r w:rsidRPr="00541517">
        <w:rPr>
          <w:i/>
          <w:iCs/>
          <w:szCs w:val="24"/>
        </w:rPr>
        <w:t>o caso das obras de Transposição do Rio São Francisco, da Ferrovia Transnordestina, e a Adutora</w:t>
      </w:r>
      <w:r>
        <w:rPr>
          <w:i/>
          <w:iCs/>
          <w:szCs w:val="24"/>
        </w:rPr>
        <w:t xml:space="preserve"> </w:t>
      </w:r>
      <w:r w:rsidRPr="00541517">
        <w:rPr>
          <w:i/>
          <w:iCs/>
          <w:szCs w:val="24"/>
        </w:rPr>
        <w:t>do Pajeú, por exemplo, e esse déficit vem dificultando o andamento em ritmo normal das obras do</w:t>
      </w:r>
      <w:r>
        <w:rPr>
          <w:i/>
          <w:iCs/>
          <w:szCs w:val="24"/>
        </w:rPr>
        <w:t xml:space="preserve"> </w:t>
      </w:r>
      <w:r w:rsidRPr="00541517">
        <w:rPr>
          <w:i/>
          <w:iCs/>
          <w:szCs w:val="24"/>
        </w:rPr>
        <w:t>campus Uast/Ufrpe.</w:t>
      </w:r>
    </w:p>
    <w:p w:rsidR="00541517" w:rsidRPr="00541517" w:rsidRDefault="000B3DBF" w:rsidP="00541517">
      <w:pPr>
        <w:spacing w:before="100" w:beforeAutospacing="1" w:after="100" w:afterAutospacing="1" w:line="240" w:lineRule="auto"/>
        <w:contextualSpacing/>
        <w:rPr>
          <w:i/>
          <w:iCs/>
          <w:szCs w:val="24"/>
        </w:rPr>
      </w:pPr>
    </w:p>
    <w:p w:rsidR="00541517" w:rsidRPr="00541517" w:rsidRDefault="000B3DBF" w:rsidP="00541517">
      <w:pPr>
        <w:spacing w:before="100" w:beforeAutospacing="1" w:after="100" w:afterAutospacing="1" w:line="240" w:lineRule="auto"/>
        <w:contextualSpacing/>
        <w:rPr>
          <w:i/>
          <w:iCs/>
          <w:szCs w:val="24"/>
        </w:rPr>
      </w:pPr>
      <w:r w:rsidRPr="00541517">
        <w:rPr>
          <w:i/>
          <w:iCs/>
          <w:szCs w:val="24"/>
        </w:rPr>
        <w:t>Nota: há que ressaltar, porém, que na construção de obras de um modo geral, a água é um</w:t>
      </w:r>
      <w:r>
        <w:rPr>
          <w:i/>
          <w:iCs/>
          <w:szCs w:val="24"/>
        </w:rPr>
        <w:t xml:space="preserve"> </w:t>
      </w:r>
      <w:r w:rsidRPr="00541517">
        <w:rPr>
          <w:i/>
          <w:iCs/>
          <w:szCs w:val="24"/>
        </w:rPr>
        <w:t>elemento de fundamental importância, sendo essencial para o consumo humano, as necessidades</w:t>
      </w:r>
      <w:r>
        <w:rPr>
          <w:i/>
          <w:iCs/>
          <w:szCs w:val="24"/>
        </w:rPr>
        <w:t xml:space="preserve"> </w:t>
      </w:r>
      <w:r w:rsidRPr="00541517">
        <w:rPr>
          <w:i/>
          <w:iCs/>
          <w:szCs w:val="24"/>
        </w:rPr>
        <w:t>humanas e indispensável na execução dos serviços. Sobre</w:t>
      </w:r>
      <w:r w:rsidRPr="00541517">
        <w:rPr>
          <w:i/>
          <w:iCs/>
          <w:szCs w:val="24"/>
        </w:rPr>
        <w:t>tudo a sua falta compromete a execução</w:t>
      </w:r>
      <w:r>
        <w:rPr>
          <w:i/>
          <w:iCs/>
          <w:szCs w:val="24"/>
        </w:rPr>
        <w:t xml:space="preserve"> </w:t>
      </w:r>
      <w:r w:rsidRPr="00541517">
        <w:rPr>
          <w:i/>
          <w:iCs/>
          <w:szCs w:val="24"/>
        </w:rPr>
        <w:t>da quase totalidade das etapas envolvidas em uma obra, como é o caso dos serviços de</w:t>
      </w:r>
      <w:r>
        <w:rPr>
          <w:i/>
          <w:iCs/>
          <w:szCs w:val="24"/>
        </w:rPr>
        <w:t xml:space="preserve"> </w:t>
      </w:r>
      <w:r w:rsidRPr="00541517">
        <w:rPr>
          <w:i/>
          <w:iCs/>
          <w:szCs w:val="24"/>
        </w:rPr>
        <w:t>concretagem, constituindo-se assim uma atividade crítica, conforme preconiza obras consagradas,</w:t>
      </w:r>
      <w:r>
        <w:rPr>
          <w:i/>
          <w:iCs/>
          <w:szCs w:val="24"/>
        </w:rPr>
        <w:t xml:space="preserve"> </w:t>
      </w:r>
      <w:r w:rsidRPr="00541517">
        <w:rPr>
          <w:i/>
          <w:iCs/>
          <w:szCs w:val="24"/>
        </w:rPr>
        <w:t>como a do autor Carl V. Limmer, Plan</w:t>
      </w:r>
      <w:r w:rsidRPr="00541517">
        <w:rPr>
          <w:i/>
          <w:iCs/>
          <w:szCs w:val="24"/>
        </w:rPr>
        <w:t>ejamento Orçamento e Controle de Projetos e Obras."</w:t>
      </w:r>
    </w:p>
    <w:p w:rsidR="00541517" w:rsidRDefault="000B3DBF" w:rsidP="00541517">
      <w:pPr>
        <w:spacing w:before="100" w:beforeAutospacing="1" w:after="100" w:afterAutospacing="1" w:line="240" w:lineRule="auto"/>
        <w:contextualSpacing/>
        <w:rPr>
          <w:szCs w:val="24"/>
        </w:rPr>
      </w:pPr>
    </w:p>
    <w:p w:rsidR="00541517" w:rsidRDefault="000B3DBF" w:rsidP="00541517">
      <w:pPr>
        <w:spacing w:before="100" w:beforeAutospacing="1" w:after="100" w:afterAutospacing="1" w:line="240" w:lineRule="auto"/>
        <w:contextualSpacing/>
        <w:rPr>
          <w:szCs w:val="24"/>
        </w:rPr>
      </w:pPr>
      <w:r w:rsidRPr="00541517">
        <w:rPr>
          <w:szCs w:val="24"/>
        </w:rPr>
        <w:t>A CGU, concomitantemente, realizou inspeção física às obras relativas ao contrato e constatou as</w:t>
      </w:r>
      <w:r>
        <w:rPr>
          <w:szCs w:val="24"/>
        </w:rPr>
        <w:t xml:space="preserve"> </w:t>
      </w:r>
      <w:r w:rsidRPr="00541517">
        <w:rPr>
          <w:szCs w:val="24"/>
        </w:rPr>
        <w:t>dificuldades da região descritas na manifestação do gestor. Cabe observar que as medições</w:t>
      </w:r>
      <w:r>
        <w:rPr>
          <w:szCs w:val="24"/>
        </w:rPr>
        <w:t xml:space="preserve"> </w:t>
      </w:r>
      <w:r w:rsidRPr="00541517">
        <w:rPr>
          <w:szCs w:val="24"/>
        </w:rPr>
        <w:t>apresentadas pelo gestor estão compatíveis com execução física das obras.</w:t>
      </w:r>
      <w:r>
        <w:rPr>
          <w:szCs w:val="24"/>
        </w:rPr>
        <w:t>’</w:t>
      </w:r>
    </w:p>
    <w:p w:rsidR="00541517" w:rsidRDefault="000B3DBF" w:rsidP="00F37271">
      <w:pPr>
        <w:spacing w:before="100" w:beforeAutospacing="1" w:after="100" w:afterAutospacing="1" w:line="240" w:lineRule="auto"/>
        <w:contextualSpacing/>
        <w:rPr>
          <w:szCs w:val="24"/>
        </w:rPr>
      </w:pPr>
    </w:p>
    <w:p w:rsidR="00541517" w:rsidRDefault="000B3DBF" w:rsidP="00F37271">
      <w:pPr>
        <w:spacing w:before="100" w:beforeAutospacing="1" w:after="100" w:afterAutospacing="1" w:line="240" w:lineRule="auto"/>
        <w:contextualSpacing/>
        <w:rPr>
          <w:szCs w:val="24"/>
        </w:rPr>
      </w:pPr>
    </w:p>
    <w:p w:rsidR="00541517" w:rsidRDefault="000B3DBF" w:rsidP="00F37271">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D526C2" w:rsidRPr="004339A0" w:rsidRDefault="000B3DBF" w:rsidP="008B1AFB">
      <w:pPr>
        <w:spacing w:after="0" w:line="240" w:lineRule="auto"/>
        <w:rPr>
          <w:rFonts w:ascii="Arial" w:hAnsi="Arial" w:cs="Arial"/>
          <w:b/>
          <w:szCs w:val="24"/>
        </w:rPr>
      </w:pPr>
      <w:r w:rsidRPr="004339A0">
        <w:rPr>
          <w:b/>
          <w:szCs w:val="24"/>
        </w:rPr>
        <w:t>2.1.6.</w:t>
      </w:r>
      <w:r>
        <w:rPr>
          <w:rFonts w:ascii="Arial" w:hAnsi="Arial" w:cs="Arial"/>
          <w:b/>
          <w:szCs w:val="24"/>
        </w:rPr>
        <w:tab/>
      </w:r>
      <w:r w:rsidRPr="004339A0">
        <w:rPr>
          <w:b/>
          <w:szCs w:val="24"/>
        </w:rPr>
        <w:t>Informações gerais sobre o Contrato nº 30/2011.</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t>Fato</w:t>
      </w:r>
    </w:p>
    <w:p w:rsidR="00D526C2" w:rsidRPr="00B531A3" w:rsidRDefault="000B3DBF" w:rsidP="00D526C2">
      <w:pPr>
        <w:spacing w:after="0" w:line="240" w:lineRule="auto"/>
        <w:rPr>
          <w:b/>
          <w:szCs w:val="24"/>
        </w:rPr>
      </w:pPr>
    </w:p>
    <w:p w:rsidR="00CC7844" w:rsidRPr="00015271" w:rsidRDefault="000B3DBF" w:rsidP="00CC7844">
      <w:pPr>
        <w:spacing w:before="100" w:beforeAutospacing="1" w:after="100" w:afterAutospacing="1" w:line="240" w:lineRule="auto"/>
        <w:contextualSpacing/>
        <w:rPr>
          <w:szCs w:val="24"/>
          <w:u w:val="single"/>
        </w:rPr>
      </w:pPr>
      <w:r>
        <w:rPr>
          <w:szCs w:val="24"/>
          <w:u w:val="single"/>
        </w:rPr>
        <w:t xml:space="preserve">Informações gerais sobre o </w:t>
      </w:r>
      <w:r>
        <w:rPr>
          <w:szCs w:val="24"/>
          <w:u w:val="single"/>
        </w:rPr>
        <w:t>Contrato nº 30/2011</w:t>
      </w:r>
    </w:p>
    <w:p w:rsidR="00E621FA" w:rsidRDefault="000B3DBF" w:rsidP="00F37271">
      <w:pPr>
        <w:spacing w:before="100" w:beforeAutospacing="1" w:after="100" w:afterAutospacing="1" w:line="240" w:lineRule="auto"/>
        <w:contextualSpacing/>
        <w:rPr>
          <w:szCs w:val="24"/>
        </w:rPr>
      </w:pPr>
    </w:p>
    <w:p w:rsidR="009225C0" w:rsidRPr="009225C0" w:rsidRDefault="000B3DBF" w:rsidP="00C32B22">
      <w:pPr>
        <w:spacing w:before="100" w:beforeAutospacing="1" w:after="100" w:afterAutospacing="1" w:line="240" w:lineRule="auto"/>
        <w:contextualSpacing/>
        <w:rPr>
          <w:szCs w:val="24"/>
        </w:rPr>
      </w:pPr>
      <w:r>
        <w:rPr>
          <w:szCs w:val="24"/>
        </w:rPr>
        <w:t xml:space="preserve">A </w:t>
      </w:r>
      <w:r w:rsidRPr="009225C0">
        <w:rPr>
          <w:szCs w:val="24"/>
        </w:rPr>
        <w:t>Concorrência</w:t>
      </w:r>
      <w:r>
        <w:rPr>
          <w:szCs w:val="24"/>
        </w:rPr>
        <w:t xml:space="preserve"> nº</w:t>
      </w:r>
      <w:r w:rsidRPr="009225C0">
        <w:rPr>
          <w:szCs w:val="24"/>
        </w:rPr>
        <w:t xml:space="preserve"> 03/2011 – Processo nº 23082.020926/2010-34</w:t>
      </w:r>
      <w:r>
        <w:rPr>
          <w:szCs w:val="24"/>
        </w:rPr>
        <w:t xml:space="preserve"> resultou no </w:t>
      </w:r>
      <w:r w:rsidRPr="009225C0">
        <w:rPr>
          <w:szCs w:val="24"/>
        </w:rPr>
        <w:t xml:space="preserve">Contrato </w:t>
      </w:r>
      <w:r>
        <w:rPr>
          <w:szCs w:val="24"/>
        </w:rPr>
        <w:t xml:space="preserve">nº </w:t>
      </w:r>
      <w:r w:rsidRPr="009225C0">
        <w:rPr>
          <w:szCs w:val="24"/>
        </w:rPr>
        <w:t xml:space="preserve">30/2011 </w:t>
      </w:r>
      <w:r>
        <w:rPr>
          <w:szCs w:val="24"/>
        </w:rPr>
        <w:t xml:space="preserve">cujo objeto era a </w:t>
      </w:r>
      <w:r w:rsidRPr="009225C0">
        <w:rPr>
          <w:szCs w:val="24"/>
        </w:rPr>
        <w:t>conclusão da construção do Bloco 1 de Laboratórios e do Bloco 1 de salas de professores</w:t>
      </w:r>
      <w:r>
        <w:rPr>
          <w:szCs w:val="24"/>
        </w:rPr>
        <w:t xml:space="preserve">. O contrato foi assinado em </w:t>
      </w:r>
      <w:r>
        <w:rPr>
          <w:szCs w:val="24"/>
        </w:rPr>
        <w:t>8</w:t>
      </w:r>
      <w:r>
        <w:rPr>
          <w:szCs w:val="24"/>
        </w:rPr>
        <w:t xml:space="preserve"> de </w:t>
      </w:r>
      <w:r>
        <w:rPr>
          <w:szCs w:val="24"/>
        </w:rPr>
        <w:t>agosto</w:t>
      </w:r>
      <w:r>
        <w:rPr>
          <w:szCs w:val="24"/>
        </w:rPr>
        <w:t xml:space="preserve"> de 201</w:t>
      </w:r>
      <w:r>
        <w:rPr>
          <w:szCs w:val="24"/>
        </w:rPr>
        <w:t>1</w:t>
      </w:r>
      <w:r>
        <w:rPr>
          <w:szCs w:val="24"/>
        </w:rPr>
        <w:t xml:space="preserve">, no valor de R$ </w:t>
      </w:r>
      <w:r>
        <w:rPr>
          <w:szCs w:val="24"/>
        </w:rPr>
        <w:lastRenderedPageBreak/>
        <w:t>1.372.919,</w:t>
      </w:r>
      <w:r>
        <w:rPr>
          <w:szCs w:val="24"/>
        </w:rPr>
        <w:t xml:space="preserve">18, </w:t>
      </w:r>
      <w:r>
        <w:rPr>
          <w:szCs w:val="24"/>
        </w:rPr>
        <w:t xml:space="preserve">com prazo de execução de </w:t>
      </w:r>
      <w:r w:rsidRPr="009225C0">
        <w:rPr>
          <w:szCs w:val="24"/>
        </w:rPr>
        <w:t>seis meses a partir do recebimento da Ordem de Serviço</w:t>
      </w:r>
      <w:r>
        <w:rPr>
          <w:szCs w:val="24"/>
        </w:rPr>
        <w:t>, que ocorreu em 8 de outubro de 2011</w:t>
      </w:r>
      <w:r>
        <w:rPr>
          <w:szCs w:val="24"/>
        </w:rPr>
        <w:t>.</w:t>
      </w:r>
      <w:r w:rsidRPr="00AD7C03">
        <w:rPr>
          <w:szCs w:val="24"/>
        </w:rPr>
        <w:t xml:space="preserve"> </w:t>
      </w:r>
      <w:r>
        <w:rPr>
          <w:szCs w:val="24"/>
        </w:rPr>
        <w:t>O prazo de vigência do contrato era de nove meses com início na data de assinatura.</w:t>
      </w:r>
    </w:p>
    <w:p w:rsidR="009225C0" w:rsidRPr="009225C0" w:rsidRDefault="000B3DBF" w:rsidP="009225C0">
      <w:pPr>
        <w:spacing w:before="100" w:beforeAutospacing="1" w:after="100" w:afterAutospacing="1" w:line="240" w:lineRule="auto"/>
        <w:contextualSpacing/>
        <w:rPr>
          <w:szCs w:val="24"/>
        </w:rPr>
      </w:pPr>
    </w:p>
    <w:p w:rsidR="00E621FA" w:rsidRDefault="000B3DBF" w:rsidP="009225C0">
      <w:pPr>
        <w:spacing w:before="100" w:beforeAutospacing="1" w:after="100" w:afterAutospacing="1" w:line="240" w:lineRule="auto"/>
        <w:contextualSpacing/>
        <w:rPr>
          <w:szCs w:val="24"/>
        </w:rPr>
      </w:pPr>
      <w:r>
        <w:rPr>
          <w:szCs w:val="24"/>
        </w:rPr>
        <w:t>A empresa selecionada foi a</w:t>
      </w:r>
      <w:r w:rsidRPr="009225C0">
        <w:rPr>
          <w:szCs w:val="24"/>
        </w:rPr>
        <w:t xml:space="preserve"> Lot</w:t>
      </w:r>
      <w:r>
        <w:rPr>
          <w:szCs w:val="24"/>
        </w:rPr>
        <w:t xml:space="preserve">us Engenharia e </w:t>
      </w:r>
      <w:r>
        <w:rPr>
          <w:szCs w:val="24"/>
        </w:rPr>
        <w:t>Serviços Ltda</w:t>
      </w:r>
      <w:r>
        <w:rPr>
          <w:szCs w:val="24"/>
        </w:rPr>
        <w:t>.</w:t>
      </w:r>
      <w:r>
        <w:rPr>
          <w:szCs w:val="24"/>
        </w:rPr>
        <w:t xml:space="preserve">, </w:t>
      </w:r>
      <w:r w:rsidRPr="009225C0">
        <w:rPr>
          <w:szCs w:val="24"/>
        </w:rPr>
        <w:t>CNPJ nº 07.169.425/0001-78</w:t>
      </w:r>
      <w:r>
        <w:rPr>
          <w:szCs w:val="24"/>
        </w:rPr>
        <w:t xml:space="preserve">. O contrato foi assinado pelo então </w:t>
      </w:r>
      <w:r w:rsidRPr="009225C0">
        <w:rPr>
          <w:szCs w:val="24"/>
        </w:rPr>
        <w:t>Reitor</w:t>
      </w:r>
      <w:r>
        <w:rPr>
          <w:szCs w:val="24"/>
        </w:rPr>
        <w:t xml:space="preserve">, </w:t>
      </w:r>
      <w:r w:rsidRPr="009225C0">
        <w:rPr>
          <w:szCs w:val="24"/>
        </w:rPr>
        <w:t xml:space="preserve">CPF nº </w:t>
      </w:r>
      <w:r>
        <w:rPr>
          <w:szCs w:val="24"/>
        </w:rPr>
        <w:t>***</w:t>
      </w:r>
      <w:r w:rsidRPr="009225C0">
        <w:rPr>
          <w:szCs w:val="24"/>
        </w:rPr>
        <w:t>.328.454-</w:t>
      </w:r>
      <w:r>
        <w:rPr>
          <w:szCs w:val="24"/>
        </w:rPr>
        <w:t>**</w:t>
      </w:r>
      <w:r>
        <w:rPr>
          <w:szCs w:val="24"/>
        </w:rPr>
        <w:t xml:space="preserve">, e pela </w:t>
      </w:r>
      <w:r>
        <w:rPr>
          <w:szCs w:val="24"/>
        </w:rPr>
        <w:t>Sócia</w:t>
      </w:r>
      <w:r>
        <w:rPr>
          <w:szCs w:val="24"/>
        </w:rPr>
        <w:t>,</w:t>
      </w:r>
      <w:r w:rsidRPr="009225C0">
        <w:rPr>
          <w:szCs w:val="24"/>
        </w:rPr>
        <w:t xml:space="preserve"> CPF nº </w:t>
      </w:r>
      <w:r>
        <w:rPr>
          <w:szCs w:val="24"/>
        </w:rPr>
        <w:t>***</w:t>
      </w:r>
      <w:r w:rsidRPr="009225C0">
        <w:rPr>
          <w:szCs w:val="24"/>
        </w:rPr>
        <w:t>.257.404-</w:t>
      </w:r>
      <w:r>
        <w:rPr>
          <w:szCs w:val="24"/>
        </w:rPr>
        <w:t>**</w:t>
      </w:r>
      <w:r>
        <w:rPr>
          <w:szCs w:val="24"/>
        </w:rPr>
        <w:t>.</w:t>
      </w:r>
    </w:p>
    <w:p w:rsidR="00F05502" w:rsidRDefault="000B3DBF" w:rsidP="009225C0">
      <w:pPr>
        <w:spacing w:before="100" w:beforeAutospacing="1" w:after="100" w:afterAutospacing="1" w:line="240" w:lineRule="auto"/>
        <w:contextualSpacing/>
        <w:rPr>
          <w:szCs w:val="24"/>
        </w:rPr>
      </w:pPr>
    </w:p>
    <w:p w:rsidR="00981248" w:rsidRDefault="000B3DBF" w:rsidP="00981248">
      <w:pPr>
        <w:spacing w:before="100" w:beforeAutospacing="1" w:after="100" w:afterAutospacing="1" w:line="240" w:lineRule="auto"/>
        <w:contextualSpacing/>
        <w:rPr>
          <w:szCs w:val="24"/>
        </w:rPr>
      </w:pPr>
      <w:r>
        <w:rPr>
          <w:szCs w:val="24"/>
        </w:rPr>
        <w:t>O 1º Termo Aditivo foi assinado em</w:t>
      </w:r>
      <w:r>
        <w:rPr>
          <w:szCs w:val="24"/>
        </w:rPr>
        <w:t xml:space="preserve"> 7 de maio de 2012</w:t>
      </w:r>
      <w:r w:rsidRPr="00981248">
        <w:rPr>
          <w:szCs w:val="24"/>
        </w:rPr>
        <w:t xml:space="preserve"> </w:t>
      </w:r>
      <w:r>
        <w:rPr>
          <w:szCs w:val="24"/>
        </w:rPr>
        <w:t>e teve por objetivo alterar o Projeto Básico mediante s</w:t>
      </w:r>
      <w:r>
        <w:rPr>
          <w:szCs w:val="24"/>
        </w:rPr>
        <w:t>upressões e acréscimos quantitativos e qualitativos de serviços. O valor do contrato passou a ser R$ 1.465.135,84, o prazo de vigência passou a ser de dezenove meses, e o prazo de execução passou de seis para quatorze meses.</w:t>
      </w:r>
      <w:r w:rsidRPr="00C1595C">
        <w:rPr>
          <w:szCs w:val="24"/>
        </w:rPr>
        <w:t xml:space="preserve"> </w:t>
      </w:r>
      <w:r>
        <w:rPr>
          <w:szCs w:val="24"/>
        </w:rPr>
        <w:t>O 1º Termo Aditivo foi assinado</w:t>
      </w:r>
      <w:r>
        <w:rPr>
          <w:szCs w:val="24"/>
        </w:rPr>
        <w:t xml:space="preserve"> pelo então Reitor,</w:t>
      </w:r>
      <w:r w:rsidRPr="00015271">
        <w:rPr>
          <w:szCs w:val="24"/>
        </w:rPr>
        <w:t xml:space="preserve"> CPF nº </w:t>
      </w:r>
      <w:r>
        <w:rPr>
          <w:szCs w:val="24"/>
        </w:rPr>
        <w:t>***</w:t>
      </w:r>
      <w:r w:rsidRPr="00015271">
        <w:rPr>
          <w:szCs w:val="24"/>
        </w:rPr>
        <w:t>.328.454-</w:t>
      </w:r>
      <w:r>
        <w:rPr>
          <w:szCs w:val="24"/>
        </w:rPr>
        <w:t>**</w:t>
      </w:r>
      <w:r>
        <w:rPr>
          <w:szCs w:val="24"/>
        </w:rPr>
        <w:t xml:space="preserve">, e pelo </w:t>
      </w:r>
      <w:r w:rsidRPr="00015271">
        <w:rPr>
          <w:szCs w:val="24"/>
        </w:rPr>
        <w:t>Gerente Administrativo</w:t>
      </w:r>
      <w:r>
        <w:rPr>
          <w:szCs w:val="24"/>
        </w:rPr>
        <w:t xml:space="preserve"> da Lotus,</w:t>
      </w:r>
      <w:r>
        <w:rPr>
          <w:szCs w:val="24"/>
        </w:rPr>
        <w:t xml:space="preserve"> </w:t>
      </w:r>
      <w:r w:rsidRPr="00015271">
        <w:rPr>
          <w:szCs w:val="24"/>
        </w:rPr>
        <w:t xml:space="preserve">CPF nº </w:t>
      </w:r>
      <w:r>
        <w:rPr>
          <w:szCs w:val="24"/>
        </w:rPr>
        <w:t>***</w:t>
      </w:r>
      <w:r w:rsidRPr="00015271">
        <w:rPr>
          <w:szCs w:val="24"/>
        </w:rPr>
        <w:t>.278.964-</w:t>
      </w:r>
      <w:r>
        <w:rPr>
          <w:szCs w:val="24"/>
        </w:rPr>
        <w:t>**</w:t>
      </w:r>
      <w:r>
        <w:rPr>
          <w:szCs w:val="24"/>
        </w:rPr>
        <w:t>.</w:t>
      </w:r>
    </w:p>
    <w:p w:rsidR="00773F74" w:rsidRPr="00E84747" w:rsidRDefault="000B3DBF" w:rsidP="0079545C">
      <w:pPr>
        <w:spacing w:before="100" w:beforeAutospacing="1" w:after="100" w:afterAutospacing="1" w:line="240" w:lineRule="auto"/>
        <w:contextualSpacing/>
        <w:rPr>
          <w:szCs w:val="24"/>
        </w:rPr>
      </w:pPr>
    </w:p>
    <w:p w:rsidR="0079545C" w:rsidRPr="00E84747" w:rsidRDefault="000B3DBF" w:rsidP="0079545C">
      <w:pPr>
        <w:spacing w:before="100" w:beforeAutospacing="1" w:after="100" w:afterAutospacing="1" w:line="240" w:lineRule="auto"/>
        <w:contextualSpacing/>
        <w:rPr>
          <w:szCs w:val="24"/>
        </w:rPr>
      </w:pPr>
      <w:r w:rsidRPr="00E84747">
        <w:rPr>
          <w:szCs w:val="24"/>
        </w:rPr>
        <w:t xml:space="preserve">De acordo com o último Boletim de Medição (nº </w:t>
      </w:r>
      <w:r w:rsidRPr="00E84747">
        <w:rPr>
          <w:szCs w:val="24"/>
        </w:rPr>
        <w:t>7</w:t>
      </w:r>
      <w:r w:rsidRPr="00E84747">
        <w:rPr>
          <w:szCs w:val="24"/>
        </w:rPr>
        <w:t xml:space="preserve">) do Contrato nº 30/2011, a Contratada havia executado </w:t>
      </w:r>
      <w:r w:rsidRPr="00E84747">
        <w:rPr>
          <w:szCs w:val="24"/>
        </w:rPr>
        <w:t>30</w:t>
      </w:r>
      <w:r w:rsidRPr="00E84747">
        <w:rPr>
          <w:szCs w:val="24"/>
        </w:rPr>
        <w:t xml:space="preserve">% (R$ </w:t>
      </w:r>
      <w:r w:rsidRPr="00E84747">
        <w:rPr>
          <w:szCs w:val="24"/>
        </w:rPr>
        <w:t>4</w:t>
      </w:r>
      <w:r w:rsidRPr="00E84747">
        <w:rPr>
          <w:szCs w:val="24"/>
        </w:rPr>
        <w:t>39</w:t>
      </w:r>
      <w:r w:rsidRPr="00E84747">
        <w:rPr>
          <w:szCs w:val="24"/>
        </w:rPr>
        <w:t>.</w:t>
      </w:r>
      <w:r w:rsidRPr="00E84747">
        <w:rPr>
          <w:szCs w:val="24"/>
        </w:rPr>
        <w:t>892</w:t>
      </w:r>
      <w:r w:rsidRPr="00E84747">
        <w:rPr>
          <w:szCs w:val="24"/>
        </w:rPr>
        <w:t>,</w:t>
      </w:r>
      <w:r w:rsidRPr="00E84747">
        <w:rPr>
          <w:szCs w:val="24"/>
        </w:rPr>
        <w:t>4</w:t>
      </w:r>
      <w:r w:rsidRPr="00E84747">
        <w:rPr>
          <w:szCs w:val="24"/>
        </w:rPr>
        <w:t>4) das obras, restando executa</w:t>
      </w:r>
      <w:r w:rsidRPr="00E84747">
        <w:rPr>
          <w:szCs w:val="24"/>
        </w:rPr>
        <w:t xml:space="preserve">r </w:t>
      </w:r>
      <w:r w:rsidRPr="00E84747">
        <w:rPr>
          <w:szCs w:val="24"/>
        </w:rPr>
        <w:t>70</w:t>
      </w:r>
      <w:r w:rsidRPr="00E84747">
        <w:rPr>
          <w:szCs w:val="24"/>
        </w:rPr>
        <w:t xml:space="preserve">% (R$ </w:t>
      </w:r>
      <w:r w:rsidRPr="00E84747">
        <w:rPr>
          <w:szCs w:val="24"/>
        </w:rPr>
        <w:t>1.02</w:t>
      </w:r>
      <w:r w:rsidRPr="00E84747">
        <w:rPr>
          <w:szCs w:val="24"/>
        </w:rPr>
        <w:t>5</w:t>
      </w:r>
      <w:r w:rsidRPr="00E84747">
        <w:rPr>
          <w:szCs w:val="24"/>
        </w:rPr>
        <w:t>.</w:t>
      </w:r>
      <w:r w:rsidRPr="00E84747">
        <w:rPr>
          <w:szCs w:val="24"/>
        </w:rPr>
        <w:t>243</w:t>
      </w:r>
      <w:r w:rsidRPr="00E84747">
        <w:rPr>
          <w:szCs w:val="24"/>
        </w:rPr>
        <w:t>,</w:t>
      </w:r>
      <w:r w:rsidRPr="00E84747">
        <w:rPr>
          <w:szCs w:val="24"/>
        </w:rPr>
        <w:t>4</w:t>
      </w:r>
      <w:r w:rsidRPr="00E84747">
        <w:rPr>
          <w:szCs w:val="24"/>
        </w:rPr>
        <w:t>0</w:t>
      </w:r>
      <w:r w:rsidRPr="00E84747">
        <w:rPr>
          <w:szCs w:val="24"/>
        </w:rPr>
        <w:t>).</w:t>
      </w:r>
    </w:p>
    <w:p w:rsidR="00F05502" w:rsidRDefault="000B3DBF" w:rsidP="008C6CE7">
      <w:pPr>
        <w:spacing w:before="100" w:beforeAutospacing="1" w:after="100" w:afterAutospacing="1" w:line="240" w:lineRule="auto"/>
        <w:contextualSpacing/>
        <w:rPr>
          <w:szCs w:val="24"/>
        </w:rPr>
      </w:pPr>
    </w:p>
    <w:p w:rsidR="008C6CE7" w:rsidRDefault="000B3DBF" w:rsidP="008C6CE7">
      <w:pPr>
        <w:spacing w:before="100" w:beforeAutospacing="1" w:after="100" w:afterAutospacing="1" w:line="240" w:lineRule="auto"/>
        <w:contextualSpacing/>
        <w:rPr>
          <w:szCs w:val="24"/>
        </w:rPr>
      </w:pPr>
      <w:r>
        <w:rPr>
          <w:szCs w:val="24"/>
        </w:rPr>
        <w:t>Em função do Contrato nº 30</w:t>
      </w:r>
      <w:r w:rsidRPr="00E342B0">
        <w:rPr>
          <w:szCs w:val="24"/>
        </w:rPr>
        <w:t>/201</w:t>
      </w:r>
      <w:r>
        <w:rPr>
          <w:szCs w:val="24"/>
        </w:rPr>
        <w:t xml:space="preserve">1 não ter sido aditivado no prazo devido, </w:t>
      </w:r>
      <w:r>
        <w:rPr>
          <w:szCs w:val="24"/>
        </w:rPr>
        <w:t xml:space="preserve">a </w:t>
      </w:r>
      <w:r>
        <w:rPr>
          <w:szCs w:val="24"/>
        </w:rPr>
        <w:t>UFRPE</w:t>
      </w:r>
      <w:r>
        <w:rPr>
          <w:szCs w:val="24"/>
        </w:rPr>
        <w:t xml:space="preserve"> assinou </w:t>
      </w:r>
      <w:r>
        <w:rPr>
          <w:szCs w:val="24"/>
        </w:rPr>
        <w:t xml:space="preserve">o Contrato nº 17/2013 </w:t>
      </w:r>
      <w:r>
        <w:rPr>
          <w:szCs w:val="24"/>
        </w:rPr>
        <w:t>com a mesma empresa para a continuação das mesmas obras que eram objeto do Contrato 30</w:t>
      </w:r>
      <w:r w:rsidRPr="00015271">
        <w:rPr>
          <w:szCs w:val="24"/>
        </w:rPr>
        <w:t>/2011</w:t>
      </w:r>
      <w:r>
        <w:rPr>
          <w:szCs w:val="24"/>
        </w:rPr>
        <w:t>.</w:t>
      </w:r>
      <w:r>
        <w:rPr>
          <w:szCs w:val="24"/>
        </w:rPr>
        <w:t xml:space="preserve"> </w:t>
      </w:r>
    </w:p>
    <w:p w:rsidR="009C7066" w:rsidRDefault="000B3DBF" w:rsidP="008C6CE7">
      <w:pPr>
        <w:spacing w:before="100" w:beforeAutospacing="1" w:after="100" w:afterAutospacing="1" w:line="240" w:lineRule="auto"/>
        <w:contextualSpacing/>
        <w:rPr>
          <w:szCs w:val="24"/>
        </w:rPr>
      </w:pPr>
    </w:p>
    <w:p w:rsidR="008C6CE7" w:rsidRDefault="000B3DBF" w:rsidP="008C6CE7">
      <w:pPr>
        <w:spacing w:before="100" w:beforeAutospacing="1" w:after="100" w:afterAutospacing="1" w:line="240" w:lineRule="auto"/>
        <w:contextualSpacing/>
        <w:rPr>
          <w:szCs w:val="24"/>
        </w:rPr>
      </w:pPr>
      <w:r>
        <w:rPr>
          <w:szCs w:val="24"/>
        </w:rPr>
        <w:t xml:space="preserve">O </w:t>
      </w:r>
      <w:r>
        <w:rPr>
          <w:szCs w:val="24"/>
        </w:rPr>
        <w:t xml:space="preserve">novo </w:t>
      </w:r>
      <w:r>
        <w:rPr>
          <w:szCs w:val="24"/>
        </w:rPr>
        <w:t xml:space="preserve">Contrato nº 17/2013 teve por objeto a execução dos serviços remanescentes das obras de </w:t>
      </w:r>
      <w:r w:rsidRPr="009225C0">
        <w:rPr>
          <w:szCs w:val="24"/>
        </w:rPr>
        <w:t>construção do Bloco 1 de Laboratórios e do Bloco 1 de salas de professores</w:t>
      </w:r>
      <w:r>
        <w:rPr>
          <w:szCs w:val="24"/>
        </w:rPr>
        <w:t>. O contrato foi a</w:t>
      </w:r>
      <w:r w:rsidRPr="00015271">
        <w:rPr>
          <w:szCs w:val="24"/>
        </w:rPr>
        <w:t>ss</w:t>
      </w:r>
      <w:r>
        <w:rPr>
          <w:szCs w:val="24"/>
        </w:rPr>
        <w:t>inado em 10 de julho de 2013, no valor de R$ 1.145.003,71, com prazo de exe</w:t>
      </w:r>
      <w:r>
        <w:rPr>
          <w:szCs w:val="24"/>
        </w:rPr>
        <w:t>cução de</w:t>
      </w:r>
      <w:r w:rsidRPr="00015271">
        <w:rPr>
          <w:szCs w:val="24"/>
        </w:rPr>
        <w:t xml:space="preserve"> </w:t>
      </w:r>
      <w:r>
        <w:rPr>
          <w:szCs w:val="24"/>
        </w:rPr>
        <w:t>doze</w:t>
      </w:r>
      <w:r w:rsidRPr="00015271">
        <w:rPr>
          <w:szCs w:val="24"/>
        </w:rPr>
        <w:t xml:space="preserve"> meses a partir </w:t>
      </w:r>
      <w:r>
        <w:rPr>
          <w:szCs w:val="24"/>
        </w:rPr>
        <w:t>do recebimento</w:t>
      </w:r>
      <w:r w:rsidRPr="00015271">
        <w:rPr>
          <w:szCs w:val="24"/>
        </w:rPr>
        <w:t xml:space="preserve"> da Ordem de Serviço</w:t>
      </w:r>
      <w:r>
        <w:rPr>
          <w:szCs w:val="24"/>
        </w:rPr>
        <w:t>, o que ocorreu em 23 de julho de 2013</w:t>
      </w:r>
      <w:r>
        <w:rPr>
          <w:szCs w:val="24"/>
        </w:rPr>
        <w:t>.</w:t>
      </w:r>
      <w:r w:rsidRPr="00AD7C03">
        <w:rPr>
          <w:szCs w:val="24"/>
        </w:rPr>
        <w:t xml:space="preserve"> </w:t>
      </w:r>
      <w:r>
        <w:rPr>
          <w:szCs w:val="24"/>
        </w:rPr>
        <w:t>O prazo de vigência do contrato era de quinze meses com início na data de assinatura.</w:t>
      </w:r>
    </w:p>
    <w:p w:rsidR="008C6CE7" w:rsidRDefault="000B3DBF" w:rsidP="008C6CE7">
      <w:pPr>
        <w:spacing w:before="100" w:beforeAutospacing="1" w:after="100" w:afterAutospacing="1" w:line="240" w:lineRule="auto"/>
        <w:contextualSpacing/>
        <w:rPr>
          <w:szCs w:val="24"/>
        </w:rPr>
      </w:pPr>
    </w:p>
    <w:p w:rsidR="008C6CE7" w:rsidRDefault="000B3DBF" w:rsidP="008C6CE7">
      <w:pPr>
        <w:spacing w:before="100" w:beforeAutospacing="1" w:after="100" w:afterAutospacing="1" w:line="240" w:lineRule="auto"/>
        <w:contextualSpacing/>
        <w:rPr>
          <w:szCs w:val="24"/>
        </w:rPr>
      </w:pPr>
      <w:r>
        <w:rPr>
          <w:szCs w:val="24"/>
        </w:rPr>
        <w:t xml:space="preserve">Conforme já relatado, a empresa contratada foi a mesma </w:t>
      </w:r>
      <w:r w:rsidRPr="00015271">
        <w:rPr>
          <w:szCs w:val="24"/>
        </w:rPr>
        <w:t>Lot</w:t>
      </w:r>
      <w:r>
        <w:rPr>
          <w:szCs w:val="24"/>
        </w:rPr>
        <w:t>us Engen</w:t>
      </w:r>
      <w:r>
        <w:rPr>
          <w:szCs w:val="24"/>
        </w:rPr>
        <w:t>haria e Serviços Ltda</w:t>
      </w:r>
      <w:r>
        <w:rPr>
          <w:szCs w:val="24"/>
        </w:rPr>
        <w:t>.</w:t>
      </w:r>
      <w:r>
        <w:rPr>
          <w:szCs w:val="24"/>
        </w:rPr>
        <w:t xml:space="preserve">, </w:t>
      </w:r>
      <w:r w:rsidRPr="00015271">
        <w:rPr>
          <w:szCs w:val="24"/>
        </w:rPr>
        <w:t>CNPJ nº 07.169.425/0001-78</w:t>
      </w:r>
      <w:r>
        <w:rPr>
          <w:szCs w:val="24"/>
        </w:rPr>
        <w:t xml:space="preserve">. O contrato foi assinado pela Reitora, CPF nº </w:t>
      </w:r>
      <w:r>
        <w:rPr>
          <w:szCs w:val="24"/>
        </w:rPr>
        <w:t>***</w:t>
      </w:r>
      <w:r>
        <w:rPr>
          <w:szCs w:val="24"/>
        </w:rPr>
        <w:t>.874.104-</w:t>
      </w:r>
      <w:r>
        <w:rPr>
          <w:szCs w:val="24"/>
        </w:rPr>
        <w:t>**</w:t>
      </w:r>
      <w:r>
        <w:rPr>
          <w:szCs w:val="24"/>
        </w:rPr>
        <w:t xml:space="preserve">, e pelo </w:t>
      </w:r>
      <w:r w:rsidRPr="00015271">
        <w:rPr>
          <w:szCs w:val="24"/>
        </w:rPr>
        <w:t>Gerente Administrativo</w:t>
      </w:r>
      <w:r>
        <w:rPr>
          <w:szCs w:val="24"/>
        </w:rPr>
        <w:t xml:space="preserve"> da Lotus,</w:t>
      </w:r>
      <w:r w:rsidRPr="00015271">
        <w:rPr>
          <w:szCs w:val="24"/>
        </w:rPr>
        <w:t xml:space="preserve"> CPF nº </w:t>
      </w:r>
      <w:r>
        <w:rPr>
          <w:szCs w:val="24"/>
        </w:rPr>
        <w:t>***</w:t>
      </w:r>
      <w:r w:rsidRPr="00015271">
        <w:rPr>
          <w:szCs w:val="24"/>
        </w:rPr>
        <w:t>.278.964-</w:t>
      </w:r>
      <w:r>
        <w:rPr>
          <w:szCs w:val="24"/>
        </w:rPr>
        <w:t>**</w:t>
      </w:r>
      <w:r>
        <w:rPr>
          <w:szCs w:val="24"/>
        </w:rPr>
        <w:t>.</w:t>
      </w:r>
    </w:p>
    <w:p w:rsidR="009B7242" w:rsidRDefault="000B3DBF" w:rsidP="009B7242">
      <w:pPr>
        <w:spacing w:before="100" w:beforeAutospacing="1" w:after="100" w:afterAutospacing="1" w:line="240" w:lineRule="auto"/>
        <w:contextualSpacing/>
        <w:rPr>
          <w:szCs w:val="24"/>
        </w:rPr>
      </w:pPr>
    </w:p>
    <w:p w:rsidR="009B7242" w:rsidRDefault="000B3DBF" w:rsidP="009B7242">
      <w:pPr>
        <w:spacing w:before="100" w:beforeAutospacing="1" w:after="100" w:afterAutospacing="1" w:line="240" w:lineRule="auto"/>
        <w:contextualSpacing/>
        <w:rPr>
          <w:szCs w:val="24"/>
        </w:rPr>
      </w:pPr>
      <w:r>
        <w:rPr>
          <w:szCs w:val="24"/>
        </w:rPr>
        <w:t xml:space="preserve">Após diversos atrasos nas obras, a Contratada abandonou o canteiro em 22 de </w:t>
      </w:r>
      <w:r>
        <w:rPr>
          <w:szCs w:val="24"/>
        </w:rPr>
        <w:t>abril de 2014, de acordo com o Relatório de Desmobilização da Obra, sem data, emitido pela Direção de Engenharia, Meio Ambiente e Manutenção da UFRPE.</w:t>
      </w:r>
    </w:p>
    <w:p w:rsidR="006E115F" w:rsidRDefault="000B3DBF" w:rsidP="006E115F">
      <w:pPr>
        <w:spacing w:before="100" w:beforeAutospacing="1" w:after="100" w:afterAutospacing="1" w:line="240" w:lineRule="auto"/>
        <w:contextualSpacing/>
        <w:rPr>
          <w:szCs w:val="24"/>
        </w:rPr>
      </w:pPr>
    </w:p>
    <w:p w:rsidR="006E115F" w:rsidRPr="00906D53" w:rsidRDefault="000B3DBF" w:rsidP="006E115F">
      <w:pPr>
        <w:spacing w:before="100" w:beforeAutospacing="1" w:after="100" w:afterAutospacing="1" w:line="240" w:lineRule="auto"/>
        <w:contextualSpacing/>
        <w:rPr>
          <w:szCs w:val="24"/>
        </w:rPr>
      </w:pPr>
      <w:r w:rsidRPr="00906D53">
        <w:rPr>
          <w:szCs w:val="24"/>
        </w:rPr>
        <w:t xml:space="preserve">O último Boletim de Medição (nº 2) disponível na documentação apresentada, relativo ao período de 13 de </w:t>
      </w:r>
      <w:r w:rsidRPr="00906D53">
        <w:rPr>
          <w:szCs w:val="24"/>
        </w:rPr>
        <w:t xml:space="preserve">agosto de 2013 a 22 de outubro de 2013, indica que a Contratada executou 22% (R$ 248.846,71) do contrato, restando 78% (R$ 896.157,00) a executar. </w:t>
      </w:r>
    </w:p>
    <w:p w:rsidR="006E115F" w:rsidRPr="00906D53" w:rsidRDefault="000B3DBF" w:rsidP="006E115F">
      <w:pPr>
        <w:spacing w:before="100" w:beforeAutospacing="1" w:after="100" w:afterAutospacing="1" w:line="240" w:lineRule="auto"/>
        <w:contextualSpacing/>
        <w:rPr>
          <w:szCs w:val="24"/>
        </w:rPr>
      </w:pPr>
    </w:p>
    <w:p w:rsidR="006E115F" w:rsidRDefault="000B3DBF" w:rsidP="006E115F">
      <w:pPr>
        <w:spacing w:before="100" w:beforeAutospacing="1" w:after="100" w:afterAutospacing="1" w:line="240" w:lineRule="auto"/>
        <w:contextualSpacing/>
        <w:rPr>
          <w:szCs w:val="24"/>
        </w:rPr>
      </w:pPr>
      <w:r>
        <w:rPr>
          <w:szCs w:val="24"/>
        </w:rPr>
        <w:t>Cabe ressaltar que, desde o abandono da obra pela Contratada em 22 de abril de 2014 até o presente momento,</w:t>
      </w:r>
      <w:r>
        <w:rPr>
          <w:szCs w:val="24"/>
        </w:rPr>
        <w:t xml:space="preserve"> a UFRPE não tomou as devidas providências para a conclu</w:t>
      </w:r>
      <w:r>
        <w:rPr>
          <w:szCs w:val="24"/>
        </w:rPr>
        <w:t>são das obras supramencionadas.</w:t>
      </w:r>
    </w:p>
    <w:p w:rsidR="00220A1D" w:rsidRDefault="000B3DBF" w:rsidP="008C6CE7">
      <w:pPr>
        <w:spacing w:before="100" w:beforeAutospacing="1" w:after="100" w:afterAutospacing="1" w:line="240" w:lineRule="auto"/>
        <w:contextualSpacing/>
        <w:rPr>
          <w:szCs w:val="24"/>
        </w:rPr>
      </w:pPr>
    </w:p>
    <w:p w:rsidR="00773F74" w:rsidRDefault="000B3DBF" w:rsidP="008C6CE7">
      <w:pPr>
        <w:spacing w:before="100" w:beforeAutospacing="1" w:after="100" w:afterAutospacing="1" w:line="240" w:lineRule="auto"/>
        <w:contextualSpacing/>
        <w:rPr>
          <w:szCs w:val="24"/>
        </w:rPr>
      </w:pPr>
      <w:r>
        <w:rPr>
          <w:szCs w:val="24"/>
        </w:rPr>
        <w:t>De acordo com a inspeção física</w:t>
      </w:r>
      <w:r w:rsidRPr="00773F74">
        <w:rPr>
          <w:szCs w:val="24"/>
        </w:rPr>
        <w:t xml:space="preserve"> </w:t>
      </w:r>
      <w:r>
        <w:rPr>
          <w:szCs w:val="24"/>
        </w:rPr>
        <w:t>realizada na Unidade Acadêmica de Serra Talhada, a situação atual das obras dos Contratos nº</w:t>
      </w:r>
      <w:r w:rsidRPr="00015271">
        <w:rPr>
          <w:szCs w:val="24"/>
        </w:rPr>
        <w:t xml:space="preserve"> </w:t>
      </w:r>
      <w:r>
        <w:rPr>
          <w:szCs w:val="24"/>
        </w:rPr>
        <w:t>30</w:t>
      </w:r>
      <w:r w:rsidRPr="00015271">
        <w:rPr>
          <w:szCs w:val="24"/>
        </w:rPr>
        <w:t>/2011</w:t>
      </w:r>
      <w:r>
        <w:rPr>
          <w:szCs w:val="24"/>
        </w:rPr>
        <w:t xml:space="preserve"> e 17/2013 é a seguinte:</w:t>
      </w:r>
    </w:p>
    <w:p w:rsidR="00773F74" w:rsidRDefault="000B3DBF" w:rsidP="008C6CE7">
      <w:pPr>
        <w:spacing w:before="100" w:beforeAutospacing="1" w:after="100" w:afterAutospacing="1" w:line="240" w:lineRule="auto"/>
        <w:contextualSpacing/>
        <w:rPr>
          <w:szCs w:val="24"/>
        </w:rPr>
      </w:pPr>
    </w:p>
    <w:p w:rsidR="00773F74" w:rsidRDefault="000B3DBF" w:rsidP="008C6CE7">
      <w:pPr>
        <w:spacing w:before="100" w:beforeAutospacing="1" w:after="100" w:afterAutospacing="1" w:line="240" w:lineRule="auto"/>
        <w:contextualSpacing/>
        <w:rPr>
          <w:szCs w:val="24"/>
        </w:rPr>
      </w:pPr>
      <w:r>
        <w:rPr>
          <w:szCs w:val="24"/>
        </w:rPr>
        <w:t>- Bloco 1</w:t>
      </w:r>
      <w:r>
        <w:rPr>
          <w:szCs w:val="24"/>
        </w:rPr>
        <w:t xml:space="preserve"> de laboratórios: não concluído e sem utilização.</w:t>
      </w:r>
    </w:p>
    <w:p w:rsidR="00773F74" w:rsidRDefault="000B3DBF" w:rsidP="00773F74">
      <w:pPr>
        <w:spacing w:before="100" w:beforeAutospacing="1" w:after="100" w:afterAutospacing="1" w:line="240" w:lineRule="auto"/>
        <w:contextualSpacing/>
        <w:rPr>
          <w:szCs w:val="24"/>
        </w:rPr>
      </w:pPr>
      <w:r>
        <w:rPr>
          <w:szCs w:val="24"/>
        </w:rPr>
        <w:t>- Bloco 1 de salas de professores: não concluído e sem utilização.</w:t>
      </w:r>
    </w:p>
    <w:p w:rsidR="00773F74" w:rsidRDefault="000B3DBF" w:rsidP="008C6CE7">
      <w:pPr>
        <w:spacing w:before="100" w:beforeAutospacing="1" w:after="100" w:afterAutospacing="1" w:line="240" w:lineRule="auto"/>
        <w:contextualSpacing/>
        <w:rPr>
          <w:szCs w:val="24"/>
        </w:rPr>
      </w:pPr>
    </w:p>
    <w:p w:rsidR="00220A1D" w:rsidRPr="002C0F34" w:rsidRDefault="000B3DBF" w:rsidP="008C6CE7">
      <w:pPr>
        <w:spacing w:before="100" w:beforeAutospacing="1" w:after="100" w:afterAutospacing="1" w:line="240" w:lineRule="auto"/>
        <w:contextualSpacing/>
        <w:rPr>
          <w:szCs w:val="24"/>
          <w:u w:val="single"/>
        </w:rPr>
      </w:pPr>
      <w:r w:rsidRPr="002C0F34">
        <w:rPr>
          <w:szCs w:val="24"/>
          <w:u w:val="single"/>
        </w:rPr>
        <w:t>Fiscais do Contrato nº 30/2011:</w:t>
      </w:r>
    </w:p>
    <w:p w:rsidR="00220A1D" w:rsidRDefault="000B3DBF" w:rsidP="008C6CE7">
      <w:pPr>
        <w:spacing w:before="100" w:beforeAutospacing="1" w:after="100" w:afterAutospacing="1" w:line="240" w:lineRule="auto"/>
        <w:contextualSpacing/>
        <w:rPr>
          <w:szCs w:val="24"/>
        </w:rPr>
      </w:pPr>
    </w:p>
    <w:p w:rsidR="00E50A6E" w:rsidRDefault="000B3DBF" w:rsidP="00E50A6E">
      <w:pPr>
        <w:spacing w:before="100" w:beforeAutospacing="1" w:after="100" w:afterAutospacing="1" w:line="240" w:lineRule="auto"/>
        <w:contextualSpacing/>
        <w:rPr>
          <w:szCs w:val="24"/>
        </w:rPr>
      </w:pPr>
      <w:r>
        <w:rPr>
          <w:szCs w:val="24"/>
        </w:rPr>
        <w:t xml:space="preserve">Por meio do Memo nº 169/2011-PROPLAN, de </w:t>
      </w:r>
      <w:r>
        <w:rPr>
          <w:szCs w:val="24"/>
        </w:rPr>
        <w:t>19</w:t>
      </w:r>
      <w:r>
        <w:rPr>
          <w:szCs w:val="24"/>
        </w:rPr>
        <w:t xml:space="preserve"> de </w:t>
      </w:r>
      <w:r>
        <w:rPr>
          <w:szCs w:val="24"/>
        </w:rPr>
        <w:t>agosto de 2011</w:t>
      </w:r>
      <w:r>
        <w:rPr>
          <w:szCs w:val="24"/>
        </w:rPr>
        <w:t xml:space="preserve">, o Pró-Reitor de Planejamento informou </w:t>
      </w:r>
      <w:r>
        <w:rPr>
          <w:szCs w:val="24"/>
        </w:rPr>
        <w:t xml:space="preserve">que </w:t>
      </w:r>
      <w:r>
        <w:rPr>
          <w:szCs w:val="24"/>
        </w:rPr>
        <w:t>o fiscal do</w:t>
      </w:r>
      <w:r>
        <w:rPr>
          <w:szCs w:val="24"/>
        </w:rPr>
        <w:t xml:space="preserve"> contrato </w:t>
      </w:r>
      <w:r>
        <w:rPr>
          <w:szCs w:val="24"/>
        </w:rPr>
        <w:t>era CPF nº</w:t>
      </w:r>
      <w:r w:rsidRPr="0088700A">
        <w:t xml:space="preserve"> </w:t>
      </w:r>
      <w:r>
        <w:t>***</w:t>
      </w:r>
      <w:r w:rsidRPr="0088700A">
        <w:rPr>
          <w:szCs w:val="24"/>
        </w:rPr>
        <w:t>.426.584-</w:t>
      </w:r>
      <w:r>
        <w:rPr>
          <w:szCs w:val="24"/>
        </w:rPr>
        <w:t>**</w:t>
      </w:r>
      <w:r>
        <w:rPr>
          <w:szCs w:val="24"/>
        </w:rPr>
        <w:t xml:space="preserve"> e que o gestor do contrato era </w:t>
      </w:r>
      <w:r>
        <w:rPr>
          <w:szCs w:val="24"/>
        </w:rPr>
        <w:t xml:space="preserve">CPF nº </w:t>
      </w:r>
      <w:r>
        <w:rPr>
          <w:szCs w:val="24"/>
        </w:rPr>
        <w:t>***</w:t>
      </w:r>
      <w:r w:rsidRPr="00C04B6F">
        <w:rPr>
          <w:szCs w:val="24"/>
        </w:rPr>
        <w:t>.826.844-</w:t>
      </w:r>
      <w:r>
        <w:rPr>
          <w:szCs w:val="24"/>
        </w:rPr>
        <w:t>**</w:t>
      </w:r>
      <w:r>
        <w:rPr>
          <w:szCs w:val="24"/>
        </w:rPr>
        <w:t>.</w:t>
      </w:r>
    </w:p>
    <w:p w:rsidR="00E50A6E" w:rsidRDefault="000B3DBF" w:rsidP="008C6CE7">
      <w:pPr>
        <w:spacing w:before="100" w:beforeAutospacing="1" w:after="100" w:afterAutospacing="1" w:line="240" w:lineRule="auto"/>
        <w:contextualSpacing/>
        <w:rPr>
          <w:szCs w:val="24"/>
        </w:rPr>
      </w:pPr>
    </w:p>
    <w:p w:rsidR="009D3A75" w:rsidRDefault="000B3DBF" w:rsidP="009D3A75">
      <w:pPr>
        <w:spacing w:before="100" w:beforeAutospacing="1" w:after="100" w:afterAutospacing="1" w:line="240" w:lineRule="auto"/>
        <w:contextualSpacing/>
        <w:rPr>
          <w:szCs w:val="24"/>
        </w:rPr>
      </w:pPr>
      <w:r>
        <w:rPr>
          <w:szCs w:val="24"/>
        </w:rPr>
        <w:t>Por meio do Memo</w:t>
      </w:r>
      <w:r>
        <w:rPr>
          <w:szCs w:val="24"/>
        </w:rPr>
        <w:t xml:space="preserve"> nº 95/2012-PROPLAN, de 12 de abril de 2012, o Pró-Reitor de Planejamento informou a substituição dos fiscais e do gestor do contrato que passaram a ser </w:t>
      </w:r>
      <w:r>
        <w:rPr>
          <w:szCs w:val="24"/>
        </w:rPr>
        <w:t>(</w:t>
      </w:r>
      <w:r>
        <w:rPr>
          <w:szCs w:val="24"/>
        </w:rPr>
        <w:t xml:space="preserve">fiscal), CPF nº </w:t>
      </w:r>
      <w:r>
        <w:rPr>
          <w:szCs w:val="24"/>
        </w:rPr>
        <w:t>***</w:t>
      </w:r>
      <w:r>
        <w:rPr>
          <w:szCs w:val="24"/>
        </w:rPr>
        <w:t>.417.574-</w:t>
      </w:r>
      <w:r>
        <w:rPr>
          <w:szCs w:val="24"/>
        </w:rPr>
        <w:t>**</w:t>
      </w:r>
      <w:r>
        <w:rPr>
          <w:szCs w:val="24"/>
        </w:rPr>
        <w:t xml:space="preserve"> e</w:t>
      </w:r>
      <w:r w:rsidRPr="009D3A75">
        <w:rPr>
          <w:szCs w:val="24"/>
        </w:rPr>
        <w:t xml:space="preserve"> </w:t>
      </w:r>
      <w:r>
        <w:rPr>
          <w:szCs w:val="24"/>
        </w:rPr>
        <w:t>(gestor), CPF nº</w:t>
      </w:r>
      <w:r w:rsidRPr="0088700A">
        <w:t xml:space="preserve"> </w:t>
      </w:r>
      <w:r>
        <w:t>***</w:t>
      </w:r>
      <w:r w:rsidRPr="0088700A">
        <w:rPr>
          <w:szCs w:val="24"/>
        </w:rPr>
        <w:t>.426.584-</w:t>
      </w:r>
      <w:r>
        <w:rPr>
          <w:szCs w:val="24"/>
        </w:rPr>
        <w:t>**</w:t>
      </w:r>
      <w:r>
        <w:rPr>
          <w:szCs w:val="24"/>
        </w:rPr>
        <w:t>.</w:t>
      </w:r>
    </w:p>
    <w:p w:rsidR="009D3A75" w:rsidRDefault="000B3DBF" w:rsidP="008C6CE7">
      <w:pPr>
        <w:spacing w:before="100" w:beforeAutospacing="1" w:after="100" w:afterAutospacing="1" w:line="240" w:lineRule="auto"/>
        <w:contextualSpacing/>
        <w:rPr>
          <w:szCs w:val="24"/>
        </w:rPr>
      </w:pPr>
    </w:p>
    <w:p w:rsidR="0088700A" w:rsidRDefault="000B3DBF" w:rsidP="0088700A">
      <w:pPr>
        <w:spacing w:before="100" w:beforeAutospacing="1" w:after="100" w:afterAutospacing="1" w:line="240" w:lineRule="auto"/>
        <w:contextualSpacing/>
        <w:rPr>
          <w:szCs w:val="24"/>
        </w:rPr>
      </w:pPr>
      <w:r>
        <w:rPr>
          <w:szCs w:val="24"/>
        </w:rPr>
        <w:t>Por meio do Memo nº 221/2012-PROPLA</w:t>
      </w:r>
      <w:r>
        <w:rPr>
          <w:szCs w:val="24"/>
        </w:rPr>
        <w:t>N, de 31 de agosto de 2012, o Pró-Reitor de Planejamento informou a substituição dos fiscais e do gestor do contrato que passaram a ser (fiscal), CPF nº</w:t>
      </w:r>
      <w:r w:rsidRPr="0088700A">
        <w:t xml:space="preserve"> </w:t>
      </w:r>
      <w:r>
        <w:t>***</w:t>
      </w:r>
      <w:r w:rsidRPr="0088700A">
        <w:rPr>
          <w:szCs w:val="24"/>
        </w:rPr>
        <w:t>.426.584-</w:t>
      </w:r>
      <w:r>
        <w:rPr>
          <w:szCs w:val="24"/>
        </w:rPr>
        <w:t>**</w:t>
      </w:r>
      <w:r>
        <w:rPr>
          <w:szCs w:val="24"/>
        </w:rPr>
        <w:t xml:space="preserve">, (fiscal), CPF nº </w:t>
      </w:r>
      <w:r>
        <w:rPr>
          <w:szCs w:val="24"/>
        </w:rPr>
        <w:t>***</w:t>
      </w:r>
      <w:r w:rsidRPr="00220A1D">
        <w:rPr>
          <w:szCs w:val="24"/>
        </w:rPr>
        <w:t>.829.174-</w:t>
      </w:r>
      <w:r>
        <w:rPr>
          <w:szCs w:val="24"/>
        </w:rPr>
        <w:t>**</w:t>
      </w:r>
      <w:r>
        <w:rPr>
          <w:szCs w:val="24"/>
        </w:rPr>
        <w:t xml:space="preserve">, e (gestor), CPF nº </w:t>
      </w:r>
      <w:r>
        <w:rPr>
          <w:szCs w:val="24"/>
        </w:rPr>
        <w:t>***</w:t>
      </w:r>
      <w:r>
        <w:rPr>
          <w:szCs w:val="24"/>
        </w:rPr>
        <w:t>.417.574-</w:t>
      </w:r>
      <w:r>
        <w:rPr>
          <w:szCs w:val="24"/>
        </w:rPr>
        <w:t>**</w:t>
      </w:r>
      <w:r>
        <w:rPr>
          <w:szCs w:val="24"/>
        </w:rPr>
        <w:t>.</w:t>
      </w:r>
    </w:p>
    <w:p w:rsidR="0088700A" w:rsidRDefault="000B3DBF" w:rsidP="008C6CE7">
      <w:pPr>
        <w:spacing w:before="100" w:beforeAutospacing="1" w:after="100" w:afterAutospacing="1" w:line="240" w:lineRule="auto"/>
        <w:contextualSpacing/>
        <w:rPr>
          <w:szCs w:val="24"/>
        </w:rPr>
      </w:pPr>
    </w:p>
    <w:p w:rsidR="00926AB0" w:rsidRDefault="000B3DBF" w:rsidP="00CC7844">
      <w:pPr>
        <w:spacing w:before="100" w:beforeAutospacing="1" w:after="100" w:afterAutospacing="1" w:line="240" w:lineRule="auto"/>
        <w:contextualSpacing/>
        <w:rPr>
          <w:szCs w:val="24"/>
          <w:u w:val="single"/>
        </w:rPr>
      </w:pPr>
      <w:r>
        <w:rPr>
          <w:szCs w:val="24"/>
        </w:rPr>
        <w:t>Por meio do Memo</w:t>
      </w:r>
      <w:r>
        <w:rPr>
          <w:szCs w:val="24"/>
        </w:rPr>
        <w:t xml:space="preserve"> nº 43/2013-PROPLAN, de 5 de março de 2013, o Pró-Reitor de Planejamento informou a substituição do fiscal e do gestor do contrato que passaram a ser (fiscal), CPF nº </w:t>
      </w:r>
      <w:r>
        <w:rPr>
          <w:szCs w:val="24"/>
        </w:rPr>
        <w:t>***</w:t>
      </w:r>
      <w:r>
        <w:rPr>
          <w:szCs w:val="24"/>
        </w:rPr>
        <w:t>.417.574-</w:t>
      </w:r>
      <w:r>
        <w:rPr>
          <w:szCs w:val="24"/>
        </w:rPr>
        <w:t>**</w:t>
      </w:r>
      <w:r>
        <w:rPr>
          <w:szCs w:val="24"/>
        </w:rPr>
        <w:t xml:space="preserve"> e (gestor), CPF nº </w:t>
      </w:r>
      <w:r>
        <w:rPr>
          <w:szCs w:val="24"/>
        </w:rPr>
        <w:t>***</w:t>
      </w:r>
      <w:r w:rsidRPr="00220A1D">
        <w:rPr>
          <w:szCs w:val="24"/>
        </w:rPr>
        <w:t>.829.174-</w:t>
      </w:r>
      <w:r>
        <w:rPr>
          <w:szCs w:val="24"/>
        </w:rPr>
        <w:t>**</w:t>
      </w:r>
      <w:r>
        <w:rPr>
          <w:szCs w:val="24"/>
        </w:rPr>
        <w:t>.</w:t>
      </w:r>
    </w:p>
    <w:p w:rsidR="000A4052" w:rsidRPr="009609CE" w:rsidRDefault="000B3DBF" w:rsidP="00F37271">
      <w:pPr>
        <w:spacing w:before="100" w:beforeAutospacing="1" w:after="100" w:afterAutospacing="1" w:line="240" w:lineRule="auto"/>
        <w:contextualSpacing/>
        <w:rPr>
          <w:szCs w:val="24"/>
        </w:rPr>
      </w:pPr>
      <w:r>
        <w:rPr>
          <w:szCs w:val="24"/>
        </w:rPr>
        <w:t xml:space="preserve">  </w:t>
      </w: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D526C2" w:rsidRPr="004339A0" w:rsidRDefault="000B3DBF" w:rsidP="008B1AFB">
      <w:pPr>
        <w:spacing w:after="0" w:line="240" w:lineRule="auto"/>
        <w:rPr>
          <w:rFonts w:ascii="Arial" w:hAnsi="Arial" w:cs="Arial"/>
          <w:b/>
          <w:szCs w:val="24"/>
        </w:rPr>
      </w:pPr>
      <w:r w:rsidRPr="004339A0">
        <w:rPr>
          <w:b/>
          <w:szCs w:val="24"/>
        </w:rPr>
        <w:t>2.1.7.</w:t>
      </w:r>
      <w:r>
        <w:rPr>
          <w:rFonts w:ascii="Arial" w:hAnsi="Arial" w:cs="Arial"/>
          <w:b/>
          <w:szCs w:val="24"/>
        </w:rPr>
        <w:tab/>
      </w:r>
      <w:r w:rsidRPr="004339A0">
        <w:rPr>
          <w:b/>
          <w:szCs w:val="24"/>
        </w:rPr>
        <w:t>Contrato nº 30/2011 vencido antes do término das obras sem aditamento tempestivo.</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t>Fato</w:t>
      </w:r>
    </w:p>
    <w:p w:rsidR="00D526C2" w:rsidRPr="00B531A3" w:rsidRDefault="000B3DBF" w:rsidP="00D526C2">
      <w:pPr>
        <w:spacing w:after="0" w:line="240" w:lineRule="auto"/>
        <w:rPr>
          <w:b/>
          <w:szCs w:val="24"/>
        </w:rPr>
      </w:pPr>
    </w:p>
    <w:p w:rsidR="004318DC" w:rsidRDefault="000B3DBF" w:rsidP="004318DC">
      <w:pPr>
        <w:spacing w:before="100" w:beforeAutospacing="1" w:after="100" w:afterAutospacing="1" w:line="240" w:lineRule="auto"/>
        <w:contextualSpacing/>
        <w:rPr>
          <w:szCs w:val="24"/>
        </w:rPr>
      </w:pPr>
      <w:r>
        <w:rPr>
          <w:szCs w:val="24"/>
        </w:rPr>
        <w:t xml:space="preserve">O </w:t>
      </w:r>
      <w:r w:rsidRPr="00015271">
        <w:rPr>
          <w:szCs w:val="24"/>
        </w:rPr>
        <w:t>Contrato</w:t>
      </w:r>
      <w:r>
        <w:rPr>
          <w:szCs w:val="24"/>
        </w:rPr>
        <w:t xml:space="preserve"> nº</w:t>
      </w:r>
      <w:r w:rsidRPr="00015271">
        <w:rPr>
          <w:szCs w:val="24"/>
        </w:rPr>
        <w:t xml:space="preserve"> </w:t>
      </w:r>
      <w:r>
        <w:rPr>
          <w:szCs w:val="24"/>
        </w:rPr>
        <w:t>30</w:t>
      </w:r>
      <w:r w:rsidRPr="00015271">
        <w:rPr>
          <w:szCs w:val="24"/>
        </w:rPr>
        <w:t>/2011</w:t>
      </w:r>
      <w:r>
        <w:rPr>
          <w:szCs w:val="24"/>
        </w:rPr>
        <w:t xml:space="preserve">, para execução de obras na Unidade Acadêmica de Serra Talhada, venceu antes do término das obras e não foi aditado no tempo devido. Por conta da </w:t>
      </w:r>
      <w:r>
        <w:rPr>
          <w:szCs w:val="24"/>
        </w:rPr>
        <w:t>ausência de aditamento, um novo contrato foi efetivado com a mesma licitante anteriormente contratada. O fato evidencia falhas administrativas na gestão de contratos da UFRPE, visto que os contratos deveriam ser acompanhados e aditados</w:t>
      </w:r>
      <w:r w:rsidRPr="004318DC">
        <w:rPr>
          <w:szCs w:val="24"/>
        </w:rPr>
        <w:t xml:space="preserve"> </w:t>
      </w:r>
      <w:r>
        <w:rPr>
          <w:szCs w:val="24"/>
        </w:rPr>
        <w:t>no prazo adequado, q</w:t>
      </w:r>
      <w:r>
        <w:rPr>
          <w:szCs w:val="24"/>
        </w:rPr>
        <w:t>uando necessário.</w:t>
      </w:r>
    </w:p>
    <w:p w:rsidR="004318DC" w:rsidRDefault="000B3DBF" w:rsidP="00344AA4">
      <w:pPr>
        <w:spacing w:before="100" w:beforeAutospacing="1" w:after="100" w:afterAutospacing="1" w:line="240" w:lineRule="auto"/>
        <w:contextualSpacing/>
        <w:rPr>
          <w:szCs w:val="24"/>
        </w:rPr>
      </w:pPr>
    </w:p>
    <w:p w:rsidR="00F13077" w:rsidRDefault="000B3DBF" w:rsidP="0023362B">
      <w:pPr>
        <w:spacing w:before="100" w:beforeAutospacing="1" w:after="100" w:afterAutospacing="1" w:line="240" w:lineRule="auto"/>
        <w:contextualSpacing/>
        <w:rPr>
          <w:szCs w:val="24"/>
        </w:rPr>
      </w:pPr>
      <w:r>
        <w:rPr>
          <w:szCs w:val="24"/>
        </w:rPr>
        <w:t xml:space="preserve">Após o </w:t>
      </w:r>
      <w:r>
        <w:rPr>
          <w:szCs w:val="24"/>
        </w:rPr>
        <w:t>vencimento</w:t>
      </w:r>
      <w:r>
        <w:rPr>
          <w:szCs w:val="24"/>
        </w:rPr>
        <w:t xml:space="preserve"> do </w:t>
      </w:r>
      <w:r>
        <w:rPr>
          <w:szCs w:val="24"/>
        </w:rPr>
        <w:t>C</w:t>
      </w:r>
      <w:r>
        <w:rPr>
          <w:szCs w:val="24"/>
        </w:rPr>
        <w:t>ontrato</w:t>
      </w:r>
      <w:r>
        <w:rPr>
          <w:szCs w:val="24"/>
        </w:rPr>
        <w:t xml:space="preserve"> nº 30/2011</w:t>
      </w:r>
      <w:r>
        <w:rPr>
          <w:szCs w:val="24"/>
        </w:rPr>
        <w:t>,</w:t>
      </w:r>
      <w:r>
        <w:rPr>
          <w:szCs w:val="24"/>
        </w:rPr>
        <w:t xml:space="preserve"> sem </w:t>
      </w:r>
      <w:r>
        <w:rPr>
          <w:szCs w:val="24"/>
        </w:rPr>
        <w:t xml:space="preserve">novo </w:t>
      </w:r>
      <w:r>
        <w:rPr>
          <w:szCs w:val="24"/>
        </w:rPr>
        <w:t>aditamento,</w:t>
      </w:r>
      <w:r>
        <w:rPr>
          <w:szCs w:val="24"/>
        </w:rPr>
        <w:t xml:space="preserve"> a UFRPE assinou o Contrato nº 17/2013,</w:t>
      </w:r>
      <w:r w:rsidRPr="00013D02">
        <w:rPr>
          <w:szCs w:val="24"/>
        </w:rPr>
        <w:t xml:space="preserve"> </w:t>
      </w:r>
      <w:r>
        <w:rPr>
          <w:szCs w:val="24"/>
        </w:rPr>
        <w:t xml:space="preserve">com a Contratada </w:t>
      </w:r>
      <w:r w:rsidRPr="00015271">
        <w:rPr>
          <w:szCs w:val="24"/>
        </w:rPr>
        <w:t>Lot</w:t>
      </w:r>
      <w:r>
        <w:rPr>
          <w:szCs w:val="24"/>
        </w:rPr>
        <w:t>us Engenharia e Serviços Ltda</w:t>
      </w:r>
      <w:r>
        <w:rPr>
          <w:szCs w:val="24"/>
        </w:rPr>
        <w:t>.</w:t>
      </w:r>
      <w:r>
        <w:rPr>
          <w:szCs w:val="24"/>
        </w:rPr>
        <w:t>, tendo por objeto</w:t>
      </w:r>
      <w:r>
        <w:rPr>
          <w:szCs w:val="24"/>
        </w:rPr>
        <w:t xml:space="preserve"> a execução dos serviços remanescentes </w:t>
      </w:r>
      <w:r>
        <w:rPr>
          <w:szCs w:val="24"/>
        </w:rPr>
        <w:t>do Contrato nº 30/2011.</w:t>
      </w:r>
    </w:p>
    <w:p w:rsidR="00F13077" w:rsidRDefault="000B3DBF" w:rsidP="0023362B">
      <w:pPr>
        <w:spacing w:before="100" w:beforeAutospacing="1" w:after="100" w:afterAutospacing="1" w:line="240" w:lineRule="auto"/>
        <w:contextualSpacing/>
        <w:rPr>
          <w:szCs w:val="24"/>
        </w:rPr>
      </w:pPr>
    </w:p>
    <w:p w:rsidR="001B1873" w:rsidRDefault="000B3DBF" w:rsidP="001B1873">
      <w:pPr>
        <w:spacing w:before="100" w:beforeAutospacing="1" w:after="100" w:afterAutospacing="1" w:line="240" w:lineRule="auto"/>
        <w:contextualSpacing/>
        <w:rPr>
          <w:szCs w:val="24"/>
        </w:rPr>
      </w:pPr>
      <w:r>
        <w:rPr>
          <w:szCs w:val="24"/>
        </w:rPr>
        <w:t xml:space="preserve">Entretanto, cabe observar que a UFRPE, ao renovar a contratação da </w:t>
      </w:r>
      <w:r w:rsidRPr="00015271">
        <w:rPr>
          <w:szCs w:val="24"/>
        </w:rPr>
        <w:t>Lot</w:t>
      </w:r>
      <w:r>
        <w:rPr>
          <w:szCs w:val="24"/>
        </w:rPr>
        <w:t>us Engenharia e Serviços Ltda</w:t>
      </w:r>
      <w:r>
        <w:rPr>
          <w:szCs w:val="24"/>
        </w:rPr>
        <w:t>.</w:t>
      </w:r>
      <w:r>
        <w:rPr>
          <w:szCs w:val="24"/>
        </w:rPr>
        <w:t>, não considerou que a empresa já vinha apresentando deficiências no cumprimento de suas obrigações, como se evidencia a seguir:</w:t>
      </w:r>
    </w:p>
    <w:p w:rsidR="001B1873" w:rsidRDefault="000B3DBF" w:rsidP="00344AA4">
      <w:pPr>
        <w:spacing w:before="100" w:beforeAutospacing="1" w:after="100" w:afterAutospacing="1" w:line="240" w:lineRule="auto"/>
        <w:contextualSpacing/>
        <w:rPr>
          <w:szCs w:val="24"/>
        </w:rPr>
      </w:pPr>
    </w:p>
    <w:p w:rsidR="009B4FC6" w:rsidRPr="002C424F" w:rsidRDefault="000B3DBF" w:rsidP="009B4FC6">
      <w:pPr>
        <w:spacing w:before="100" w:beforeAutospacing="1" w:after="100" w:afterAutospacing="1" w:line="240" w:lineRule="auto"/>
        <w:contextualSpacing/>
        <w:rPr>
          <w:szCs w:val="24"/>
        </w:rPr>
      </w:pPr>
      <w:r w:rsidRPr="002C424F">
        <w:rPr>
          <w:szCs w:val="24"/>
        </w:rPr>
        <w:t xml:space="preserve">1 – </w:t>
      </w:r>
      <w:r w:rsidRPr="002C424F">
        <w:rPr>
          <w:szCs w:val="24"/>
        </w:rPr>
        <w:t>Em 2</w:t>
      </w:r>
      <w:r w:rsidRPr="002C424F">
        <w:rPr>
          <w:szCs w:val="24"/>
        </w:rPr>
        <w:t xml:space="preserve">6 de julho de </w:t>
      </w:r>
      <w:r w:rsidRPr="002C424F">
        <w:rPr>
          <w:szCs w:val="24"/>
        </w:rPr>
        <w:t>2012, a UFRPE emitiu a Segunda Notificação para a Contratada, na qual se destacam as seguintes ocorrências:</w:t>
      </w:r>
    </w:p>
    <w:p w:rsidR="009B4FC6" w:rsidRPr="002C424F" w:rsidRDefault="000B3DBF" w:rsidP="009B4FC6">
      <w:pPr>
        <w:spacing w:before="100" w:beforeAutospacing="1" w:after="100" w:afterAutospacing="1" w:line="240" w:lineRule="auto"/>
        <w:contextualSpacing/>
        <w:rPr>
          <w:szCs w:val="24"/>
        </w:rPr>
      </w:pPr>
      <w:r w:rsidRPr="002C424F">
        <w:rPr>
          <w:szCs w:val="24"/>
        </w:rPr>
        <w:t>1.1 – “a desorganização total das frentes de trabalho, (...), sem coordenação e planejamento técnico adequado e utilizando-se de mão-de-obra subdime</w:t>
      </w:r>
      <w:r w:rsidRPr="002C424F">
        <w:rPr>
          <w:szCs w:val="24"/>
        </w:rPr>
        <w:t>nsionada”;</w:t>
      </w:r>
    </w:p>
    <w:p w:rsidR="009B4FC6" w:rsidRPr="002C424F" w:rsidRDefault="000B3DBF" w:rsidP="009B4FC6">
      <w:pPr>
        <w:spacing w:before="100" w:beforeAutospacing="1" w:after="100" w:afterAutospacing="1" w:line="240" w:lineRule="auto"/>
        <w:contextualSpacing/>
        <w:rPr>
          <w:szCs w:val="24"/>
        </w:rPr>
      </w:pPr>
      <w:r w:rsidRPr="002C424F">
        <w:rPr>
          <w:szCs w:val="24"/>
        </w:rPr>
        <w:t>1.2 – a informação “de que os funcionários da Contratada estão recebendo com atraso seus salários”;</w:t>
      </w:r>
    </w:p>
    <w:p w:rsidR="009B4FC6" w:rsidRPr="002C424F" w:rsidRDefault="000B3DBF" w:rsidP="009B4FC6">
      <w:pPr>
        <w:spacing w:before="100" w:beforeAutospacing="1" w:after="100" w:afterAutospacing="1" w:line="240" w:lineRule="auto"/>
        <w:contextualSpacing/>
        <w:rPr>
          <w:szCs w:val="24"/>
        </w:rPr>
      </w:pPr>
      <w:r w:rsidRPr="002C424F">
        <w:rPr>
          <w:szCs w:val="24"/>
        </w:rPr>
        <w:t>1.3 – a preocupação com a conclusão da obra devido ao ritmo de execução e à defasagem do cronograma.</w:t>
      </w:r>
    </w:p>
    <w:p w:rsidR="009B4FC6" w:rsidRPr="002C424F" w:rsidRDefault="000B3DBF" w:rsidP="009B4FC6">
      <w:pPr>
        <w:spacing w:before="100" w:beforeAutospacing="1" w:after="100" w:afterAutospacing="1" w:line="240" w:lineRule="auto"/>
        <w:contextualSpacing/>
        <w:rPr>
          <w:szCs w:val="24"/>
        </w:rPr>
      </w:pPr>
    </w:p>
    <w:p w:rsidR="009B4FC6" w:rsidRDefault="000B3DBF" w:rsidP="009B4FC6">
      <w:pPr>
        <w:spacing w:before="100" w:beforeAutospacing="1" w:after="100" w:afterAutospacing="1" w:line="240" w:lineRule="auto"/>
        <w:contextualSpacing/>
        <w:rPr>
          <w:szCs w:val="24"/>
        </w:rPr>
      </w:pPr>
      <w:r w:rsidRPr="002C424F">
        <w:rPr>
          <w:szCs w:val="24"/>
        </w:rPr>
        <w:lastRenderedPageBreak/>
        <w:t>Observe-se que, na documentação apresentada</w:t>
      </w:r>
      <w:r w:rsidRPr="002C424F">
        <w:rPr>
          <w:szCs w:val="24"/>
        </w:rPr>
        <w:t xml:space="preserve"> pela UFRPE, não consta resposta ou manifestação da Contratada a esta Segunda Notificação.</w:t>
      </w:r>
    </w:p>
    <w:p w:rsidR="007660C4" w:rsidRDefault="000B3DBF" w:rsidP="009B4FC6">
      <w:pPr>
        <w:spacing w:before="100" w:beforeAutospacing="1" w:after="100" w:afterAutospacing="1" w:line="240" w:lineRule="auto"/>
        <w:contextualSpacing/>
        <w:rPr>
          <w:szCs w:val="24"/>
        </w:rPr>
      </w:pPr>
    </w:p>
    <w:p w:rsidR="00250966" w:rsidRPr="002C424F" w:rsidRDefault="000B3DBF" w:rsidP="00344AA4">
      <w:pPr>
        <w:spacing w:before="100" w:beforeAutospacing="1" w:after="100" w:afterAutospacing="1" w:line="240" w:lineRule="auto"/>
        <w:contextualSpacing/>
        <w:rPr>
          <w:szCs w:val="24"/>
        </w:rPr>
      </w:pPr>
      <w:r w:rsidRPr="002C424F">
        <w:rPr>
          <w:szCs w:val="24"/>
        </w:rPr>
        <w:t>2 – A partir da comparação entre o valor do Contrato nº 30/2011 (R$ 1.465.135,84), e o valor do</w:t>
      </w:r>
      <w:r>
        <w:rPr>
          <w:szCs w:val="24"/>
        </w:rPr>
        <w:t xml:space="preserve"> novo</w:t>
      </w:r>
      <w:r w:rsidRPr="002C424F">
        <w:rPr>
          <w:szCs w:val="24"/>
        </w:rPr>
        <w:t xml:space="preserve"> Contrato nº 17/2013 (R$ 1.145.003,71), verifica-se que a execuç</w:t>
      </w:r>
      <w:r w:rsidRPr="002C424F">
        <w:rPr>
          <w:szCs w:val="24"/>
        </w:rPr>
        <w:t>ão do contrato original não estava adequada aos prazos e cronogramas.</w:t>
      </w:r>
    </w:p>
    <w:p w:rsidR="009F3B56" w:rsidRDefault="000B3DBF" w:rsidP="00344AA4">
      <w:pPr>
        <w:spacing w:before="100" w:beforeAutospacing="1" w:after="100" w:afterAutospacing="1" w:line="240" w:lineRule="auto"/>
        <w:contextualSpacing/>
        <w:rPr>
          <w:szCs w:val="24"/>
        </w:rPr>
      </w:pPr>
    </w:p>
    <w:p w:rsidR="007660C4" w:rsidRDefault="000B3DBF" w:rsidP="007660C4">
      <w:pPr>
        <w:spacing w:before="100" w:beforeAutospacing="1" w:after="100" w:afterAutospacing="1" w:line="240" w:lineRule="auto"/>
        <w:contextualSpacing/>
        <w:rPr>
          <w:szCs w:val="24"/>
        </w:rPr>
      </w:pPr>
      <w:r>
        <w:rPr>
          <w:szCs w:val="24"/>
        </w:rPr>
        <w:t>Também não consta na documentação apresentada pela UFRPE que a Contratada tenha recebido alguma sanção pelo descumprimento de suas obrigações em relação ao</w:t>
      </w:r>
      <w:r w:rsidRPr="000C45CA">
        <w:rPr>
          <w:szCs w:val="24"/>
        </w:rPr>
        <w:t xml:space="preserve"> </w:t>
      </w:r>
      <w:r w:rsidRPr="00015271">
        <w:rPr>
          <w:szCs w:val="24"/>
        </w:rPr>
        <w:t>Contrato</w:t>
      </w:r>
      <w:r>
        <w:rPr>
          <w:szCs w:val="24"/>
        </w:rPr>
        <w:t xml:space="preserve"> nº 30</w:t>
      </w:r>
      <w:r w:rsidRPr="00015271">
        <w:rPr>
          <w:szCs w:val="24"/>
        </w:rPr>
        <w:t>/2011</w:t>
      </w:r>
      <w:r>
        <w:rPr>
          <w:szCs w:val="24"/>
        </w:rPr>
        <w:t>.</w:t>
      </w:r>
    </w:p>
    <w:p w:rsidR="007660C4" w:rsidRDefault="000B3DBF" w:rsidP="007660C4">
      <w:pPr>
        <w:spacing w:before="100" w:beforeAutospacing="1" w:after="100" w:afterAutospacing="1" w:line="240" w:lineRule="auto"/>
        <w:contextualSpacing/>
        <w:rPr>
          <w:szCs w:val="24"/>
        </w:rPr>
      </w:pPr>
    </w:p>
    <w:p w:rsidR="007660C4" w:rsidRDefault="000B3DBF" w:rsidP="007660C4">
      <w:pPr>
        <w:spacing w:before="100" w:beforeAutospacing="1" w:after="100" w:afterAutospacing="1" w:line="240" w:lineRule="auto"/>
        <w:contextualSpacing/>
        <w:rPr>
          <w:szCs w:val="24"/>
        </w:rPr>
      </w:pPr>
      <w:r>
        <w:rPr>
          <w:szCs w:val="24"/>
        </w:rPr>
        <w:t>A parti</w:t>
      </w:r>
      <w:r>
        <w:rPr>
          <w:szCs w:val="24"/>
        </w:rPr>
        <w:t>r dos fatos referidos, constata-se que:</w:t>
      </w:r>
    </w:p>
    <w:p w:rsidR="007660C4" w:rsidRDefault="000B3DBF" w:rsidP="007660C4">
      <w:pPr>
        <w:spacing w:before="100" w:beforeAutospacing="1" w:after="100" w:afterAutospacing="1" w:line="240" w:lineRule="auto"/>
        <w:contextualSpacing/>
        <w:rPr>
          <w:szCs w:val="24"/>
        </w:rPr>
      </w:pPr>
    </w:p>
    <w:p w:rsidR="007660C4" w:rsidRDefault="000B3DBF" w:rsidP="007660C4">
      <w:pPr>
        <w:spacing w:before="100" w:beforeAutospacing="1" w:after="100" w:afterAutospacing="1" w:line="240" w:lineRule="auto"/>
        <w:contextualSpacing/>
        <w:rPr>
          <w:szCs w:val="24"/>
        </w:rPr>
      </w:pPr>
      <w:r>
        <w:rPr>
          <w:szCs w:val="24"/>
        </w:rPr>
        <w:t>1 – Ocorreram falhas administrativas no acompanhamento do Contrato</w:t>
      </w:r>
      <w:r w:rsidRPr="007660C4">
        <w:rPr>
          <w:szCs w:val="24"/>
        </w:rPr>
        <w:t xml:space="preserve"> </w:t>
      </w:r>
      <w:r>
        <w:rPr>
          <w:szCs w:val="24"/>
        </w:rPr>
        <w:t>nº 30</w:t>
      </w:r>
      <w:r w:rsidRPr="00015271">
        <w:rPr>
          <w:szCs w:val="24"/>
        </w:rPr>
        <w:t>/2011</w:t>
      </w:r>
      <w:r>
        <w:rPr>
          <w:szCs w:val="24"/>
        </w:rPr>
        <w:t xml:space="preserve">, as quais resultaram em seu vencimento antes do término das obras. </w:t>
      </w:r>
    </w:p>
    <w:p w:rsidR="007660C4" w:rsidRDefault="000B3DBF" w:rsidP="007660C4">
      <w:pPr>
        <w:spacing w:before="100" w:beforeAutospacing="1" w:after="100" w:afterAutospacing="1" w:line="240" w:lineRule="auto"/>
        <w:contextualSpacing/>
        <w:rPr>
          <w:szCs w:val="24"/>
        </w:rPr>
      </w:pPr>
    </w:p>
    <w:p w:rsidR="007660C4" w:rsidRDefault="000B3DBF" w:rsidP="007660C4">
      <w:pPr>
        <w:spacing w:before="100" w:beforeAutospacing="1" w:after="100" w:afterAutospacing="1" w:line="240" w:lineRule="auto"/>
        <w:contextualSpacing/>
        <w:rPr>
          <w:szCs w:val="24"/>
        </w:rPr>
      </w:pPr>
      <w:r>
        <w:rPr>
          <w:szCs w:val="24"/>
        </w:rPr>
        <w:t>2 – A UFRPE recontratou empresa que vinha descumprindo suas obrigaçõ</w:t>
      </w:r>
      <w:r>
        <w:rPr>
          <w:szCs w:val="24"/>
        </w:rPr>
        <w:t>es contratuais e o próprio cronograma da obra do Contrato</w:t>
      </w:r>
      <w:r w:rsidRPr="007660C4">
        <w:rPr>
          <w:szCs w:val="24"/>
        </w:rPr>
        <w:t xml:space="preserve"> </w:t>
      </w:r>
      <w:r>
        <w:rPr>
          <w:szCs w:val="24"/>
        </w:rPr>
        <w:t>nº 30</w:t>
      </w:r>
      <w:r w:rsidRPr="00015271">
        <w:rPr>
          <w:szCs w:val="24"/>
        </w:rPr>
        <w:t>/2011</w:t>
      </w:r>
      <w:r>
        <w:rPr>
          <w:szCs w:val="24"/>
        </w:rPr>
        <w:t>.</w:t>
      </w:r>
    </w:p>
    <w:p w:rsidR="007660C4" w:rsidRDefault="000B3DBF" w:rsidP="007660C4">
      <w:pPr>
        <w:spacing w:before="100" w:beforeAutospacing="1" w:after="100" w:afterAutospacing="1" w:line="240" w:lineRule="auto"/>
        <w:contextualSpacing/>
        <w:rPr>
          <w:szCs w:val="24"/>
        </w:rPr>
      </w:pPr>
    </w:p>
    <w:p w:rsidR="007660C4" w:rsidRDefault="000B3DBF" w:rsidP="007660C4">
      <w:pPr>
        <w:spacing w:before="100" w:beforeAutospacing="1" w:after="100" w:afterAutospacing="1" w:line="240" w:lineRule="auto"/>
        <w:contextualSpacing/>
        <w:rPr>
          <w:szCs w:val="24"/>
        </w:rPr>
      </w:pPr>
      <w:r>
        <w:rPr>
          <w:szCs w:val="24"/>
        </w:rPr>
        <w:t>3 – A UFRPE não aplicou as devidas sanções à Contratada pelo descumprimento de suas obrigações em relação ao Contrato nº 30/2011.</w:t>
      </w:r>
    </w:p>
    <w:p w:rsidR="007660C4" w:rsidRPr="002C424F" w:rsidRDefault="000B3DBF" w:rsidP="00344AA4">
      <w:pPr>
        <w:spacing w:before="100" w:beforeAutospacing="1" w:after="100" w:afterAutospacing="1" w:line="240" w:lineRule="auto"/>
        <w:contextualSpacing/>
        <w:rPr>
          <w:szCs w:val="24"/>
        </w:rPr>
      </w:pPr>
    </w:p>
    <w:p w:rsidR="00344AA4" w:rsidRPr="002C424F" w:rsidRDefault="000B3DBF" w:rsidP="00F37271">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D526C2" w:rsidRPr="004339A0" w:rsidRDefault="000B3DBF" w:rsidP="00D526C2">
      <w:pPr>
        <w:spacing w:after="0" w:line="240" w:lineRule="auto"/>
        <w:rPr>
          <w:rFonts w:ascii="Arial" w:hAnsi="Arial" w:cs="Arial"/>
          <w:b/>
          <w:szCs w:val="24"/>
        </w:rPr>
      </w:pPr>
      <w:r>
        <w:rPr>
          <w:b/>
          <w:szCs w:val="24"/>
        </w:rPr>
        <w:t>Manifestação da Unidade Examinada</w:t>
      </w:r>
    </w:p>
    <w:p w:rsidR="00D526C2" w:rsidRPr="00B531A3" w:rsidRDefault="000B3DBF" w:rsidP="00D526C2">
      <w:pPr>
        <w:spacing w:after="0" w:line="240" w:lineRule="auto"/>
        <w:rPr>
          <w:b/>
          <w:szCs w:val="24"/>
        </w:rPr>
      </w:pPr>
    </w:p>
    <w:p w:rsidR="00D51D35" w:rsidRDefault="000B3DBF" w:rsidP="000D1886">
      <w:pPr>
        <w:spacing w:before="100" w:beforeAutospacing="1" w:after="100" w:afterAutospacing="1" w:line="240" w:lineRule="auto"/>
        <w:contextualSpacing/>
        <w:rPr>
          <w:szCs w:val="24"/>
        </w:rPr>
      </w:pPr>
      <w:r>
        <w:rPr>
          <w:szCs w:val="24"/>
        </w:rPr>
        <w:t xml:space="preserve">A </w:t>
      </w:r>
      <w:r>
        <w:rPr>
          <w:szCs w:val="24"/>
        </w:rPr>
        <w:t>Unidade apresentou manifestação acerca d</w:t>
      </w:r>
      <w:r>
        <w:rPr>
          <w:szCs w:val="24"/>
        </w:rPr>
        <w:t xml:space="preserve">as constatações deste Relatório </w:t>
      </w:r>
      <w:r>
        <w:rPr>
          <w:szCs w:val="24"/>
        </w:rPr>
        <w:t>por meio do Ofício nº 587/2015-GR, de 5 de outubro de 2015, conforme segue:</w:t>
      </w:r>
    </w:p>
    <w:p w:rsidR="00D51D35" w:rsidRDefault="000B3DBF" w:rsidP="000D1886">
      <w:pPr>
        <w:spacing w:before="100" w:beforeAutospacing="1" w:after="100" w:afterAutospacing="1" w:line="240" w:lineRule="auto"/>
        <w:contextualSpacing/>
        <w:rPr>
          <w:szCs w:val="24"/>
        </w:rPr>
      </w:pPr>
    </w:p>
    <w:p w:rsidR="00D51D35" w:rsidRPr="00BA5FEF" w:rsidRDefault="000B3DBF" w:rsidP="000D1886">
      <w:pPr>
        <w:spacing w:before="100" w:beforeAutospacing="1" w:after="100" w:afterAutospacing="1" w:line="240" w:lineRule="auto"/>
        <w:contextualSpacing/>
        <w:rPr>
          <w:i/>
          <w:szCs w:val="24"/>
        </w:rPr>
      </w:pPr>
      <w:r w:rsidRPr="00BA5FEF">
        <w:rPr>
          <w:i/>
          <w:szCs w:val="24"/>
        </w:rPr>
        <w:t>“</w:t>
      </w:r>
      <w:r w:rsidRPr="00BA5FEF">
        <w:rPr>
          <w:i/>
          <w:szCs w:val="24"/>
        </w:rPr>
        <w:t>Em relação ao 2º Termo Aditivo ao Contrato 30/2011, a solicitação pela PROPLAN/UFRPE, foi formalizada e protocolada à unidade responsável pelo acompanhamento de contratos administrativos da UFRPE, que é a Pró-Reitoria de Administração – PROAD/UFRPE, no dia</w:t>
      </w:r>
      <w:r w:rsidRPr="00BA5FEF">
        <w:rPr>
          <w:i/>
          <w:szCs w:val="24"/>
        </w:rPr>
        <w:t xml:space="preserve"> 29 de Novembro de 2012, através do Processo Administrativo nº 23082.022905/2011 em comento, com seu inteiro teor constante as fls. 148 a 165, ou seja, tempestivamente à vigência do contrato (em aproximadamente 90 dias), que findaria em 07/03/2013.</w:t>
      </w:r>
      <w:r w:rsidRPr="00BA5FEF">
        <w:rPr>
          <w:i/>
          <w:szCs w:val="24"/>
        </w:rPr>
        <w:t>”</w:t>
      </w:r>
    </w:p>
    <w:p w:rsidR="00D51D35" w:rsidRDefault="000B3DBF" w:rsidP="000D1886">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w:t>
      </w:r>
      <w:r w:rsidRPr="00514268">
        <w:rPr>
          <w:color w:val="FFFFFF" w:themeColor="background1"/>
          <w:spacing w:val="-514"/>
          <w:sz w:val="2"/>
          <w:szCs w:val="2"/>
        </w:rPr>
        <w:t>ManifestacaoUnidadeExaminada##</w:t>
      </w:r>
    </w:p>
    <w:p w:rsidR="00D526C2" w:rsidRPr="004339A0" w:rsidRDefault="000B3DBF" w:rsidP="00D526C2">
      <w:pPr>
        <w:spacing w:after="0" w:line="240" w:lineRule="auto"/>
        <w:rPr>
          <w:rFonts w:ascii="Arial" w:hAnsi="Arial" w:cs="Arial"/>
          <w:b/>
          <w:szCs w:val="24"/>
        </w:rPr>
      </w:pPr>
      <w:r>
        <w:rPr>
          <w:b/>
          <w:szCs w:val="24"/>
        </w:rPr>
        <w:t>Análise do Controle Interno</w:t>
      </w:r>
    </w:p>
    <w:p w:rsidR="00D526C2" w:rsidRPr="00B531A3" w:rsidRDefault="000B3DBF" w:rsidP="00D526C2">
      <w:pPr>
        <w:spacing w:after="0" w:line="240" w:lineRule="auto"/>
        <w:rPr>
          <w:b/>
          <w:szCs w:val="24"/>
        </w:rPr>
      </w:pPr>
    </w:p>
    <w:p w:rsidR="008107C8" w:rsidRDefault="000B3DBF" w:rsidP="008107C8">
      <w:pPr>
        <w:spacing w:before="100" w:beforeAutospacing="1" w:after="100" w:afterAutospacing="1" w:line="240" w:lineRule="auto"/>
        <w:contextualSpacing/>
        <w:rPr>
          <w:szCs w:val="24"/>
        </w:rPr>
      </w:pPr>
      <w:r>
        <w:rPr>
          <w:szCs w:val="24"/>
        </w:rPr>
        <w:t>A manifestação da Unidade demonstra que um dos órgãos encarregados da gestão do contrato atuou tempestivamente. Ou seja, a Proplan (Pró-Reitoria de Planejamento) atuou no se</w:t>
      </w:r>
      <w:r>
        <w:rPr>
          <w:szCs w:val="24"/>
        </w:rPr>
        <w:t>ntido de aditar o Contr</w:t>
      </w:r>
      <w:r>
        <w:rPr>
          <w:szCs w:val="24"/>
        </w:rPr>
        <w:t>ato nº 30</w:t>
      </w:r>
      <w:r>
        <w:rPr>
          <w:szCs w:val="24"/>
        </w:rPr>
        <w:t>/2011. Entretanto, a Administração da UFRPE, considerada em sua integralidade, não atuou tempestivamente para renovar o contrato, que venceu durante a execução das obras, como consta do fato.</w:t>
      </w:r>
    </w:p>
    <w:p w:rsidR="008107C8" w:rsidRDefault="000B3DBF" w:rsidP="008107C8">
      <w:pPr>
        <w:spacing w:before="100" w:beforeAutospacing="1" w:after="100" w:afterAutospacing="1" w:line="240" w:lineRule="auto"/>
        <w:contextualSpacing/>
        <w:rPr>
          <w:szCs w:val="24"/>
        </w:rPr>
      </w:pPr>
    </w:p>
    <w:p w:rsidR="008107C8" w:rsidRDefault="000B3DBF" w:rsidP="008107C8">
      <w:pPr>
        <w:spacing w:before="100" w:beforeAutospacing="1" w:after="100" w:afterAutospacing="1" w:line="240" w:lineRule="auto"/>
        <w:contextualSpacing/>
        <w:rPr>
          <w:szCs w:val="24"/>
        </w:rPr>
      </w:pPr>
      <w:r>
        <w:rPr>
          <w:szCs w:val="24"/>
        </w:rPr>
        <w:t>Desta forma, a constatação fica mantida.</w:t>
      </w:r>
    </w:p>
    <w:p w:rsidR="008107C8" w:rsidRDefault="000B3DBF" w:rsidP="00616C3B">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0B3DBF" w:rsidP="00D509D8">
      <w:pPr>
        <w:spacing w:after="0" w:line="240" w:lineRule="auto"/>
        <w:rPr>
          <w:b/>
          <w:szCs w:val="24"/>
        </w:rPr>
      </w:pPr>
      <w:r w:rsidRPr="004339A0">
        <w:rPr>
          <w:b/>
          <w:szCs w:val="24"/>
        </w:rPr>
        <w:t>Recomendações:</w:t>
      </w:r>
    </w:p>
    <w:p w:rsidR="003E24DF" w:rsidRDefault="000B3DBF" w:rsidP="00EF4848">
      <w:pPr>
        <w:spacing w:after="0" w:line="240" w:lineRule="auto"/>
        <w:rPr>
          <w:szCs w:val="24"/>
        </w:rPr>
      </w:pPr>
      <w:r>
        <w:rPr>
          <w:szCs w:val="24"/>
        </w:rPr>
        <w:lastRenderedPageBreak/>
        <w:t>Recomendação 1: A Reitoria da Universidade Federal Rural de Pernambuco deve determinar à Pró-Reitoria de Administração que estabeleça sistema, preferencialmente automatizado, de controle e acompanhamento de prazos de execução e de vigência de todos os cont</w:t>
      </w:r>
      <w:r>
        <w:rPr>
          <w:szCs w:val="24"/>
        </w:rPr>
        <w:t>ratos da Unidade.</w:t>
      </w:r>
    </w:p>
    <w:p w:rsidR="00EE78AC" w:rsidRPr="00FF7D89" w:rsidRDefault="000B3DBF" w:rsidP="00EF4848">
      <w:pPr>
        <w:spacing w:after="0" w:line="240" w:lineRule="auto"/>
        <w:rPr>
          <w:szCs w:val="24"/>
        </w:rPr>
      </w:pPr>
    </w:p>
    <w:p w:rsidR="003E24DF" w:rsidRDefault="000B3DBF" w:rsidP="00EF4848">
      <w:pPr>
        <w:spacing w:after="0" w:line="240" w:lineRule="auto"/>
        <w:rPr>
          <w:szCs w:val="24"/>
        </w:rPr>
      </w:pPr>
      <w:r>
        <w:rPr>
          <w:szCs w:val="24"/>
        </w:rPr>
        <w:t>Recomendação 2: A Reitoria da Universidade Federal Rural de Pernambuco deve determinar a todos os fiscais e gestores de contratos que mantenham acompanhamento constante dos prazos de execução e de vigência dos contratos sob sua responsab</w:t>
      </w:r>
      <w:r>
        <w:rPr>
          <w:szCs w:val="24"/>
        </w:rPr>
        <w:t>ilidade.</w:t>
      </w:r>
    </w:p>
    <w:p w:rsidR="00EE78AC" w:rsidRPr="00FF7D89" w:rsidRDefault="000B3DBF" w:rsidP="00EF4848">
      <w:pPr>
        <w:spacing w:after="0" w:line="240" w:lineRule="auto"/>
        <w:rPr>
          <w:szCs w:val="24"/>
        </w:rPr>
      </w:pPr>
    </w:p>
    <w:p w:rsidR="003E24DF" w:rsidRDefault="000B3DBF" w:rsidP="00EF4848">
      <w:pPr>
        <w:spacing w:after="0" w:line="240" w:lineRule="auto"/>
        <w:rPr>
          <w:szCs w:val="24"/>
        </w:rPr>
      </w:pPr>
      <w:r>
        <w:rPr>
          <w:szCs w:val="24"/>
        </w:rPr>
        <w:t xml:space="preserve">Recomendação 3: A Reitoria da Universidade Federal Rural de Pernambuco deve instaurar procedimento administrativo para determinar a responsabilidade por: 1 - Falhas administrativas no acompanhamento do contrato nº 30/2011, as quais resultaram em </w:t>
      </w:r>
      <w:r>
        <w:rPr>
          <w:szCs w:val="24"/>
        </w:rPr>
        <w:t>seu vencimento antes do término das obras.  2 - Recontrataçao de empresa que vinha descumprindo suas obrigações contratuais e o próprio cronograma da obra do Contrato nº 30/2011. 3 - Não aplicação de sanções à Contratada pelo descumprimento de suas obrigaç</w:t>
      </w:r>
      <w:r>
        <w:rPr>
          <w:szCs w:val="24"/>
        </w:rPr>
        <w:t>ões em relação ao Contrato nº 30/2011.</w:t>
      </w:r>
    </w:p>
    <w:p w:rsidR="00EE78AC" w:rsidRPr="00FF7D89" w:rsidRDefault="000B3DBF" w:rsidP="00EF4848">
      <w:pPr>
        <w:spacing w:after="0" w:line="240" w:lineRule="auto"/>
        <w:rPr>
          <w:szCs w:val="24"/>
        </w:rPr>
      </w:pPr>
    </w:p>
    <w:p w:rsidR="00516FB4" w:rsidRPr="007F413D" w:rsidRDefault="000B3DBF" w:rsidP="007F413D">
      <w:pPr>
        <w:spacing w:after="0" w:line="240" w:lineRule="auto"/>
        <w:rPr>
          <w:rFonts w:eastAsia="Times New Roman"/>
          <w:szCs w:val="24"/>
          <w:lang w:eastAsia="pt-BR"/>
        </w:rPr>
      </w:pPr>
    </w:p>
    <w:p w:rsidR="00D526C2" w:rsidRPr="004339A0" w:rsidRDefault="000B3DBF" w:rsidP="008B1AFB">
      <w:pPr>
        <w:spacing w:after="0" w:line="240" w:lineRule="auto"/>
        <w:rPr>
          <w:rFonts w:ascii="Arial" w:hAnsi="Arial" w:cs="Arial"/>
          <w:b/>
          <w:szCs w:val="24"/>
        </w:rPr>
      </w:pPr>
      <w:r w:rsidRPr="004339A0">
        <w:rPr>
          <w:b/>
          <w:szCs w:val="24"/>
        </w:rPr>
        <w:t>2.1.8.</w:t>
      </w:r>
      <w:r>
        <w:rPr>
          <w:rFonts w:ascii="Arial" w:hAnsi="Arial" w:cs="Arial"/>
          <w:b/>
          <w:szCs w:val="24"/>
        </w:rPr>
        <w:tab/>
      </w:r>
      <w:r w:rsidRPr="004339A0">
        <w:rPr>
          <w:b/>
          <w:szCs w:val="24"/>
        </w:rPr>
        <w:t>Contrato nº 30/2011 - Projeto básico em desacordo com a Lei nº 8666/93.</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t>Fato</w:t>
      </w:r>
    </w:p>
    <w:p w:rsidR="00D526C2" w:rsidRPr="00B531A3" w:rsidRDefault="000B3DBF" w:rsidP="00D526C2">
      <w:pPr>
        <w:spacing w:after="0" w:line="240" w:lineRule="auto"/>
        <w:rPr>
          <w:b/>
          <w:szCs w:val="24"/>
        </w:rPr>
      </w:pPr>
    </w:p>
    <w:p w:rsidR="00264B32" w:rsidRDefault="000B3DBF" w:rsidP="00F37271">
      <w:pPr>
        <w:spacing w:before="100" w:beforeAutospacing="1" w:after="100" w:afterAutospacing="1" w:line="240" w:lineRule="auto"/>
        <w:contextualSpacing/>
        <w:rPr>
          <w:szCs w:val="24"/>
        </w:rPr>
      </w:pPr>
      <w:r>
        <w:rPr>
          <w:szCs w:val="24"/>
        </w:rPr>
        <w:t>O projeto básico que compunha originalmente o processo licitatório</w:t>
      </w:r>
      <w:r>
        <w:rPr>
          <w:szCs w:val="24"/>
        </w:rPr>
        <w:t xml:space="preserve"> </w:t>
      </w:r>
      <w:r w:rsidRPr="009225C0">
        <w:rPr>
          <w:szCs w:val="24"/>
        </w:rPr>
        <w:t>Concorrência</w:t>
      </w:r>
      <w:r>
        <w:rPr>
          <w:szCs w:val="24"/>
        </w:rPr>
        <w:t xml:space="preserve"> nº 03/2011 (</w:t>
      </w:r>
      <w:r w:rsidRPr="009225C0">
        <w:rPr>
          <w:szCs w:val="24"/>
        </w:rPr>
        <w:t>Processo nº 23082.020926/2010-34</w:t>
      </w:r>
      <w:r>
        <w:rPr>
          <w:szCs w:val="24"/>
        </w:rPr>
        <w:t xml:space="preserve"> - </w:t>
      </w:r>
      <w:r w:rsidRPr="009225C0">
        <w:rPr>
          <w:szCs w:val="24"/>
        </w:rPr>
        <w:t xml:space="preserve">Contrato </w:t>
      </w:r>
      <w:r>
        <w:rPr>
          <w:szCs w:val="24"/>
        </w:rPr>
        <w:t xml:space="preserve">nº </w:t>
      </w:r>
      <w:r w:rsidRPr="009225C0">
        <w:rPr>
          <w:szCs w:val="24"/>
        </w:rPr>
        <w:t>30/2011</w:t>
      </w:r>
      <w:r>
        <w:rPr>
          <w:szCs w:val="24"/>
        </w:rPr>
        <w:t xml:space="preserve">) </w:t>
      </w:r>
      <w:r>
        <w:rPr>
          <w:szCs w:val="24"/>
        </w:rPr>
        <w:t xml:space="preserve">era insuficiente para a </w:t>
      </w:r>
      <w:r>
        <w:rPr>
          <w:szCs w:val="24"/>
        </w:rPr>
        <w:t xml:space="preserve">orçamentação, o planejamento e a </w:t>
      </w:r>
      <w:r>
        <w:rPr>
          <w:szCs w:val="24"/>
        </w:rPr>
        <w:t>execução das obras</w:t>
      </w:r>
      <w:r>
        <w:rPr>
          <w:szCs w:val="24"/>
        </w:rPr>
        <w:t xml:space="preserve"> e</w:t>
      </w:r>
      <w:r w:rsidRPr="002E2F48">
        <w:rPr>
          <w:szCs w:val="24"/>
        </w:rPr>
        <w:t xml:space="preserve"> </w:t>
      </w:r>
      <w:r>
        <w:rPr>
          <w:szCs w:val="24"/>
        </w:rPr>
        <w:t>não atendia aos requisitos estabelecidos na Lei nº 8666/93</w:t>
      </w:r>
    </w:p>
    <w:p w:rsidR="00815990" w:rsidRDefault="000B3DBF" w:rsidP="00F37271">
      <w:pPr>
        <w:spacing w:before="100" w:beforeAutospacing="1" w:after="100" w:afterAutospacing="1" w:line="240" w:lineRule="auto"/>
        <w:contextualSpacing/>
        <w:rPr>
          <w:szCs w:val="24"/>
        </w:rPr>
      </w:pPr>
    </w:p>
    <w:p w:rsidR="00C51512" w:rsidRDefault="000B3DBF" w:rsidP="004F2F82">
      <w:pPr>
        <w:spacing w:before="100" w:beforeAutospacing="1" w:after="100" w:afterAutospacing="1" w:line="240" w:lineRule="auto"/>
        <w:contextualSpacing/>
        <w:rPr>
          <w:szCs w:val="24"/>
        </w:rPr>
      </w:pPr>
      <w:r>
        <w:rPr>
          <w:szCs w:val="24"/>
        </w:rPr>
        <w:t xml:space="preserve">A </w:t>
      </w:r>
      <w:r w:rsidRPr="00015271">
        <w:rPr>
          <w:szCs w:val="24"/>
        </w:rPr>
        <w:t>Concorrência</w:t>
      </w:r>
      <w:r>
        <w:rPr>
          <w:szCs w:val="24"/>
        </w:rPr>
        <w:t xml:space="preserve"> nº</w:t>
      </w:r>
      <w:r w:rsidRPr="00015271">
        <w:rPr>
          <w:szCs w:val="24"/>
        </w:rPr>
        <w:t xml:space="preserve"> </w:t>
      </w:r>
      <w:r>
        <w:rPr>
          <w:szCs w:val="24"/>
        </w:rPr>
        <w:t xml:space="preserve">03/2011 </w:t>
      </w:r>
      <w:r>
        <w:rPr>
          <w:szCs w:val="24"/>
        </w:rPr>
        <w:t xml:space="preserve">resultou no </w:t>
      </w:r>
      <w:r w:rsidRPr="009225C0">
        <w:rPr>
          <w:szCs w:val="24"/>
        </w:rPr>
        <w:t xml:space="preserve">Contrato </w:t>
      </w:r>
      <w:r>
        <w:rPr>
          <w:szCs w:val="24"/>
        </w:rPr>
        <w:t xml:space="preserve">nº </w:t>
      </w:r>
      <w:r w:rsidRPr="009225C0">
        <w:rPr>
          <w:szCs w:val="24"/>
        </w:rPr>
        <w:t>30/2011</w:t>
      </w:r>
      <w:r w:rsidRPr="00C17DEF">
        <w:rPr>
          <w:szCs w:val="24"/>
        </w:rPr>
        <w:t xml:space="preserve"> </w:t>
      </w:r>
      <w:r>
        <w:rPr>
          <w:szCs w:val="24"/>
        </w:rPr>
        <w:t xml:space="preserve">cujo objeto era a </w:t>
      </w:r>
      <w:r w:rsidRPr="009225C0">
        <w:rPr>
          <w:szCs w:val="24"/>
        </w:rPr>
        <w:t>conclus</w:t>
      </w:r>
      <w:r>
        <w:rPr>
          <w:szCs w:val="24"/>
        </w:rPr>
        <w:t>ão da construç</w:t>
      </w:r>
      <w:r>
        <w:rPr>
          <w:szCs w:val="24"/>
        </w:rPr>
        <w:t>ão do Bloco 1 de l</w:t>
      </w:r>
      <w:r w:rsidRPr="009225C0">
        <w:rPr>
          <w:szCs w:val="24"/>
        </w:rPr>
        <w:t>aboratórios e do Bloco 1 de salas de professores</w:t>
      </w:r>
      <w:r>
        <w:rPr>
          <w:szCs w:val="24"/>
        </w:rPr>
        <w:t>. Cabe observar que se deduz</w:t>
      </w:r>
      <w:r>
        <w:rPr>
          <w:szCs w:val="24"/>
        </w:rPr>
        <w:t xml:space="preserve"> da definição do objeto que os B</w:t>
      </w:r>
      <w:r>
        <w:rPr>
          <w:szCs w:val="24"/>
        </w:rPr>
        <w:t>locos referidos eram obra não concluída anteriormente, embora na documentação apresentada pela UFRPE não conste tal informação.</w:t>
      </w:r>
    </w:p>
    <w:p w:rsidR="00752F09" w:rsidRDefault="000B3DBF" w:rsidP="00F37271">
      <w:pPr>
        <w:spacing w:before="100" w:beforeAutospacing="1" w:after="100" w:afterAutospacing="1" w:line="240" w:lineRule="auto"/>
        <w:contextualSpacing/>
        <w:rPr>
          <w:szCs w:val="24"/>
        </w:rPr>
      </w:pPr>
    </w:p>
    <w:p w:rsidR="00FA2FFC" w:rsidRDefault="000B3DBF" w:rsidP="00F37271">
      <w:pPr>
        <w:spacing w:before="100" w:beforeAutospacing="1" w:after="100" w:afterAutospacing="1" w:line="240" w:lineRule="auto"/>
        <w:contextualSpacing/>
        <w:rPr>
          <w:szCs w:val="24"/>
        </w:rPr>
      </w:pPr>
      <w:r>
        <w:rPr>
          <w:szCs w:val="24"/>
        </w:rPr>
        <w:t>Por meio da análise da documentação apresentada pela UFRPE e da inspeção física realizada, a CGU constat</w:t>
      </w:r>
      <w:r>
        <w:rPr>
          <w:szCs w:val="24"/>
        </w:rPr>
        <w:t>ou</w:t>
      </w:r>
      <w:r>
        <w:rPr>
          <w:szCs w:val="24"/>
        </w:rPr>
        <w:t xml:space="preserve"> que o projeto básico era insuficiente e inadequado para a execução das obras, conforme evidenciado a seguir, de forma não exaustiva:</w:t>
      </w:r>
    </w:p>
    <w:p w:rsidR="00FA2FFC" w:rsidRDefault="000B3DBF" w:rsidP="00F37271">
      <w:pPr>
        <w:spacing w:before="100" w:beforeAutospacing="1" w:after="100" w:afterAutospacing="1" w:line="240" w:lineRule="auto"/>
        <w:contextualSpacing/>
        <w:rPr>
          <w:szCs w:val="24"/>
        </w:rPr>
      </w:pPr>
    </w:p>
    <w:p w:rsidR="008B1F7F" w:rsidRDefault="000B3DBF" w:rsidP="00A05FBD">
      <w:pPr>
        <w:spacing w:before="100" w:beforeAutospacing="1" w:after="100" w:afterAutospacing="1" w:line="240" w:lineRule="auto"/>
        <w:contextualSpacing/>
        <w:rPr>
          <w:szCs w:val="24"/>
        </w:rPr>
      </w:pPr>
      <w:r>
        <w:rPr>
          <w:szCs w:val="24"/>
        </w:rPr>
        <w:t xml:space="preserve">1 – </w:t>
      </w:r>
      <w:r>
        <w:rPr>
          <w:szCs w:val="24"/>
        </w:rPr>
        <w:t xml:space="preserve">O Contrato </w:t>
      </w:r>
      <w:r>
        <w:rPr>
          <w:szCs w:val="24"/>
        </w:rPr>
        <w:t xml:space="preserve">nº 30/2011 especificava na Cláusula 3.1.1 que “a Ordem de Serviço será expedida pela Pró-Reitoria de Planejamento – PROPLAN em até quinze dias após a assinatura deste Termo de Contrato”. </w:t>
      </w:r>
      <w:r>
        <w:rPr>
          <w:szCs w:val="24"/>
        </w:rPr>
        <w:t xml:space="preserve">O Contrato </w:t>
      </w:r>
      <w:r>
        <w:rPr>
          <w:szCs w:val="24"/>
        </w:rPr>
        <w:t>foi assinado em 8 de agosto de 2011 mas a Ordem de Serviço</w:t>
      </w:r>
      <w:r>
        <w:rPr>
          <w:szCs w:val="24"/>
        </w:rPr>
        <w:t xml:space="preserve"> só foi emitida em 8 de outubro de 2011. O Fiscal do Contrato justificou o atraso da seguinte for</w:t>
      </w:r>
      <w:r>
        <w:rPr>
          <w:szCs w:val="24"/>
        </w:rPr>
        <w:t>ma: “Esta Ordem de Serviço só pô</w:t>
      </w:r>
      <w:r>
        <w:rPr>
          <w:szCs w:val="24"/>
        </w:rPr>
        <w:t>de ser formalizada dois meses após a assinatura do Contrato em decorrência de análise técnica dos projetos”. Esta justificativa</w:t>
      </w:r>
      <w:r>
        <w:rPr>
          <w:szCs w:val="24"/>
        </w:rPr>
        <w:t xml:space="preserve"> já evidencia que os projetos não estariam na fo</w:t>
      </w:r>
      <w:r>
        <w:rPr>
          <w:szCs w:val="24"/>
        </w:rPr>
        <w:t>rma exigida pela Lei nº 8666/93, Art. 7º, §2º, o qual determina que</w:t>
      </w:r>
      <w:r>
        <w:rPr>
          <w:szCs w:val="24"/>
        </w:rPr>
        <w:t xml:space="preserve"> </w:t>
      </w:r>
      <w:r w:rsidRPr="00A42A2B">
        <w:rPr>
          <w:i/>
          <w:szCs w:val="24"/>
        </w:rPr>
        <w:t>“a</w:t>
      </w:r>
      <w:r w:rsidRPr="00A42A2B">
        <w:rPr>
          <w:i/>
          <w:szCs w:val="24"/>
        </w:rPr>
        <w:t>s obras e os serviços somente poderão ser licitados quando:</w:t>
      </w:r>
      <w:r w:rsidRPr="00A42A2B">
        <w:rPr>
          <w:i/>
          <w:szCs w:val="24"/>
        </w:rPr>
        <w:t xml:space="preserve"> </w:t>
      </w:r>
      <w:r w:rsidRPr="00A42A2B">
        <w:rPr>
          <w:i/>
          <w:szCs w:val="24"/>
        </w:rPr>
        <w:t xml:space="preserve">I - houver projeto básico aprovado pela autoridade competente e disponível </w:t>
      </w:r>
      <w:r w:rsidRPr="00A42A2B">
        <w:rPr>
          <w:i/>
          <w:szCs w:val="24"/>
        </w:rPr>
        <w:t>para exame dos interessados em par</w:t>
      </w:r>
      <w:r w:rsidRPr="00A42A2B">
        <w:rPr>
          <w:i/>
          <w:szCs w:val="24"/>
        </w:rPr>
        <w:t>ticipar do processo licitatório”</w:t>
      </w:r>
      <w:r>
        <w:rPr>
          <w:szCs w:val="24"/>
        </w:rPr>
        <w:t>.</w:t>
      </w:r>
    </w:p>
    <w:p w:rsidR="004F2F82" w:rsidRDefault="000B3DBF" w:rsidP="00F37271">
      <w:pPr>
        <w:spacing w:before="100" w:beforeAutospacing="1" w:after="100" w:afterAutospacing="1" w:line="240" w:lineRule="auto"/>
        <w:contextualSpacing/>
        <w:rPr>
          <w:szCs w:val="24"/>
        </w:rPr>
      </w:pPr>
    </w:p>
    <w:p w:rsidR="004F2F82" w:rsidRDefault="000B3DBF" w:rsidP="00F37271">
      <w:pPr>
        <w:spacing w:before="100" w:beforeAutospacing="1" w:after="100" w:afterAutospacing="1" w:line="240" w:lineRule="auto"/>
        <w:contextualSpacing/>
        <w:rPr>
          <w:szCs w:val="24"/>
        </w:rPr>
      </w:pPr>
      <w:r>
        <w:rPr>
          <w:szCs w:val="24"/>
        </w:rPr>
        <w:t>2 – O 1º</w:t>
      </w:r>
      <w:r>
        <w:rPr>
          <w:szCs w:val="24"/>
        </w:rPr>
        <w:t xml:space="preserve"> Termo Aditivo foi assinado em 7</w:t>
      </w:r>
      <w:r>
        <w:rPr>
          <w:szCs w:val="24"/>
        </w:rPr>
        <w:t xml:space="preserve"> de </w:t>
      </w:r>
      <w:r>
        <w:rPr>
          <w:szCs w:val="24"/>
        </w:rPr>
        <w:t>maio</w:t>
      </w:r>
      <w:r>
        <w:rPr>
          <w:szCs w:val="24"/>
        </w:rPr>
        <w:t xml:space="preserve"> de 201</w:t>
      </w:r>
      <w:r>
        <w:rPr>
          <w:szCs w:val="24"/>
        </w:rPr>
        <w:t>2</w:t>
      </w:r>
      <w:r>
        <w:rPr>
          <w:szCs w:val="24"/>
        </w:rPr>
        <w:t xml:space="preserve"> e teve por objetivo alterar o Projeto Básico mediante supressões e acréscimos quantitativos e qualitativos de serviços. O </w:t>
      </w:r>
      <w:r>
        <w:rPr>
          <w:szCs w:val="24"/>
        </w:rPr>
        <w:lastRenderedPageBreak/>
        <w:t>valor do</w:t>
      </w:r>
      <w:r>
        <w:rPr>
          <w:szCs w:val="24"/>
        </w:rPr>
        <w:t xml:space="preserve"> contrato passou a ser R$ </w:t>
      </w:r>
      <w:r>
        <w:rPr>
          <w:szCs w:val="24"/>
        </w:rPr>
        <w:t>1</w:t>
      </w:r>
      <w:r>
        <w:rPr>
          <w:szCs w:val="24"/>
        </w:rPr>
        <w:t>.</w:t>
      </w:r>
      <w:r>
        <w:rPr>
          <w:szCs w:val="24"/>
        </w:rPr>
        <w:t>465</w:t>
      </w:r>
      <w:r>
        <w:rPr>
          <w:szCs w:val="24"/>
        </w:rPr>
        <w:t>.</w:t>
      </w:r>
      <w:r>
        <w:rPr>
          <w:szCs w:val="24"/>
        </w:rPr>
        <w:t>135</w:t>
      </w:r>
      <w:r>
        <w:rPr>
          <w:szCs w:val="24"/>
        </w:rPr>
        <w:t>,</w:t>
      </w:r>
      <w:r>
        <w:rPr>
          <w:szCs w:val="24"/>
        </w:rPr>
        <w:t>84</w:t>
      </w:r>
      <w:r>
        <w:rPr>
          <w:szCs w:val="24"/>
        </w:rPr>
        <w:t xml:space="preserve">, o prazo de vigência passou a ser de </w:t>
      </w:r>
      <w:r>
        <w:rPr>
          <w:szCs w:val="24"/>
        </w:rPr>
        <w:t xml:space="preserve">dezenove meses </w:t>
      </w:r>
      <w:r>
        <w:rPr>
          <w:szCs w:val="24"/>
        </w:rPr>
        <w:t xml:space="preserve">e o prazo de execução passou de seis para </w:t>
      </w:r>
      <w:r>
        <w:rPr>
          <w:szCs w:val="24"/>
        </w:rPr>
        <w:t>quatorze</w:t>
      </w:r>
      <w:r>
        <w:rPr>
          <w:szCs w:val="24"/>
        </w:rPr>
        <w:t xml:space="preserve"> meses.</w:t>
      </w:r>
    </w:p>
    <w:p w:rsidR="004F2F82" w:rsidRDefault="000B3DBF" w:rsidP="00F37271">
      <w:pPr>
        <w:spacing w:before="100" w:beforeAutospacing="1" w:after="100" w:afterAutospacing="1" w:line="240" w:lineRule="auto"/>
        <w:contextualSpacing/>
        <w:rPr>
          <w:szCs w:val="24"/>
        </w:rPr>
      </w:pPr>
    </w:p>
    <w:p w:rsidR="004F2F82" w:rsidRDefault="000B3DBF" w:rsidP="00F37271">
      <w:pPr>
        <w:spacing w:before="100" w:beforeAutospacing="1" w:after="100" w:afterAutospacing="1" w:line="240" w:lineRule="auto"/>
        <w:contextualSpacing/>
        <w:rPr>
          <w:szCs w:val="24"/>
        </w:rPr>
      </w:pPr>
      <w:r>
        <w:rPr>
          <w:szCs w:val="24"/>
        </w:rPr>
        <w:t>3</w:t>
      </w:r>
      <w:r>
        <w:rPr>
          <w:szCs w:val="24"/>
        </w:rPr>
        <w:t xml:space="preserve"> – Observe-se que o projeto básico inicial previa prazo de execução de seis meses. Entretanto, sua inadeq</w:t>
      </w:r>
      <w:r>
        <w:rPr>
          <w:szCs w:val="24"/>
        </w:rPr>
        <w:t xml:space="preserve">uação levou a Administração a estender o prazo de execução para </w:t>
      </w:r>
      <w:r>
        <w:rPr>
          <w:szCs w:val="24"/>
        </w:rPr>
        <w:t>quatorze</w:t>
      </w:r>
      <w:r>
        <w:rPr>
          <w:szCs w:val="24"/>
        </w:rPr>
        <w:t xml:space="preserve"> meses.</w:t>
      </w:r>
    </w:p>
    <w:p w:rsidR="005468BD" w:rsidRDefault="000B3DBF" w:rsidP="00F37271">
      <w:pPr>
        <w:spacing w:before="100" w:beforeAutospacing="1" w:after="100" w:afterAutospacing="1" w:line="240" w:lineRule="auto"/>
        <w:contextualSpacing/>
        <w:rPr>
          <w:szCs w:val="24"/>
        </w:rPr>
      </w:pPr>
    </w:p>
    <w:p w:rsidR="004C4E07" w:rsidRDefault="000B3DBF" w:rsidP="000763F8">
      <w:pPr>
        <w:spacing w:before="100" w:beforeAutospacing="1" w:after="100" w:afterAutospacing="1" w:line="240" w:lineRule="auto"/>
        <w:contextualSpacing/>
        <w:rPr>
          <w:szCs w:val="24"/>
        </w:rPr>
      </w:pPr>
      <w:r>
        <w:rPr>
          <w:szCs w:val="24"/>
        </w:rPr>
        <w:t>4 – O projeto original do Bloco 1 de l</w:t>
      </w:r>
      <w:r w:rsidRPr="009225C0">
        <w:rPr>
          <w:szCs w:val="24"/>
        </w:rPr>
        <w:t>aboratórios e do Bloco 1 de salas de professores</w:t>
      </w:r>
      <w:r>
        <w:rPr>
          <w:szCs w:val="24"/>
        </w:rPr>
        <w:t xml:space="preserve"> foi desenhado para um terreno plano (sem declividade). Entretanto, o terreno real aprese</w:t>
      </w:r>
      <w:r>
        <w:rPr>
          <w:szCs w:val="24"/>
        </w:rPr>
        <w:t>nta acentuado desnível. Consequentemente, as quantidades de aterro e escavação não poderiam ter sido corretamente calculadas na planilha orçamentária bem como a estrutura, o cronograma e as dificuldades construtivas. Pode-se observar, por exemplo</w:t>
      </w:r>
      <w:r>
        <w:rPr>
          <w:szCs w:val="24"/>
        </w:rPr>
        <w:t xml:space="preserve">, que, </w:t>
      </w:r>
      <w:r>
        <w:rPr>
          <w:szCs w:val="24"/>
        </w:rPr>
        <w:t>o p</w:t>
      </w:r>
      <w:r>
        <w:rPr>
          <w:szCs w:val="24"/>
        </w:rPr>
        <w:t xml:space="preserve">rojeto estrutural coloca todas as sapatas no mesmo nível, o que não </w:t>
      </w:r>
      <w:r>
        <w:rPr>
          <w:szCs w:val="24"/>
        </w:rPr>
        <w:t>é</w:t>
      </w:r>
      <w:r>
        <w:rPr>
          <w:szCs w:val="24"/>
        </w:rPr>
        <w:t xml:space="preserve"> possível de executar</w:t>
      </w:r>
      <w:r>
        <w:rPr>
          <w:szCs w:val="24"/>
        </w:rPr>
        <w:t xml:space="preserve"> devido ao desnível do terreno</w:t>
      </w:r>
      <w:r>
        <w:rPr>
          <w:szCs w:val="24"/>
        </w:rPr>
        <w:t>. Além disso, ambos os blocos foram executados com rampas não previstas</w:t>
      </w:r>
      <w:r>
        <w:rPr>
          <w:szCs w:val="24"/>
        </w:rPr>
        <w:t>,</w:t>
      </w:r>
      <w:r>
        <w:rPr>
          <w:szCs w:val="24"/>
        </w:rPr>
        <w:t xml:space="preserve"> tampouco projetadas</w:t>
      </w:r>
      <w:r>
        <w:rPr>
          <w:szCs w:val="24"/>
        </w:rPr>
        <w:t>,</w:t>
      </w:r>
      <w:r>
        <w:rPr>
          <w:szCs w:val="24"/>
        </w:rPr>
        <w:t xml:space="preserve"> nas entradas</w:t>
      </w:r>
      <w:r>
        <w:rPr>
          <w:szCs w:val="24"/>
        </w:rPr>
        <w:t xml:space="preserve"> devido à diferença entre a altura final do piso e o nível do terreno</w:t>
      </w:r>
      <w:r>
        <w:rPr>
          <w:szCs w:val="24"/>
        </w:rPr>
        <w:t xml:space="preserve">. </w:t>
      </w:r>
    </w:p>
    <w:p w:rsidR="000763F8" w:rsidRDefault="000B3DBF" w:rsidP="00F37271">
      <w:pPr>
        <w:spacing w:before="100" w:beforeAutospacing="1" w:after="100" w:afterAutospacing="1" w:line="240" w:lineRule="auto"/>
        <w:contextualSpacing/>
        <w:rPr>
          <w:szCs w:val="24"/>
        </w:rPr>
      </w:pPr>
    </w:p>
    <w:tbl>
      <w:tblPr>
        <w:tblStyle w:val="Tabelacomgrade"/>
        <w:tblW w:w="0" w:type="auto"/>
        <w:tblLook w:val="04A0" w:firstRow="1" w:lastRow="0" w:firstColumn="1" w:lastColumn="0" w:noHBand="0" w:noVBand="1"/>
      </w:tblPr>
      <w:tblGrid>
        <w:gridCol w:w="4322"/>
        <w:gridCol w:w="4322"/>
      </w:tblGrid>
      <w:tr w:rsidR="000A2DD1" w:rsidTr="000A2DD1">
        <w:tc>
          <w:tcPr>
            <w:tcW w:w="4322" w:type="dxa"/>
          </w:tcPr>
          <w:p w:rsidR="000A2DD1" w:rsidRDefault="000B3DBF" w:rsidP="00F37271">
            <w:pPr>
              <w:spacing w:before="100" w:beforeAutospacing="1" w:after="100" w:afterAutospacing="1"/>
              <w:contextualSpacing/>
              <w:rPr>
                <w:szCs w:val="24"/>
              </w:rPr>
            </w:pPr>
            <w:r>
              <w:rPr>
                <w:noProof/>
                <w:szCs w:val="24"/>
                <w:lang w:val="en-US"/>
              </w:rPr>
              <w:drawing>
                <wp:inline distT="0" distB="0" distL="0" distR="0">
                  <wp:extent cx="2558077" cy="1705384"/>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1 (Sma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1116" cy="1707410"/>
                          </a:xfrm>
                          <a:prstGeom prst="rect">
                            <a:avLst/>
                          </a:prstGeom>
                        </pic:spPr>
                      </pic:pic>
                    </a:graphicData>
                  </a:graphic>
                </wp:inline>
              </w:drawing>
            </w:r>
          </w:p>
        </w:tc>
        <w:tc>
          <w:tcPr>
            <w:tcW w:w="4322" w:type="dxa"/>
          </w:tcPr>
          <w:p w:rsidR="000A2DD1" w:rsidRDefault="000B3DBF" w:rsidP="00F37271">
            <w:pPr>
              <w:spacing w:before="100" w:beforeAutospacing="1" w:after="100" w:afterAutospacing="1"/>
              <w:contextualSpacing/>
              <w:rPr>
                <w:szCs w:val="24"/>
              </w:rPr>
            </w:pPr>
            <w:r>
              <w:rPr>
                <w:noProof/>
                <w:szCs w:val="24"/>
                <w:lang w:val="en-US"/>
              </w:rPr>
              <w:drawing>
                <wp:inline distT="0" distB="0" distL="0" distR="0">
                  <wp:extent cx="2558077" cy="1705384"/>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9 (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0837" cy="1707224"/>
                          </a:xfrm>
                          <a:prstGeom prst="rect">
                            <a:avLst/>
                          </a:prstGeom>
                        </pic:spPr>
                      </pic:pic>
                    </a:graphicData>
                  </a:graphic>
                </wp:inline>
              </w:drawing>
            </w:r>
          </w:p>
        </w:tc>
      </w:tr>
      <w:tr w:rsidR="000A2DD1" w:rsidTr="000A2DD1">
        <w:tc>
          <w:tcPr>
            <w:tcW w:w="4322" w:type="dxa"/>
          </w:tcPr>
          <w:p w:rsidR="000A2DD1" w:rsidRPr="000A2DD1" w:rsidRDefault="000B3DBF" w:rsidP="00F37271">
            <w:pPr>
              <w:spacing w:before="100" w:beforeAutospacing="1" w:after="100" w:afterAutospacing="1"/>
              <w:contextualSpacing/>
              <w:rPr>
                <w:sz w:val="20"/>
                <w:szCs w:val="20"/>
              </w:rPr>
            </w:pPr>
            <w:r>
              <w:rPr>
                <w:sz w:val="20"/>
                <w:szCs w:val="20"/>
              </w:rPr>
              <w:t>Bloco 1 de laboratórios – observe-se o desnível do terreno que dá origem ao embasamento e à rampa não previstos no projeto básico.</w:t>
            </w:r>
          </w:p>
        </w:tc>
        <w:tc>
          <w:tcPr>
            <w:tcW w:w="4322" w:type="dxa"/>
          </w:tcPr>
          <w:p w:rsidR="000A2DD1" w:rsidRPr="000A2DD1" w:rsidRDefault="000B3DBF" w:rsidP="000A2DD1">
            <w:pPr>
              <w:spacing w:before="100" w:beforeAutospacing="1" w:after="100" w:afterAutospacing="1"/>
              <w:contextualSpacing/>
              <w:rPr>
                <w:sz w:val="20"/>
                <w:szCs w:val="20"/>
              </w:rPr>
            </w:pPr>
            <w:r>
              <w:rPr>
                <w:sz w:val="20"/>
                <w:szCs w:val="20"/>
              </w:rPr>
              <w:t>Bloco 1</w:t>
            </w:r>
            <w:r>
              <w:rPr>
                <w:sz w:val="20"/>
                <w:szCs w:val="20"/>
              </w:rPr>
              <w:t xml:space="preserve"> de professores – observe-se o desnível do terreno que dá origem ao embasamento e à rampa não previstos no projeto básico.</w:t>
            </w:r>
          </w:p>
        </w:tc>
      </w:tr>
    </w:tbl>
    <w:p w:rsidR="000A2DD1" w:rsidRDefault="000B3DBF" w:rsidP="00F37271">
      <w:pPr>
        <w:spacing w:before="100" w:beforeAutospacing="1" w:after="100" w:afterAutospacing="1" w:line="240" w:lineRule="auto"/>
        <w:contextualSpacing/>
        <w:rPr>
          <w:szCs w:val="24"/>
        </w:rPr>
      </w:pPr>
    </w:p>
    <w:p w:rsidR="004C4E07" w:rsidRDefault="000B3DBF" w:rsidP="00F37271">
      <w:pPr>
        <w:spacing w:before="100" w:beforeAutospacing="1" w:after="100" w:afterAutospacing="1" w:line="240" w:lineRule="auto"/>
        <w:contextualSpacing/>
        <w:rPr>
          <w:szCs w:val="24"/>
        </w:rPr>
      </w:pPr>
      <w:r>
        <w:rPr>
          <w:szCs w:val="24"/>
        </w:rPr>
        <w:t xml:space="preserve">5 – O projeto original </w:t>
      </w:r>
      <w:r>
        <w:rPr>
          <w:szCs w:val="24"/>
        </w:rPr>
        <w:t>estava</w:t>
      </w:r>
      <w:r>
        <w:rPr>
          <w:szCs w:val="24"/>
        </w:rPr>
        <w:t xml:space="preserve"> incompleto. Por exemplo, o projeto </w:t>
      </w:r>
      <w:r>
        <w:rPr>
          <w:szCs w:val="24"/>
        </w:rPr>
        <w:t>apresenta apenas três cortes</w:t>
      </w:r>
      <w:r>
        <w:rPr>
          <w:szCs w:val="24"/>
        </w:rPr>
        <w:t xml:space="preserve"> para o Bloco 1 de laboratórios e dois</w:t>
      </w:r>
      <w:r>
        <w:rPr>
          <w:szCs w:val="24"/>
        </w:rPr>
        <w:t xml:space="preserve"> cortes para o Bloco 1 de professores</w:t>
      </w:r>
      <w:r>
        <w:rPr>
          <w:szCs w:val="24"/>
        </w:rPr>
        <w:t xml:space="preserve">. Há erros de desenho técnico nos cortes e nenhum </w:t>
      </w:r>
      <w:r>
        <w:rPr>
          <w:szCs w:val="24"/>
        </w:rPr>
        <w:t>deles</w:t>
      </w:r>
      <w:r>
        <w:rPr>
          <w:szCs w:val="24"/>
        </w:rPr>
        <w:t xml:space="preserve"> passa pelo bloco de banheiros</w:t>
      </w:r>
      <w:r>
        <w:rPr>
          <w:szCs w:val="24"/>
        </w:rPr>
        <w:t>, impedindo ou dificultando a execução</w:t>
      </w:r>
      <w:r>
        <w:rPr>
          <w:szCs w:val="24"/>
        </w:rPr>
        <w:t>.</w:t>
      </w:r>
      <w:r>
        <w:rPr>
          <w:szCs w:val="24"/>
        </w:rPr>
        <w:t xml:space="preserve"> Nas plantas baixas e nos cortes, não são mostrados os forros e divisórias que constam da </w:t>
      </w:r>
      <w:r>
        <w:rPr>
          <w:szCs w:val="24"/>
        </w:rPr>
        <w:t>planilha orçamentária. A planilha orçamentária traz o item “fossa séptica”, mas não há projeto para a fossa.</w:t>
      </w:r>
    </w:p>
    <w:p w:rsidR="00264B32" w:rsidRDefault="000B3DBF" w:rsidP="00F37271">
      <w:pPr>
        <w:spacing w:before="100" w:beforeAutospacing="1" w:after="100" w:afterAutospacing="1" w:line="240" w:lineRule="auto"/>
        <w:contextualSpacing/>
        <w:rPr>
          <w:szCs w:val="24"/>
        </w:rPr>
      </w:pPr>
    </w:p>
    <w:p w:rsidR="00264B32" w:rsidRDefault="000B3DBF" w:rsidP="00F37271">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D526C2" w:rsidRPr="004339A0" w:rsidRDefault="000B3DBF" w:rsidP="00D526C2">
      <w:pPr>
        <w:spacing w:after="0" w:line="240" w:lineRule="auto"/>
        <w:rPr>
          <w:rFonts w:ascii="Arial" w:hAnsi="Arial" w:cs="Arial"/>
          <w:b/>
          <w:szCs w:val="24"/>
        </w:rPr>
      </w:pPr>
      <w:r>
        <w:rPr>
          <w:b/>
          <w:szCs w:val="24"/>
        </w:rPr>
        <w:t>Manifestação da Unidade Examinada</w:t>
      </w:r>
    </w:p>
    <w:p w:rsidR="00D526C2" w:rsidRPr="00B531A3" w:rsidRDefault="000B3DBF" w:rsidP="00D526C2">
      <w:pPr>
        <w:spacing w:after="0" w:line="240" w:lineRule="auto"/>
        <w:rPr>
          <w:b/>
          <w:szCs w:val="24"/>
        </w:rPr>
      </w:pPr>
    </w:p>
    <w:p w:rsidR="00AF0518" w:rsidRDefault="000B3DBF" w:rsidP="000D1886">
      <w:pPr>
        <w:spacing w:before="100" w:beforeAutospacing="1" w:after="100" w:afterAutospacing="1" w:line="240" w:lineRule="auto"/>
        <w:contextualSpacing/>
        <w:rPr>
          <w:szCs w:val="24"/>
        </w:rPr>
      </w:pPr>
      <w:r>
        <w:rPr>
          <w:szCs w:val="24"/>
        </w:rPr>
        <w:t>A Unidade apresentou manifestação acerca das constatações deste Relatório por meio do Ofício nº 58</w:t>
      </w:r>
      <w:r>
        <w:rPr>
          <w:szCs w:val="24"/>
        </w:rPr>
        <w:t>7/2015-GR, de 5 de outubro de 2015. Entretanto, em relação a esta constatação específica, a Unidade não se manifestou</w:t>
      </w:r>
      <w:r>
        <w:rPr>
          <w:szCs w:val="24"/>
        </w:rPr>
        <w:t xml:space="preserve"> por escrito</w:t>
      </w:r>
      <w:r>
        <w:rPr>
          <w:szCs w:val="24"/>
        </w:rPr>
        <w:t>.</w:t>
      </w:r>
    </w:p>
    <w:p w:rsidR="004C1212" w:rsidRDefault="000B3DBF" w:rsidP="000D1886">
      <w:pPr>
        <w:spacing w:before="100" w:beforeAutospacing="1" w:after="100" w:afterAutospacing="1" w:line="240" w:lineRule="auto"/>
        <w:contextualSpacing/>
        <w:rPr>
          <w:szCs w:val="24"/>
        </w:rPr>
      </w:pPr>
    </w:p>
    <w:p w:rsidR="006009B8" w:rsidRDefault="000B3DBF" w:rsidP="006009B8">
      <w:pPr>
        <w:spacing w:before="100" w:beforeAutospacing="1" w:after="100" w:afterAutospacing="1" w:line="240" w:lineRule="auto"/>
        <w:contextualSpacing/>
        <w:rPr>
          <w:szCs w:val="24"/>
        </w:rPr>
      </w:pPr>
      <w:r>
        <w:rPr>
          <w:szCs w:val="24"/>
        </w:rPr>
        <w:t xml:space="preserve">Cabe observar que a Unidade anexou projetos </w:t>
      </w:r>
      <w:r>
        <w:rPr>
          <w:szCs w:val="24"/>
        </w:rPr>
        <w:t>à</w:t>
      </w:r>
      <w:r>
        <w:rPr>
          <w:szCs w:val="24"/>
        </w:rPr>
        <w:t xml:space="preserve"> sua manifestação, em um CD, entretanto sem relacioná-los com uma constatação específica, tampouco algum tipo de esclarecimento. Os projetos anexados foram:</w:t>
      </w:r>
    </w:p>
    <w:p w:rsidR="006009B8" w:rsidRDefault="000B3DBF" w:rsidP="006009B8">
      <w:pPr>
        <w:spacing w:before="100" w:beforeAutospacing="1" w:after="100" w:afterAutospacing="1" w:line="240" w:lineRule="auto"/>
        <w:contextualSpacing/>
        <w:rPr>
          <w:szCs w:val="24"/>
        </w:rPr>
      </w:pPr>
      <w:r>
        <w:rPr>
          <w:szCs w:val="24"/>
        </w:rPr>
        <w:t>- Uma Situação Geral, sem detalhamento, projeto de julho/2011;</w:t>
      </w:r>
    </w:p>
    <w:p w:rsidR="006009B8" w:rsidRDefault="000B3DBF" w:rsidP="006009B8">
      <w:pPr>
        <w:spacing w:before="100" w:beforeAutospacing="1" w:after="100" w:afterAutospacing="1" w:line="240" w:lineRule="auto"/>
        <w:contextualSpacing/>
        <w:rPr>
          <w:szCs w:val="24"/>
        </w:rPr>
      </w:pPr>
      <w:r>
        <w:rPr>
          <w:szCs w:val="24"/>
        </w:rPr>
        <w:t>- Um projeto de Fossa e Vala, projet</w:t>
      </w:r>
      <w:r>
        <w:rPr>
          <w:szCs w:val="24"/>
        </w:rPr>
        <w:t>o de janeiro/2013;</w:t>
      </w:r>
    </w:p>
    <w:p w:rsidR="006009B8" w:rsidRDefault="000B3DBF" w:rsidP="006009B8">
      <w:pPr>
        <w:spacing w:before="100" w:beforeAutospacing="1" w:after="100" w:afterAutospacing="1" w:line="240" w:lineRule="auto"/>
        <w:contextualSpacing/>
        <w:rPr>
          <w:szCs w:val="24"/>
        </w:rPr>
      </w:pPr>
      <w:r>
        <w:rPr>
          <w:szCs w:val="24"/>
        </w:rPr>
        <w:lastRenderedPageBreak/>
        <w:t>- Uma planta geral de Abastecimento de Água, sem detalhamento, de julho/2012;</w:t>
      </w:r>
    </w:p>
    <w:p w:rsidR="000D1886" w:rsidRDefault="000B3DBF" w:rsidP="006009B8">
      <w:pPr>
        <w:spacing w:before="100" w:beforeAutospacing="1" w:after="100" w:afterAutospacing="1" w:line="240" w:lineRule="auto"/>
        <w:contextualSpacing/>
        <w:rPr>
          <w:szCs w:val="24"/>
        </w:rPr>
      </w:pPr>
      <w:r>
        <w:rPr>
          <w:szCs w:val="24"/>
        </w:rPr>
        <w:t>- Um projeto de Adutora, sem detalhamento, de julho/2012.</w:t>
      </w: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0B3DBF" w:rsidP="00D526C2">
      <w:pPr>
        <w:spacing w:after="0" w:line="240" w:lineRule="auto"/>
        <w:rPr>
          <w:rFonts w:ascii="Arial" w:hAnsi="Arial" w:cs="Arial"/>
          <w:b/>
          <w:szCs w:val="24"/>
        </w:rPr>
      </w:pPr>
      <w:r>
        <w:rPr>
          <w:b/>
          <w:szCs w:val="24"/>
        </w:rPr>
        <w:t>Análise do Controle Interno</w:t>
      </w:r>
    </w:p>
    <w:p w:rsidR="00D526C2" w:rsidRPr="00B531A3" w:rsidRDefault="000B3DBF" w:rsidP="00D526C2">
      <w:pPr>
        <w:spacing w:after="0" w:line="240" w:lineRule="auto"/>
        <w:rPr>
          <w:b/>
          <w:szCs w:val="24"/>
        </w:rPr>
      </w:pPr>
    </w:p>
    <w:p w:rsidR="006009B8" w:rsidRDefault="000B3DBF" w:rsidP="006009B8">
      <w:pPr>
        <w:spacing w:before="100" w:beforeAutospacing="1" w:after="100" w:afterAutospacing="1" w:line="240" w:lineRule="auto"/>
        <w:contextualSpacing/>
        <w:rPr>
          <w:szCs w:val="24"/>
        </w:rPr>
      </w:pPr>
      <w:r>
        <w:rPr>
          <w:szCs w:val="24"/>
        </w:rPr>
        <w:t xml:space="preserve">Primeiramente, ressalte-se que não </w:t>
      </w:r>
      <w:r>
        <w:rPr>
          <w:szCs w:val="24"/>
        </w:rPr>
        <w:t>houve manifestação por escrito.</w:t>
      </w:r>
    </w:p>
    <w:p w:rsidR="006009B8" w:rsidRDefault="000B3DBF" w:rsidP="006009B8">
      <w:pPr>
        <w:spacing w:before="100" w:beforeAutospacing="1" w:after="100" w:afterAutospacing="1" w:line="240" w:lineRule="auto"/>
        <w:contextualSpacing/>
        <w:rPr>
          <w:szCs w:val="24"/>
        </w:rPr>
      </w:pPr>
    </w:p>
    <w:p w:rsidR="006009B8" w:rsidRDefault="000B3DBF" w:rsidP="006009B8">
      <w:pPr>
        <w:spacing w:before="100" w:beforeAutospacing="1" w:after="100" w:afterAutospacing="1" w:line="240" w:lineRule="auto"/>
        <w:contextualSpacing/>
        <w:rPr>
          <w:szCs w:val="24"/>
        </w:rPr>
      </w:pPr>
      <w:r>
        <w:rPr>
          <w:szCs w:val="24"/>
        </w:rPr>
        <w:t>Observe-se que a presente constatação se refere aos projetos de Bloco 1 de l</w:t>
      </w:r>
      <w:r w:rsidRPr="009225C0">
        <w:rPr>
          <w:szCs w:val="24"/>
        </w:rPr>
        <w:t>aboratórios e do Bloco 1 de salas de professores</w:t>
      </w:r>
      <w:r>
        <w:rPr>
          <w:szCs w:val="24"/>
        </w:rPr>
        <w:t>, portanto os projetos anexados pela Unidade não apresentam relação com esta constatação.</w:t>
      </w:r>
    </w:p>
    <w:p w:rsidR="006009B8" w:rsidRDefault="000B3DBF" w:rsidP="00AF0518">
      <w:pPr>
        <w:spacing w:before="100" w:beforeAutospacing="1" w:after="100" w:afterAutospacing="1" w:line="240" w:lineRule="auto"/>
        <w:contextualSpacing/>
        <w:rPr>
          <w:szCs w:val="24"/>
        </w:rPr>
      </w:pPr>
    </w:p>
    <w:p w:rsidR="00AF0518" w:rsidRDefault="000B3DBF" w:rsidP="00AF0518">
      <w:pPr>
        <w:spacing w:before="100" w:beforeAutospacing="1" w:after="100" w:afterAutospacing="1" w:line="240" w:lineRule="auto"/>
        <w:contextualSpacing/>
        <w:rPr>
          <w:szCs w:val="24"/>
        </w:rPr>
      </w:pPr>
      <w:r w:rsidRPr="00665CB3">
        <w:rPr>
          <w:szCs w:val="24"/>
        </w:rPr>
        <w:t>Diante d</w:t>
      </w:r>
      <w:r w:rsidRPr="00665CB3">
        <w:rPr>
          <w:szCs w:val="24"/>
        </w:rPr>
        <w:t>a ausência de manifestação da unidade examinada após a apresentação dos fatos, a análise do Controle Interno sobre a constatação consta registrada acima, no campo “fato</w:t>
      </w:r>
      <w:r>
        <w:rPr>
          <w:szCs w:val="24"/>
        </w:rPr>
        <w:t>”.</w:t>
      </w:r>
    </w:p>
    <w:p w:rsidR="00C405F3" w:rsidRDefault="000B3DBF" w:rsidP="00C405F3">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0B3DBF" w:rsidP="00D509D8">
      <w:pPr>
        <w:spacing w:after="0" w:line="240" w:lineRule="auto"/>
        <w:rPr>
          <w:b/>
          <w:szCs w:val="24"/>
        </w:rPr>
      </w:pPr>
      <w:r w:rsidRPr="004339A0">
        <w:rPr>
          <w:b/>
          <w:szCs w:val="24"/>
        </w:rPr>
        <w:t>Recomendações:</w:t>
      </w:r>
    </w:p>
    <w:p w:rsidR="003E24DF" w:rsidRDefault="000B3DBF" w:rsidP="00EF4848">
      <w:pPr>
        <w:spacing w:after="0" w:line="240" w:lineRule="auto"/>
        <w:rPr>
          <w:szCs w:val="24"/>
        </w:rPr>
      </w:pPr>
      <w:r>
        <w:rPr>
          <w:szCs w:val="24"/>
        </w:rPr>
        <w:t>Recomendação 1: A Reitoria da Universidade Federal Rural de Pernambuco deve determinar à Diretoria de Engenharia, Meio Ambiente e Manutenção (ou departamento equivalente) que emita aprovação formal do Projeto Básico em que declare explicitamente que o Proj</w:t>
      </w:r>
      <w:r>
        <w:rPr>
          <w:szCs w:val="24"/>
        </w:rPr>
        <w:t>eto Básico está em perfeito acordo com o Art. 6º, IX, da Lei nº 8666/93, para toda e qualquer obra.</w:t>
      </w:r>
    </w:p>
    <w:p w:rsidR="00EE78AC" w:rsidRPr="00FF7D89" w:rsidRDefault="000B3DBF" w:rsidP="00EF4848">
      <w:pPr>
        <w:spacing w:after="0" w:line="240" w:lineRule="auto"/>
        <w:rPr>
          <w:szCs w:val="24"/>
        </w:rPr>
      </w:pPr>
    </w:p>
    <w:p w:rsidR="003E24DF" w:rsidRDefault="000B3DBF" w:rsidP="00EF4848">
      <w:pPr>
        <w:spacing w:after="0" w:line="240" w:lineRule="auto"/>
        <w:rPr>
          <w:szCs w:val="24"/>
        </w:rPr>
      </w:pPr>
      <w:r>
        <w:rPr>
          <w:szCs w:val="24"/>
        </w:rPr>
        <w:t>Recomendação 2: A Reitoria da Universidade Federal Rural de Pernambuco deve determinar à Pró-Reitoria de Administração que somente autorize início de proce</w:t>
      </w:r>
      <w:r>
        <w:rPr>
          <w:szCs w:val="24"/>
        </w:rPr>
        <w:t>sso licitatório de obras quando existir Projeto Básico em perfeito acordo com o Art. 6º, IX, da Lei nº 8666/93, e com aprovação formal da Diretoria de Engenharia, Meio Ambiente e Manutenção (ou departamento equivalente).</w:t>
      </w:r>
    </w:p>
    <w:p w:rsidR="00EE78AC" w:rsidRPr="00FF7D89" w:rsidRDefault="000B3DBF" w:rsidP="00EF4848">
      <w:pPr>
        <w:spacing w:after="0" w:line="240" w:lineRule="auto"/>
        <w:rPr>
          <w:szCs w:val="24"/>
        </w:rPr>
      </w:pPr>
    </w:p>
    <w:p w:rsidR="00516FB4" w:rsidRPr="007F413D" w:rsidRDefault="000B3DBF" w:rsidP="007F413D">
      <w:pPr>
        <w:spacing w:after="0" w:line="240" w:lineRule="auto"/>
        <w:rPr>
          <w:rFonts w:eastAsia="Times New Roman"/>
          <w:szCs w:val="24"/>
          <w:lang w:eastAsia="pt-BR"/>
        </w:rPr>
      </w:pPr>
    </w:p>
    <w:p w:rsidR="00D526C2" w:rsidRPr="004339A0" w:rsidRDefault="000B3DBF" w:rsidP="008B1AFB">
      <w:pPr>
        <w:spacing w:after="0" w:line="240" w:lineRule="auto"/>
        <w:rPr>
          <w:rFonts w:ascii="Arial" w:hAnsi="Arial" w:cs="Arial"/>
          <w:b/>
          <w:szCs w:val="24"/>
        </w:rPr>
      </w:pPr>
      <w:r w:rsidRPr="004339A0">
        <w:rPr>
          <w:b/>
          <w:szCs w:val="24"/>
        </w:rPr>
        <w:t>2.1.9.</w:t>
      </w:r>
      <w:r>
        <w:rPr>
          <w:rFonts w:ascii="Arial" w:hAnsi="Arial" w:cs="Arial"/>
          <w:b/>
          <w:szCs w:val="24"/>
        </w:rPr>
        <w:tab/>
      </w:r>
      <w:r w:rsidRPr="004339A0">
        <w:rPr>
          <w:b/>
          <w:szCs w:val="24"/>
        </w:rPr>
        <w:t>Contrato nº 30/2011 e Contrato nº 17/2013 - Obras não concluídas e paralisadas.</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t>Fato</w:t>
      </w:r>
    </w:p>
    <w:p w:rsidR="00D526C2" w:rsidRPr="00B531A3" w:rsidRDefault="000B3DBF" w:rsidP="00D526C2">
      <w:pPr>
        <w:spacing w:after="0" w:line="240" w:lineRule="auto"/>
        <w:rPr>
          <w:b/>
          <w:szCs w:val="24"/>
        </w:rPr>
      </w:pPr>
    </w:p>
    <w:p w:rsidR="00344AA4" w:rsidRDefault="000B3DBF" w:rsidP="00F37271">
      <w:pPr>
        <w:spacing w:before="100" w:beforeAutospacing="1" w:after="100" w:afterAutospacing="1" w:line="240" w:lineRule="auto"/>
        <w:contextualSpacing/>
        <w:rPr>
          <w:szCs w:val="24"/>
        </w:rPr>
      </w:pPr>
      <w:r>
        <w:rPr>
          <w:szCs w:val="24"/>
        </w:rPr>
        <w:t>As o</w:t>
      </w:r>
      <w:r>
        <w:rPr>
          <w:szCs w:val="24"/>
        </w:rPr>
        <w:t>bras relativas ao</w:t>
      </w:r>
      <w:r>
        <w:rPr>
          <w:szCs w:val="24"/>
        </w:rPr>
        <w:t>s</w:t>
      </w:r>
      <w:r>
        <w:rPr>
          <w:szCs w:val="24"/>
        </w:rPr>
        <w:t xml:space="preserve"> Contrato</w:t>
      </w:r>
      <w:r>
        <w:rPr>
          <w:szCs w:val="24"/>
        </w:rPr>
        <w:t>s</w:t>
      </w:r>
      <w:r>
        <w:rPr>
          <w:szCs w:val="24"/>
        </w:rPr>
        <w:t xml:space="preserve"> nº 30</w:t>
      </w:r>
      <w:r>
        <w:rPr>
          <w:szCs w:val="24"/>
        </w:rPr>
        <w:t>/2011</w:t>
      </w:r>
      <w:r>
        <w:rPr>
          <w:szCs w:val="24"/>
        </w:rPr>
        <w:t xml:space="preserve"> e nº 17</w:t>
      </w:r>
      <w:r>
        <w:rPr>
          <w:szCs w:val="24"/>
        </w:rPr>
        <w:t>/2013</w:t>
      </w:r>
      <w:r>
        <w:rPr>
          <w:szCs w:val="24"/>
        </w:rPr>
        <w:t xml:space="preserve"> não foram totalmente concluídas e encontram-se paralisadas.</w:t>
      </w:r>
    </w:p>
    <w:p w:rsidR="00596715" w:rsidRDefault="000B3DBF" w:rsidP="00F37271">
      <w:pPr>
        <w:spacing w:before="100" w:beforeAutospacing="1" w:after="100" w:afterAutospacing="1" w:line="240" w:lineRule="auto"/>
        <w:contextualSpacing/>
        <w:rPr>
          <w:szCs w:val="24"/>
        </w:rPr>
      </w:pPr>
    </w:p>
    <w:p w:rsidR="009838F6" w:rsidRPr="003704F1" w:rsidRDefault="000B3DBF" w:rsidP="009838F6">
      <w:pPr>
        <w:spacing w:before="100" w:beforeAutospacing="1" w:after="100" w:afterAutospacing="1" w:line="240" w:lineRule="auto"/>
        <w:contextualSpacing/>
        <w:rPr>
          <w:szCs w:val="24"/>
        </w:rPr>
      </w:pPr>
      <w:r w:rsidRPr="003704F1">
        <w:rPr>
          <w:szCs w:val="24"/>
        </w:rPr>
        <w:t>A Concorrência nº 03/2011 – Processo nº 23082.02092</w:t>
      </w:r>
      <w:r w:rsidRPr="003704F1">
        <w:rPr>
          <w:szCs w:val="24"/>
        </w:rPr>
        <w:t>6/2010-34 resultou no Contrato 30/2011 cujo objeto era a conclusão da construção do Bloco 1 de Laboratórios e do Bloco 1 de salas de professores. O contrato foi assinado em 8 de agosto de 2011, no valor de R$ 1.372.919,18, com prazo de execução de seis mes</w:t>
      </w:r>
      <w:r w:rsidRPr="003704F1">
        <w:rPr>
          <w:szCs w:val="24"/>
        </w:rPr>
        <w:t>es a partir do recebimento da Ordem de Serviço. A Ordem de Serviço foi emitida em 8 de outubro de 2011. O prazo de vigência do contrato era de nove meses com início na data de assinatura.</w:t>
      </w:r>
      <w:r w:rsidRPr="003704F1">
        <w:rPr>
          <w:szCs w:val="24"/>
        </w:rPr>
        <w:t xml:space="preserve"> </w:t>
      </w:r>
      <w:r w:rsidRPr="003704F1">
        <w:rPr>
          <w:szCs w:val="24"/>
        </w:rPr>
        <w:t>A empresa selecionada foi a Lotus Engenharia e Serviços Ltda</w:t>
      </w:r>
      <w:r>
        <w:rPr>
          <w:szCs w:val="24"/>
        </w:rPr>
        <w:t>.</w:t>
      </w:r>
      <w:r w:rsidRPr="003704F1">
        <w:rPr>
          <w:szCs w:val="24"/>
        </w:rPr>
        <w:t xml:space="preserve">, CNPJ nº 07.169.425/0001-78. O 1º Termo Aditivo foi assinado em 7 de maio de 2012 e teve por objetivo alterar o Projeto Básico mediante supressões e acréscimos quantitativos e qualitativos de serviços. O valor do contrato passou a ser de R$ 1.465.135,84, </w:t>
      </w:r>
      <w:r w:rsidRPr="003704F1">
        <w:rPr>
          <w:szCs w:val="24"/>
        </w:rPr>
        <w:t>o prazo de vigência passou a ser de dezenove meses, extinguindo-se em 7 de março de 2013 e o prazo de execução passou de seis para quatorze meses.</w:t>
      </w:r>
      <w:r w:rsidRPr="003704F1">
        <w:rPr>
          <w:szCs w:val="24"/>
        </w:rPr>
        <w:t xml:space="preserve"> </w:t>
      </w:r>
      <w:r w:rsidRPr="003704F1">
        <w:rPr>
          <w:szCs w:val="24"/>
        </w:rPr>
        <w:t>Após o término do Contrato nº 30/2011, a UFRPE assinou o Contrato nº 17/2013, com a Contratada Lotus Engenhar</w:t>
      </w:r>
      <w:r w:rsidRPr="003704F1">
        <w:rPr>
          <w:szCs w:val="24"/>
        </w:rPr>
        <w:t>ia e Serviços Ltda</w:t>
      </w:r>
      <w:r>
        <w:rPr>
          <w:szCs w:val="24"/>
        </w:rPr>
        <w:t>.</w:t>
      </w:r>
      <w:r w:rsidRPr="003704F1">
        <w:rPr>
          <w:szCs w:val="24"/>
        </w:rPr>
        <w:t xml:space="preserve">, tendo por objeto a execução dos serviços remanescentes </w:t>
      </w:r>
      <w:r w:rsidRPr="003704F1">
        <w:rPr>
          <w:szCs w:val="24"/>
        </w:rPr>
        <w:lastRenderedPageBreak/>
        <w:t>da obra de construção do Bloco 1 de Laboratórios e do Bloco 1 de salas de professores. O contrato foi assinado em 10 de julho de 2013, no valor de R$ 1.145.003,71</w:t>
      </w:r>
      <w:r>
        <w:rPr>
          <w:szCs w:val="24"/>
        </w:rPr>
        <w:t>.</w:t>
      </w:r>
    </w:p>
    <w:p w:rsidR="00596715" w:rsidRDefault="000B3DBF" w:rsidP="00F37271">
      <w:pPr>
        <w:spacing w:before="100" w:beforeAutospacing="1" w:after="100" w:afterAutospacing="1" w:line="240" w:lineRule="auto"/>
        <w:contextualSpacing/>
        <w:rPr>
          <w:szCs w:val="24"/>
        </w:rPr>
      </w:pPr>
    </w:p>
    <w:p w:rsidR="009848FA" w:rsidRPr="00906D53" w:rsidRDefault="000B3DBF" w:rsidP="00F37271">
      <w:pPr>
        <w:spacing w:before="100" w:beforeAutospacing="1" w:after="100" w:afterAutospacing="1" w:line="240" w:lineRule="auto"/>
        <w:contextualSpacing/>
        <w:rPr>
          <w:szCs w:val="24"/>
        </w:rPr>
      </w:pPr>
      <w:r>
        <w:rPr>
          <w:szCs w:val="24"/>
        </w:rPr>
        <w:t xml:space="preserve">Entretanto, </w:t>
      </w:r>
      <w:r>
        <w:rPr>
          <w:szCs w:val="24"/>
        </w:rPr>
        <w:t>apó</w:t>
      </w:r>
      <w:r>
        <w:rPr>
          <w:szCs w:val="24"/>
        </w:rPr>
        <w:t xml:space="preserve">s diversos atrasos nas obras, </w:t>
      </w:r>
      <w:r>
        <w:rPr>
          <w:szCs w:val="24"/>
        </w:rPr>
        <w:t>a Contratada</w:t>
      </w:r>
      <w:r>
        <w:rPr>
          <w:szCs w:val="24"/>
        </w:rPr>
        <w:t xml:space="preserve"> </w:t>
      </w:r>
      <w:r>
        <w:rPr>
          <w:szCs w:val="24"/>
        </w:rPr>
        <w:t>abandonou o canteiro em 22 de abril de 2014, de acordo com o Relatório de Desmobilização da Obra, sem data, emiti</w:t>
      </w:r>
      <w:r>
        <w:rPr>
          <w:szCs w:val="24"/>
        </w:rPr>
        <w:t>do pela</w:t>
      </w:r>
      <w:r>
        <w:rPr>
          <w:szCs w:val="24"/>
        </w:rPr>
        <w:t xml:space="preserve"> Direção de Engenharia, Meio Ambiente e Manutenção da UFRPE.</w:t>
      </w:r>
      <w:r>
        <w:rPr>
          <w:szCs w:val="24"/>
        </w:rPr>
        <w:t xml:space="preserve"> </w:t>
      </w:r>
      <w:r w:rsidRPr="00906D53">
        <w:rPr>
          <w:szCs w:val="24"/>
        </w:rPr>
        <w:t>O</w:t>
      </w:r>
      <w:r w:rsidRPr="00906D53">
        <w:rPr>
          <w:szCs w:val="24"/>
        </w:rPr>
        <w:t xml:space="preserve"> último Boletim de Medição</w:t>
      </w:r>
      <w:r w:rsidRPr="00906D53">
        <w:rPr>
          <w:szCs w:val="24"/>
        </w:rPr>
        <w:t xml:space="preserve"> (nº </w:t>
      </w:r>
      <w:r w:rsidRPr="00906D53">
        <w:rPr>
          <w:szCs w:val="24"/>
        </w:rPr>
        <w:t>2)</w:t>
      </w:r>
      <w:r w:rsidRPr="00906D53">
        <w:rPr>
          <w:szCs w:val="24"/>
        </w:rPr>
        <w:t xml:space="preserve"> disponível na documentação apresentada,</w:t>
      </w:r>
      <w:r w:rsidRPr="00906D53">
        <w:rPr>
          <w:szCs w:val="24"/>
        </w:rPr>
        <w:t xml:space="preserve"> relativo ao período de 13 de agosto de 2013 a 22 de outubro de 2013,</w:t>
      </w:r>
      <w:r w:rsidRPr="00906D53">
        <w:rPr>
          <w:szCs w:val="24"/>
        </w:rPr>
        <w:t xml:space="preserve"> indica que</w:t>
      </w:r>
      <w:r w:rsidRPr="00906D53">
        <w:rPr>
          <w:szCs w:val="24"/>
        </w:rPr>
        <w:t xml:space="preserve"> a Contratada</w:t>
      </w:r>
      <w:r w:rsidRPr="00906D53">
        <w:rPr>
          <w:szCs w:val="24"/>
        </w:rPr>
        <w:t xml:space="preserve"> executou</w:t>
      </w:r>
      <w:r w:rsidRPr="00906D53">
        <w:rPr>
          <w:szCs w:val="24"/>
        </w:rPr>
        <w:t xml:space="preserve"> 2</w:t>
      </w:r>
      <w:r w:rsidRPr="00906D53">
        <w:rPr>
          <w:szCs w:val="24"/>
        </w:rPr>
        <w:t>2</w:t>
      </w:r>
      <w:r w:rsidRPr="00906D53">
        <w:rPr>
          <w:szCs w:val="24"/>
        </w:rPr>
        <w:t>% (</w:t>
      </w:r>
      <w:r w:rsidRPr="00906D53">
        <w:rPr>
          <w:szCs w:val="24"/>
        </w:rPr>
        <w:t>R$ 2</w:t>
      </w:r>
      <w:r w:rsidRPr="00906D53">
        <w:rPr>
          <w:szCs w:val="24"/>
        </w:rPr>
        <w:t>48</w:t>
      </w:r>
      <w:r w:rsidRPr="00906D53">
        <w:rPr>
          <w:szCs w:val="24"/>
        </w:rPr>
        <w:t>.</w:t>
      </w:r>
      <w:r w:rsidRPr="00906D53">
        <w:rPr>
          <w:szCs w:val="24"/>
        </w:rPr>
        <w:t>846</w:t>
      </w:r>
      <w:r w:rsidRPr="00906D53">
        <w:rPr>
          <w:szCs w:val="24"/>
        </w:rPr>
        <w:t>,</w:t>
      </w:r>
      <w:r w:rsidRPr="00906D53">
        <w:rPr>
          <w:szCs w:val="24"/>
        </w:rPr>
        <w:t>71</w:t>
      </w:r>
      <w:r w:rsidRPr="00906D53">
        <w:rPr>
          <w:szCs w:val="24"/>
        </w:rPr>
        <w:t>) do contrato</w:t>
      </w:r>
      <w:r w:rsidRPr="00906D53">
        <w:rPr>
          <w:szCs w:val="24"/>
        </w:rPr>
        <w:t xml:space="preserve">, restando </w:t>
      </w:r>
      <w:r w:rsidRPr="00906D53">
        <w:rPr>
          <w:szCs w:val="24"/>
        </w:rPr>
        <w:t>7</w:t>
      </w:r>
      <w:r w:rsidRPr="00906D53">
        <w:rPr>
          <w:szCs w:val="24"/>
        </w:rPr>
        <w:t>8</w:t>
      </w:r>
      <w:r w:rsidRPr="00906D53">
        <w:rPr>
          <w:szCs w:val="24"/>
        </w:rPr>
        <w:t>% (</w:t>
      </w:r>
      <w:r w:rsidRPr="00906D53">
        <w:rPr>
          <w:szCs w:val="24"/>
        </w:rPr>
        <w:t xml:space="preserve">R$ </w:t>
      </w:r>
      <w:r w:rsidRPr="00906D53">
        <w:rPr>
          <w:szCs w:val="24"/>
        </w:rPr>
        <w:t>896</w:t>
      </w:r>
      <w:r w:rsidRPr="00906D53">
        <w:rPr>
          <w:szCs w:val="24"/>
        </w:rPr>
        <w:t>.</w:t>
      </w:r>
      <w:r w:rsidRPr="00906D53">
        <w:rPr>
          <w:szCs w:val="24"/>
        </w:rPr>
        <w:t>157</w:t>
      </w:r>
      <w:r w:rsidRPr="00906D53">
        <w:rPr>
          <w:szCs w:val="24"/>
        </w:rPr>
        <w:t>,</w:t>
      </w:r>
      <w:r w:rsidRPr="00906D53">
        <w:rPr>
          <w:szCs w:val="24"/>
        </w:rPr>
        <w:t>00</w:t>
      </w:r>
      <w:r w:rsidRPr="00906D53">
        <w:rPr>
          <w:szCs w:val="24"/>
        </w:rPr>
        <w:t>)</w:t>
      </w:r>
      <w:r w:rsidRPr="00906D53">
        <w:rPr>
          <w:szCs w:val="24"/>
        </w:rPr>
        <w:t xml:space="preserve"> a executar.</w:t>
      </w:r>
      <w:r w:rsidRPr="00906D53">
        <w:rPr>
          <w:szCs w:val="24"/>
        </w:rPr>
        <w:t xml:space="preserve"> </w:t>
      </w:r>
    </w:p>
    <w:p w:rsidR="009848FA" w:rsidRPr="00906D53" w:rsidRDefault="000B3DBF" w:rsidP="00F37271">
      <w:pPr>
        <w:spacing w:before="100" w:beforeAutospacing="1" w:after="100" w:afterAutospacing="1" w:line="240" w:lineRule="auto"/>
        <w:contextualSpacing/>
        <w:rPr>
          <w:szCs w:val="24"/>
        </w:rPr>
      </w:pPr>
    </w:p>
    <w:p w:rsidR="000F0F79" w:rsidRPr="00906D53" w:rsidRDefault="000B3DBF" w:rsidP="000F0F79">
      <w:pPr>
        <w:spacing w:before="100" w:beforeAutospacing="1" w:after="100" w:afterAutospacing="1" w:line="240" w:lineRule="auto"/>
        <w:contextualSpacing/>
        <w:rPr>
          <w:szCs w:val="24"/>
        </w:rPr>
      </w:pPr>
      <w:r w:rsidRPr="00906D53">
        <w:rPr>
          <w:szCs w:val="24"/>
        </w:rPr>
        <w:t xml:space="preserve">A inspeção física realizada no </w:t>
      </w:r>
      <w:r w:rsidRPr="00906D53">
        <w:rPr>
          <w:szCs w:val="24"/>
        </w:rPr>
        <w:t>canteiro constatou que as</w:t>
      </w:r>
      <w:r>
        <w:rPr>
          <w:szCs w:val="24"/>
        </w:rPr>
        <w:t xml:space="preserve"> duas edificações - Bloco 1 de l</w:t>
      </w:r>
      <w:r w:rsidRPr="00906D53">
        <w:rPr>
          <w:szCs w:val="24"/>
        </w:rPr>
        <w:t>aboratórios e do Bloco 1 de salas de professores – não foram concluídas e as obras se encontram paralisadas.</w:t>
      </w:r>
    </w:p>
    <w:p w:rsidR="00FC0D42" w:rsidRDefault="000B3DBF" w:rsidP="00F37271">
      <w:pPr>
        <w:spacing w:before="100" w:beforeAutospacing="1" w:after="100" w:afterAutospacing="1" w:line="240" w:lineRule="auto"/>
        <w:contextualSpacing/>
        <w:rPr>
          <w:szCs w:val="24"/>
        </w:rPr>
      </w:pPr>
    </w:p>
    <w:tbl>
      <w:tblPr>
        <w:tblStyle w:val="Tabelacomgrade"/>
        <w:tblW w:w="0" w:type="auto"/>
        <w:tblLook w:val="04A0" w:firstRow="1" w:lastRow="0" w:firstColumn="1" w:lastColumn="0" w:noHBand="0" w:noVBand="1"/>
      </w:tblPr>
      <w:tblGrid>
        <w:gridCol w:w="4332"/>
        <w:gridCol w:w="4332"/>
      </w:tblGrid>
      <w:tr w:rsidR="004F7DC3" w:rsidTr="00C778F6">
        <w:tc>
          <w:tcPr>
            <w:tcW w:w="4332" w:type="dxa"/>
          </w:tcPr>
          <w:p w:rsidR="004F7DC3" w:rsidRDefault="000B3DBF" w:rsidP="00F37271">
            <w:pPr>
              <w:spacing w:before="100" w:beforeAutospacing="1" w:after="100" w:afterAutospacing="1"/>
              <w:contextualSpacing/>
              <w:rPr>
                <w:szCs w:val="24"/>
              </w:rPr>
            </w:pPr>
            <w:r>
              <w:rPr>
                <w:noProof/>
                <w:szCs w:val="24"/>
                <w:lang w:val="en-US"/>
              </w:rPr>
              <w:drawing>
                <wp:inline distT="0" distB="0" distL="0" distR="0">
                  <wp:extent cx="2584175" cy="1722783"/>
                  <wp:effectExtent l="0" t="0" r="698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6 (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4175" cy="1722783"/>
                          </a:xfrm>
                          <a:prstGeom prst="rect">
                            <a:avLst/>
                          </a:prstGeom>
                        </pic:spPr>
                      </pic:pic>
                    </a:graphicData>
                  </a:graphic>
                </wp:inline>
              </w:drawing>
            </w:r>
          </w:p>
        </w:tc>
        <w:tc>
          <w:tcPr>
            <w:tcW w:w="4332" w:type="dxa"/>
          </w:tcPr>
          <w:p w:rsidR="004F7DC3" w:rsidRDefault="000B3DBF" w:rsidP="00F37271">
            <w:pPr>
              <w:spacing w:before="100" w:beforeAutospacing="1" w:after="100" w:afterAutospacing="1"/>
              <w:contextualSpacing/>
              <w:rPr>
                <w:szCs w:val="24"/>
              </w:rPr>
            </w:pPr>
            <w:r>
              <w:rPr>
                <w:noProof/>
                <w:szCs w:val="24"/>
                <w:lang w:val="en-US"/>
              </w:rPr>
              <w:drawing>
                <wp:inline distT="0" distB="0" distL="0" distR="0">
                  <wp:extent cx="2610679" cy="174045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2 (Sma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7357" cy="1744904"/>
                          </a:xfrm>
                          <a:prstGeom prst="rect">
                            <a:avLst/>
                          </a:prstGeom>
                        </pic:spPr>
                      </pic:pic>
                    </a:graphicData>
                  </a:graphic>
                </wp:inline>
              </w:drawing>
            </w:r>
          </w:p>
        </w:tc>
      </w:tr>
      <w:tr w:rsidR="004F7DC3" w:rsidTr="00C778F6">
        <w:tc>
          <w:tcPr>
            <w:tcW w:w="4332" w:type="dxa"/>
          </w:tcPr>
          <w:p w:rsidR="004F7DC3" w:rsidRPr="004F7DC3" w:rsidRDefault="000B3DBF" w:rsidP="00F37271">
            <w:pPr>
              <w:spacing w:before="100" w:beforeAutospacing="1" w:after="100" w:afterAutospacing="1"/>
              <w:contextualSpacing/>
              <w:rPr>
                <w:sz w:val="20"/>
                <w:szCs w:val="20"/>
              </w:rPr>
            </w:pPr>
            <w:r>
              <w:rPr>
                <w:sz w:val="20"/>
                <w:szCs w:val="20"/>
              </w:rPr>
              <w:t>Bloco 1 de professores – obras não concluídas e paralisadas.</w:t>
            </w:r>
          </w:p>
        </w:tc>
        <w:tc>
          <w:tcPr>
            <w:tcW w:w="4332" w:type="dxa"/>
          </w:tcPr>
          <w:p w:rsidR="004F7DC3" w:rsidRDefault="000B3DBF" w:rsidP="00F37271">
            <w:pPr>
              <w:spacing w:before="100" w:beforeAutospacing="1" w:after="100" w:afterAutospacing="1"/>
              <w:contextualSpacing/>
              <w:rPr>
                <w:szCs w:val="24"/>
              </w:rPr>
            </w:pPr>
            <w:r>
              <w:rPr>
                <w:sz w:val="20"/>
                <w:szCs w:val="20"/>
              </w:rPr>
              <w:t>Bloco 1</w:t>
            </w:r>
            <w:r>
              <w:rPr>
                <w:sz w:val="20"/>
                <w:szCs w:val="20"/>
              </w:rPr>
              <w:t xml:space="preserve"> de professores – obras não concluídas e paralisadas.</w:t>
            </w:r>
          </w:p>
        </w:tc>
      </w:tr>
      <w:tr w:rsidR="004F7DC3" w:rsidTr="00C778F6">
        <w:tc>
          <w:tcPr>
            <w:tcW w:w="4332" w:type="dxa"/>
          </w:tcPr>
          <w:p w:rsidR="004F7DC3" w:rsidRDefault="000B3DBF" w:rsidP="00F37271">
            <w:pPr>
              <w:spacing w:before="100" w:beforeAutospacing="1" w:after="100" w:afterAutospacing="1"/>
              <w:contextualSpacing/>
              <w:rPr>
                <w:szCs w:val="24"/>
              </w:rPr>
            </w:pPr>
            <w:r>
              <w:rPr>
                <w:noProof/>
                <w:szCs w:val="24"/>
                <w:lang w:val="en-US"/>
              </w:rPr>
              <w:drawing>
                <wp:inline distT="0" distB="0" distL="0" distR="0">
                  <wp:extent cx="2613990" cy="174266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4 (Sm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3990" cy="1742660"/>
                          </a:xfrm>
                          <a:prstGeom prst="rect">
                            <a:avLst/>
                          </a:prstGeom>
                        </pic:spPr>
                      </pic:pic>
                    </a:graphicData>
                  </a:graphic>
                </wp:inline>
              </w:drawing>
            </w:r>
          </w:p>
        </w:tc>
        <w:tc>
          <w:tcPr>
            <w:tcW w:w="4332" w:type="dxa"/>
          </w:tcPr>
          <w:p w:rsidR="004F7DC3" w:rsidRDefault="000B3DBF" w:rsidP="00F37271">
            <w:pPr>
              <w:spacing w:before="100" w:beforeAutospacing="1" w:after="100" w:afterAutospacing="1"/>
              <w:contextualSpacing/>
              <w:rPr>
                <w:szCs w:val="24"/>
              </w:rPr>
            </w:pPr>
            <w:r>
              <w:rPr>
                <w:noProof/>
                <w:szCs w:val="24"/>
                <w:lang w:val="en-US"/>
              </w:rPr>
              <w:drawing>
                <wp:inline distT="0" distB="0" distL="0" distR="0">
                  <wp:extent cx="2613990" cy="174266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2 (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7381" cy="1744921"/>
                          </a:xfrm>
                          <a:prstGeom prst="rect">
                            <a:avLst/>
                          </a:prstGeom>
                        </pic:spPr>
                      </pic:pic>
                    </a:graphicData>
                  </a:graphic>
                </wp:inline>
              </w:drawing>
            </w:r>
          </w:p>
        </w:tc>
      </w:tr>
      <w:tr w:rsidR="00C778F6" w:rsidTr="00C778F6">
        <w:tc>
          <w:tcPr>
            <w:tcW w:w="4332" w:type="dxa"/>
          </w:tcPr>
          <w:p w:rsidR="00C778F6" w:rsidRPr="004F7DC3" w:rsidRDefault="000B3DBF" w:rsidP="00C778F6">
            <w:pPr>
              <w:spacing w:before="100" w:beforeAutospacing="1" w:after="100" w:afterAutospacing="1"/>
              <w:contextualSpacing/>
              <w:rPr>
                <w:sz w:val="20"/>
                <w:szCs w:val="20"/>
              </w:rPr>
            </w:pPr>
            <w:r>
              <w:rPr>
                <w:sz w:val="20"/>
                <w:szCs w:val="20"/>
              </w:rPr>
              <w:t>Bloco 1 de laboratórios – obras não concluídas e paralisadas.</w:t>
            </w:r>
          </w:p>
        </w:tc>
        <w:tc>
          <w:tcPr>
            <w:tcW w:w="4332" w:type="dxa"/>
          </w:tcPr>
          <w:p w:rsidR="00C778F6" w:rsidRPr="004F7DC3" w:rsidRDefault="000B3DBF" w:rsidP="002B66A4">
            <w:pPr>
              <w:spacing w:before="100" w:beforeAutospacing="1" w:after="100" w:afterAutospacing="1"/>
              <w:contextualSpacing/>
              <w:rPr>
                <w:sz w:val="20"/>
                <w:szCs w:val="20"/>
              </w:rPr>
            </w:pPr>
            <w:r>
              <w:rPr>
                <w:sz w:val="20"/>
                <w:szCs w:val="20"/>
              </w:rPr>
              <w:t>Bloco 1 de laboratórios – obras não concluídas e paralisadas.</w:t>
            </w:r>
          </w:p>
        </w:tc>
      </w:tr>
    </w:tbl>
    <w:p w:rsidR="004F7DC3" w:rsidRDefault="000B3DBF" w:rsidP="00F37271">
      <w:pPr>
        <w:spacing w:before="100" w:beforeAutospacing="1" w:after="100" w:afterAutospacing="1" w:line="240" w:lineRule="auto"/>
        <w:contextualSpacing/>
        <w:rPr>
          <w:szCs w:val="24"/>
        </w:rPr>
      </w:pPr>
    </w:p>
    <w:p w:rsidR="0004203F" w:rsidRDefault="000B3DBF" w:rsidP="0004203F">
      <w:pPr>
        <w:spacing w:before="100" w:beforeAutospacing="1" w:after="100" w:afterAutospacing="1" w:line="240" w:lineRule="auto"/>
        <w:contextualSpacing/>
        <w:rPr>
          <w:szCs w:val="24"/>
        </w:rPr>
      </w:pPr>
      <w:r>
        <w:rPr>
          <w:szCs w:val="24"/>
        </w:rPr>
        <w:t xml:space="preserve">Cabe ressaltar que, desde o abandono da obra pela Contratada em 22 de </w:t>
      </w:r>
      <w:r>
        <w:rPr>
          <w:szCs w:val="24"/>
        </w:rPr>
        <w:t>abril de 2014 até o presente momento, a UFRPE não tomou as devidas providências para a conclusão das obras supramencionadas.</w:t>
      </w:r>
    </w:p>
    <w:p w:rsidR="0004203F" w:rsidRDefault="000B3DBF" w:rsidP="0004203F">
      <w:pPr>
        <w:spacing w:before="100" w:beforeAutospacing="1" w:after="100" w:afterAutospacing="1" w:line="240" w:lineRule="auto"/>
        <w:contextualSpacing/>
        <w:rPr>
          <w:szCs w:val="24"/>
        </w:rPr>
      </w:pPr>
    </w:p>
    <w:p w:rsidR="00FC0D42" w:rsidRDefault="000B3DBF" w:rsidP="00F37271">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D526C2" w:rsidRPr="004339A0" w:rsidRDefault="000B3DBF" w:rsidP="00D526C2">
      <w:pPr>
        <w:spacing w:after="0" w:line="240" w:lineRule="auto"/>
        <w:rPr>
          <w:rFonts w:ascii="Arial" w:hAnsi="Arial" w:cs="Arial"/>
          <w:b/>
          <w:szCs w:val="24"/>
        </w:rPr>
      </w:pPr>
      <w:r>
        <w:rPr>
          <w:b/>
          <w:szCs w:val="24"/>
        </w:rPr>
        <w:t>Manifestação da Unidade Examinada</w:t>
      </w:r>
    </w:p>
    <w:p w:rsidR="00D526C2" w:rsidRPr="00B531A3" w:rsidRDefault="000B3DBF" w:rsidP="00D526C2">
      <w:pPr>
        <w:spacing w:after="0" w:line="240" w:lineRule="auto"/>
        <w:rPr>
          <w:b/>
          <w:szCs w:val="24"/>
        </w:rPr>
      </w:pPr>
    </w:p>
    <w:p w:rsidR="00DC4688" w:rsidRDefault="000B3DBF" w:rsidP="00DC4688">
      <w:pPr>
        <w:spacing w:before="100" w:beforeAutospacing="1" w:after="100" w:afterAutospacing="1" w:line="240" w:lineRule="auto"/>
        <w:contextualSpacing/>
        <w:rPr>
          <w:szCs w:val="24"/>
        </w:rPr>
      </w:pPr>
      <w:r>
        <w:rPr>
          <w:szCs w:val="24"/>
        </w:rPr>
        <w:t xml:space="preserve">A Unidade apresentou manifestação acerca das constatações deste Relatório </w:t>
      </w:r>
      <w:r>
        <w:rPr>
          <w:szCs w:val="24"/>
        </w:rPr>
        <w:t>por meio do Ofício nº 587/2015-GR, de 5 de outubro de 2015, conforme segue:</w:t>
      </w:r>
    </w:p>
    <w:p w:rsidR="00DC4688" w:rsidRDefault="000B3DBF" w:rsidP="000D1886">
      <w:pPr>
        <w:spacing w:before="100" w:beforeAutospacing="1" w:after="100" w:afterAutospacing="1" w:line="240" w:lineRule="auto"/>
        <w:contextualSpacing/>
        <w:rPr>
          <w:szCs w:val="24"/>
        </w:rPr>
      </w:pPr>
    </w:p>
    <w:p w:rsidR="00DC4688" w:rsidRPr="00DC4688" w:rsidRDefault="000B3DBF" w:rsidP="00DC4688">
      <w:pPr>
        <w:spacing w:before="100" w:beforeAutospacing="1" w:after="100" w:afterAutospacing="1" w:line="240" w:lineRule="auto"/>
        <w:contextualSpacing/>
        <w:rPr>
          <w:i/>
          <w:szCs w:val="24"/>
        </w:rPr>
      </w:pPr>
      <w:r w:rsidRPr="00DC4688">
        <w:rPr>
          <w:i/>
          <w:szCs w:val="24"/>
        </w:rPr>
        <w:lastRenderedPageBreak/>
        <w:t>“Afirmar que a UFRPE não fez nada desde a rescisão do contrato é, no mínimo, descabido. Desde o momento da abertura de processo para punição, a juntada de documentos, o processo p</w:t>
      </w:r>
      <w:r w:rsidRPr="00DC4688">
        <w:rPr>
          <w:i/>
          <w:szCs w:val="24"/>
        </w:rPr>
        <w:t xml:space="preserve">ara garantia do contraditório e ampla defesa à contratada imputa àquele que está à frete, a necessidade de fundamentar bem os fatos, acompanhar os prazos, para que todas estas ações não sejam em vão. </w:t>
      </w:r>
    </w:p>
    <w:p w:rsidR="00DC4688" w:rsidRPr="00DC4688" w:rsidRDefault="000B3DBF" w:rsidP="00DC4688">
      <w:pPr>
        <w:spacing w:before="100" w:beforeAutospacing="1" w:after="100" w:afterAutospacing="1" w:line="240" w:lineRule="auto"/>
        <w:contextualSpacing/>
        <w:rPr>
          <w:i/>
          <w:szCs w:val="24"/>
        </w:rPr>
      </w:pPr>
    </w:p>
    <w:p w:rsidR="00DC4688" w:rsidRPr="00DC4688" w:rsidRDefault="000B3DBF" w:rsidP="00DC4688">
      <w:pPr>
        <w:spacing w:before="100" w:beforeAutospacing="1" w:after="100" w:afterAutospacing="1" w:line="240" w:lineRule="auto"/>
        <w:contextualSpacing/>
        <w:rPr>
          <w:i/>
          <w:szCs w:val="24"/>
        </w:rPr>
      </w:pPr>
      <w:r w:rsidRPr="00DC4688">
        <w:rPr>
          <w:i/>
          <w:szCs w:val="24"/>
        </w:rPr>
        <w:t>Além disso, a UFRPE está desde o ano passado, a partir</w:t>
      </w:r>
      <w:r w:rsidRPr="00DC4688">
        <w:rPr>
          <w:i/>
          <w:szCs w:val="24"/>
        </w:rPr>
        <w:t xml:space="preserve"> do momento que verificamos o aparecimento de algumas fissuras, com processo para contratação de empresa de engenharia para avaliar as condições estruturais e realizar alguns ensaios. Tivemos reuniões com professores daquela Unidade Acadêmica e a Direção G</w:t>
      </w:r>
      <w:r w:rsidRPr="00DC4688">
        <w:rPr>
          <w:i/>
          <w:szCs w:val="24"/>
        </w:rPr>
        <w:t>eral, por várias vezes, objetivando adequar as salas de laboratório face às novas demandas dos professores e aos novos professores. Ressalto que alterações, em função do estágio atual da obra, não são, para este simples engenheiro, triviais. Desta feita, s</w:t>
      </w:r>
      <w:r w:rsidRPr="00DC4688">
        <w:rPr>
          <w:i/>
          <w:szCs w:val="24"/>
        </w:rPr>
        <w:t>e o processo necessitar de mais um ou dois anos para sua conclusão, visando atender aos usuários, acho natural e não moroso.”</w:t>
      </w:r>
    </w:p>
    <w:p w:rsidR="00DC4688" w:rsidRDefault="000B3DBF" w:rsidP="000D1886">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0B3DBF" w:rsidP="00D526C2">
      <w:pPr>
        <w:spacing w:after="0" w:line="240" w:lineRule="auto"/>
        <w:rPr>
          <w:rFonts w:ascii="Arial" w:hAnsi="Arial" w:cs="Arial"/>
          <w:b/>
          <w:szCs w:val="24"/>
        </w:rPr>
      </w:pPr>
      <w:r>
        <w:rPr>
          <w:b/>
          <w:szCs w:val="24"/>
        </w:rPr>
        <w:t>Análise do Controle Interno</w:t>
      </w:r>
    </w:p>
    <w:p w:rsidR="00D526C2" w:rsidRPr="00B531A3" w:rsidRDefault="000B3DBF" w:rsidP="00D526C2">
      <w:pPr>
        <w:spacing w:after="0" w:line="240" w:lineRule="auto"/>
        <w:rPr>
          <w:b/>
          <w:szCs w:val="24"/>
        </w:rPr>
      </w:pPr>
    </w:p>
    <w:p w:rsidR="0049144E" w:rsidRDefault="000B3DBF" w:rsidP="0049144E">
      <w:pPr>
        <w:spacing w:before="100" w:beforeAutospacing="1" w:after="100" w:afterAutospacing="1" w:line="240" w:lineRule="auto"/>
        <w:contextualSpacing/>
        <w:rPr>
          <w:szCs w:val="24"/>
        </w:rPr>
      </w:pPr>
      <w:r>
        <w:rPr>
          <w:szCs w:val="24"/>
        </w:rPr>
        <w:t>Em relação ao trecho da manifestação que declara “</w:t>
      </w:r>
      <w:r w:rsidRPr="00DF489F">
        <w:rPr>
          <w:i/>
          <w:szCs w:val="24"/>
        </w:rPr>
        <w:t xml:space="preserve">Afirmar que a </w:t>
      </w:r>
      <w:r w:rsidRPr="00DF489F">
        <w:rPr>
          <w:i/>
          <w:szCs w:val="24"/>
        </w:rPr>
        <w:t>UFRPE não fez nada desde a rescisão do contrato é, no mínimo, descabido</w:t>
      </w:r>
      <w:r>
        <w:rPr>
          <w:szCs w:val="24"/>
        </w:rPr>
        <w:t>” é necessário ressaltar que a constatação não faz tal afirmação. A constatação aponta que “</w:t>
      </w:r>
      <w:r w:rsidRPr="008F1676">
        <w:rPr>
          <w:i/>
          <w:szCs w:val="24"/>
        </w:rPr>
        <w:t>desde o abandono da obra pela Contratada em 22 de abril de 2014 até o presente momento, a UFR</w:t>
      </w:r>
      <w:r w:rsidRPr="008F1676">
        <w:rPr>
          <w:i/>
          <w:szCs w:val="24"/>
        </w:rPr>
        <w:t>PE não tomou as devidas providências para a conclusão definitiva das obras</w:t>
      </w:r>
      <w:r>
        <w:rPr>
          <w:szCs w:val="24"/>
        </w:rPr>
        <w:t>”. Tal afirmação pode, inclusive, ser reiterada após a manifestação, visto que ainda há obras não concluídas desde o abandono do canteiro pela Contratada.</w:t>
      </w:r>
    </w:p>
    <w:p w:rsidR="0049144E" w:rsidRDefault="000B3DBF" w:rsidP="0049144E">
      <w:pPr>
        <w:spacing w:before="100" w:beforeAutospacing="1" w:after="100" w:afterAutospacing="1" w:line="240" w:lineRule="auto"/>
        <w:contextualSpacing/>
        <w:rPr>
          <w:szCs w:val="24"/>
        </w:rPr>
      </w:pPr>
    </w:p>
    <w:p w:rsidR="0049144E" w:rsidRDefault="000B3DBF" w:rsidP="0049144E">
      <w:pPr>
        <w:spacing w:before="100" w:beforeAutospacing="1" w:after="100" w:afterAutospacing="1" w:line="240" w:lineRule="auto"/>
        <w:contextualSpacing/>
        <w:rPr>
          <w:szCs w:val="24"/>
        </w:rPr>
      </w:pPr>
      <w:r>
        <w:rPr>
          <w:szCs w:val="24"/>
        </w:rPr>
        <w:t xml:space="preserve">Em relação ao aparecimento de fissuras nas obras paralisadas, a CGU não identificou tais falhas, tampouco a constatação faz referência a isso, mas é positivo que a Unidade inspecione </w:t>
      </w:r>
      <w:r>
        <w:rPr>
          <w:szCs w:val="24"/>
        </w:rPr>
        <w:t>su</w:t>
      </w:r>
      <w:r>
        <w:rPr>
          <w:szCs w:val="24"/>
        </w:rPr>
        <w:t>as obras e solucione eventuais falhas.</w:t>
      </w:r>
    </w:p>
    <w:p w:rsidR="0049144E" w:rsidRDefault="000B3DBF" w:rsidP="0049144E">
      <w:pPr>
        <w:spacing w:before="100" w:beforeAutospacing="1" w:after="100" w:afterAutospacing="1" w:line="240" w:lineRule="auto"/>
        <w:contextualSpacing/>
        <w:rPr>
          <w:szCs w:val="24"/>
        </w:rPr>
      </w:pPr>
    </w:p>
    <w:p w:rsidR="0049144E" w:rsidRDefault="000B3DBF" w:rsidP="0049144E">
      <w:pPr>
        <w:spacing w:before="100" w:beforeAutospacing="1" w:after="100" w:afterAutospacing="1" w:line="240" w:lineRule="auto"/>
        <w:contextualSpacing/>
        <w:rPr>
          <w:szCs w:val="24"/>
        </w:rPr>
      </w:pPr>
      <w:r>
        <w:rPr>
          <w:szCs w:val="24"/>
        </w:rPr>
        <w:t>Em relação à opinião de que tod</w:t>
      </w:r>
      <w:r>
        <w:rPr>
          <w:szCs w:val="24"/>
        </w:rPr>
        <w:t xml:space="preserve">o o procedimento da Unidade acerca das obras do Contrato nº 30/2011 não foi moroso, cabe destacar que o referido contrato foi assinado em 8 de agosto de 2011, com prazo de execução de seis meses, e que até o presente momento as obras não foram concluídas, </w:t>
      </w:r>
      <w:r>
        <w:rPr>
          <w:szCs w:val="24"/>
        </w:rPr>
        <w:t>4 anos e 3 meses depois do início do Contrato.</w:t>
      </w:r>
    </w:p>
    <w:p w:rsidR="0049144E" w:rsidRDefault="000B3DBF" w:rsidP="00216D1A">
      <w:pPr>
        <w:spacing w:before="100" w:beforeAutospacing="1" w:after="100" w:afterAutospacing="1" w:line="240" w:lineRule="auto"/>
        <w:contextualSpacing/>
        <w:rPr>
          <w:szCs w:val="24"/>
        </w:rPr>
      </w:pPr>
    </w:p>
    <w:p w:rsidR="0049144E" w:rsidRDefault="000B3DBF" w:rsidP="0049144E">
      <w:pPr>
        <w:spacing w:before="100" w:beforeAutospacing="1" w:after="100" w:afterAutospacing="1" w:line="240" w:lineRule="auto"/>
        <w:contextualSpacing/>
        <w:rPr>
          <w:szCs w:val="24"/>
        </w:rPr>
      </w:pPr>
      <w:r>
        <w:rPr>
          <w:szCs w:val="24"/>
        </w:rPr>
        <w:t>A constatação fica mantida, visto que as obras não foram concluídas e estão paralisadas até o presente momento.</w:t>
      </w:r>
    </w:p>
    <w:p w:rsidR="00216D1A" w:rsidRDefault="000B3DBF" w:rsidP="00216D1A">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0B3DBF" w:rsidP="00D509D8">
      <w:pPr>
        <w:spacing w:after="0" w:line="240" w:lineRule="auto"/>
        <w:rPr>
          <w:b/>
          <w:szCs w:val="24"/>
        </w:rPr>
      </w:pPr>
      <w:r w:rsidRPr="004339A0">
        <w:rPr>
          <w:b/>
          <w:szCs w:val="24"/>
        </w:rPr>
        <w:t>Recomendações:</w:t>
      </w:r>
    </w:p>
    <w:p w:rsidR="003E24DF" w:rsidRDefault="000B3DBF" w:rsidP="00EF4848">
      <w:pPr>
        <w:spacing w:after="0" w:line="240" w:lineRule="auto"/>
        <w:rPr>
          <w:szCs w:val="24"/>
        </w:rPr>
      </w:pPr>
      <w:r>
        <w:rPr>
          <w:szCs w:val="24"/>
        </w:rPr>
        <w:t>Recomendação 1: A Reitoria da Universidade Federal Rural de Pernambuco deve determinar à Pró-Reitoria de Administração que inicie, no menor prazo possível, novo processo licitatório para conclusão das obras relativas aos Contratos nº 30/2011 e nº 17/2013.</w:t>
      </w:r>
    </w:p>
    <w:p w:rsidR="00EE78AC" w:rsidRPr="00FF7D89" w:rsidRDefault="000B3DBF" w:rsidP="00EF4848">
      <w:pPr>
        <w:spacing w:after="0" w:line="240" w:lineRule="auto"/>
        <w:rPr>
          <w:szCs w:val="24"/>
        </w:rPr>
      </w:pPr>
    </w:p>
    <w:p w:rsidR="003E24DF" w:rsidRDefault="000B3DBF" w:rsidP="00EF4848">
      <w:pPr>
        <w:spacing w:after="0" w:line="240" w:lineRule="auto"/>
        <w:rPr>
          <w:szCs w:val="24"/>
        </w:rPr>
      </w:pPr>
      <w:r>
        <w:rPr>
          <w:szCs w:val="24"/>
        </w:rPr>
        <w:t>Recomendação 2: A Reitoria da Universidade Federal Rural de Pernambuco deve instaurar procedimento administrativo para determinar a responsabilidade pela morosidade na retomada das obras paralisadas e, eventualmente, estabelecer as devidas sanções.</w:t>
      </w:r>
    </w:p>
    <w:p w:rsidR="00EE78AC" w:rsidRPr="00FF7D89" w:rsidRDefault="000B3DBF" w:rsidP="00EF4848">
      <w:pPr>
        <w:spacing w:after="0" w:line="240" w:lineRule="auto"/>
        <w:rPr>
          <w:szCs w:val="24"/>
        </w:rPr>
      </w:pPr>
    </w:p>
    <w:p w:rsidR="00516FB4" w:rsidRPr="007F413D" w:rsidRDefault="000B3DBF" w:rsidP="007F413D">
      <w:pPr>
        <w:spacing w:after="0" w:line="240" w:lineRule="auto"/>
        <w:rPr>
          <w:rFonts w:eastAsia="Times New Roman"/>
          <w:szCs w:val="24"/>
          <w:lang w:eastAsia="pt-BR"/>
        </w:rPr>
      </w:pPr>
    </w:p>
    <w:p w:rsidR="00D526C2" w:rsidRPr="004339A0" w:rsidRDefault="000B3DBF" w:rsidP="008B1AFB">
      <w:pPr>
        <w:spacing w:after="0" w:line="240" w:lineRule="auto"/>
        <w:rPr>
          <w:rFonts w:ascii="Arial" w:hAnsi="Arial" w:cs="Arial"/>
          <w:b/>
          <w:szCs w:val="24"/>
        </w:rPr>
      </w:pPr>
      <w:r w:rsidRPr="004339A0">
        <w:rPr>
          <w:b/>
          <w:szCs w:val="24"/>
        </w:rPr>
        <w:lastRenderedPageBreak/>
        <w:t>2.1.10.</w:t>
      </w:r>
      <w:r>
        <w:rPr>
          <w:rFonts w:ascii="Arial" w:hAnsi="Arial" w:cs="Arial"/>
          <w:b/>
          <w:szCs w:val="24"/>
        </w:rPr>
        <w:tab/>
      </w:r>
      <w:r w:rsidRPr="004339A0">
        <w:rPr>
          <w:b/>
          <w:szCs w:val="24"/>
        </w:rPr>
        <w:t>Histórico: Informação acerca do Contrato nº 09/2012 que fez parte do Relatório de Auditoria nº 201211890</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t>Fato</w:t>
      </w:r>
    </w:p>
    <w:p w:rsidR="00D526C2" w:rsidRPr="00B531A3" w:rsidRDefault="000B3DBF" w:rsidP="00D526C2">
      <w:pPr>
        <w:spacing w:after="0" w:line="240" w:lineRule="auto"/>
        <w:rPr>
          <w:b/>
          <w:szCs w:val="24"/>
        </w:rPr>
      </w:pPr>
    </w:p>
    <w:p w:rsidR="00933B7C" w:rsidRDefault="000B3DBF" w:rsidP="00F37271">
      <w:pPr>
        <w:spacing w:before="100" w:beforeAutospacing="1" w:after="100" w:afterAutospacing="1" w:line="240" w:lineRule="auto"/>
        <w:contextualSpacing/>
        <w:rPr>
          <w:szCs w:val="24"/>
        </w:rPr>
      </w:pPr>
      <w:r>
        <w:rPr>
          <w:szCs w:val="24"/>
        </w:rPr>
        <w:t>O Relatório de Auditoria nº 201211890, que contempla os exames realizados na Universidade Federal Rural de Pernambuco no período de 18 d</w:t>
      </w:r>
      <w:r>
        <w:rPr>
          <w:szCs w:val="24"/>
        </w:rPr>
        <w:t>e setembro de 2012 a 05 de fevereiro de 2013, traz informações so</w:t>
      </w:r>
      <w:r>
        <w:rPr>
          <w:szCs w:val="24"/>
        </w:rPr>
        <w:t>bre o contrato nº 09/2012, conforme reproduzido a seguir, na íntegra. Cabe destacar que, à época, a CGU constatou baixa execução financeira e atrasos no cronograma e que, durante a inspeção f</w:t>
      </w:r>
      <w:r>
        <w:rPr>
          <w:szCs w:val="24"/>
        </w:rPr>
        <w:t>ísica, foi informado que a Contratada havia abandonado a obra por motivo de falência.</w:t>
      </w:r>
      <w:r>
        <w:rPr>
          <w:szCs w:val="24"/>
        </w:rPr>
        <w:t xml:space="preserve"> Segue o relatório:</w:t>
      </w:r>
    </w:p>
    <w:p w:rsidR="003C4A03" w:rsidRDefault="000B3DBF" w:rsidP="00F37271">
      <w:pPr>
        <w:spacing w:before="100" w:beforeAutospacing="1" w:after="100" w:afterAutospacing="1" w:line="240" w:lineRule="auto"/>
        <w:contextualSpacing/>
        <w:rPr>
          <w:szCs w:val="24"/>
        </w:rPr>
      </w:pPr>
    </w:p>
    <w:p w:rsidR="003C4A03" w:rsidRPr="003C4A03" w:rsidRDefault="000B3DBF" w:rsidP="003C4A03">
      <w:pPr>
        <w:spacing w:before="100" w:beforeAutospacing="1" w:after="100" w:afterAutospacing="1" w:line="240" w:lineRule="auto"/>
        <w:contextualSpacing/>
        <w:rPr>
          <w:szCs w:val="24"/>
        </w:rPr>
      </w:pPr>
      <w:r>
        <w:rPr>
          <w:szCs w:val="24"/>
        </w:rPr>
        <w:t>‘</w:t>
      </w:r>
      <w:r w:rsidRPr="003C4A03">
        <w:rPr>
          <w:szCs w:val="24"/>
        </w:rPr>
        <w:t>Informação acerca do Contrato nº 9/2012.</w:t>
      </w:r>
    </w:p>
    <w:p w:rsidR="003C4A03" w:rsidRPr="003C4A03" w:rsidRDefault="000B3DBF" w:rsidP="003C4A03">
      <w:pPr>
        <w:spacing w:before="100" w:beforeAutospacing="1" w:after="100" w:afterAutospacing="1" w:line="240" w:lineRule="auto"/>
        <w:contextualSpacing/>
        <w:rPr>
          <w:szCs w:val="24"/>
        </w:rPr>
      </w:pPr>
    </w:p>
    <w:p w:rsidR="003C4A03" w:rsidRPr="003C4A03" w:rsidRDefault="000B3DBF" w:rsidP="003C4A03">
      <w:pPr>
        <w:spacing w:before="100" w:beforeAutospacing="1" w:after="100" w:afterAutospacing="1" w:line="240" w:lineRule="auto"/>
        <w:contextualSpacing/>
        <w:rPr>
          <w:szCs w:val="24"/>
        </w:rPr>
      </w:pPr>
      <w:r w:rsidRPr="003C4A03">
        <w:rPr>
          <w:szCs w:val="24"/>
        </w:rPr>
        <w:t xml:space="preserve">O Contrato nº 9/2012 encontra-se na amostra da presente ordem de serviço por estar com baixa execução </w:t>
      </w:r>
      <w:r w:rsidRPr="003C4A03">
        <w:rPr>
          <w:szCs w:val="24"/>
        </w:rPr>
        <w:t>financeira e atrasos no cronograma. Através da SA nº 201211890/005, a CGU solicitou justificativas para tais fatos.</w:t>
      </w:r>
    </w:p>
    <w:p w:rsidR="003C4A03" w:rsidRPr="003C4A03" w:rsidRDefault="000B3DBF" w:rsidP="003C4A03">
      <w:pPr>
        <w:spacing w:before="100" w:beforeAutospacing="1" w:after="100" w:afterAutospacing="1" w:line="240" w:lineRule="auto"/>
        <w:contextualSpacing/>
        <w:rPr>
          <w:szCs w:val="24"/>
        </w:rPr>
      </w:pPr>
    </w:p>
    <w:p w:rsidR="003C4A03" w:rsidRPr="003C4A03" w:rsidRDefault="000B3DBF" w:rsidP="003C4A03">
      <w:pPr>
        <w:spacing w:before="100" w:beforeAutospacing="1" w:after="100" w:afterAutospacing="1" w:line="240" w:lineRule="auto"/>
        <w:contextualSpacing/>
        <w:rPr>
          <w:szCs w:val="24"/>
        </w:rPr>
      </w:pPr>
      <w:r w:rsidRPr="003C4A03">
        <w:rPr>
          <w:szCs w:val="24"/>
        </w:rPr>
        <w:t>Através do Ofício nº 02/2013-PROPLAN, o gestor se manifestou da seguinte forma:</w:t>
      </w:r>
    </w:p>
    <w:p w:rsidR="003C4A03" w:rsidRPr="003C4A03" w:rsidRDefault="000B3DBF" w:rsidP="003C4A03">
      <w:pPr>
        <w:spacing w:before="100" w:beforeAutospacing="1" w:after="100" w:afterAutospacing="1" w:line="240" w:lineRule="auto"/>
        <w:contextualSpacing/>
        <w:rPr>
          <w:szCs w:val="24"/>
        </w:rPr>
      </w:pPr>
    </w:p>
    <w:p w:rsidR="003C4A03" w:rsidRPr="003C4A03" w:rsidRDefault="000B3DBF" w:rsidP="003C4A03">
      <w:pPr>
        <w:spacing w:before="100" w:beforeAutospacing="1" w:after="100" w:afterAutospacing="1" w:line="240" w:lineRule="auto"/>
        <w:contextualSpacing/>
        <w:rPr>
          <w:i/>
          <w:szCs w:val="24"/>
        </w:rPr>
      </w:pPr>
      <w:r w:rsidRPr="003C4A03">
        <w:rPr>
          <w:i/>
          <w:szCs w:val="24"/>
        </w:rPr>
        <w:t>"No contrato 09/2012 não foi necessária a elaboração de ne</w:t>
      </w:r>
      <w:r w:rsidRPr="003C4A03">
        <w:rPr>
          <w:i/>
          <w:szCs w:val="24"/>
        </w:rPr>
        <w:t>nhum termo aditivo. A obra se encontra em atraso devido as seguintes dificuldades:</w:t>
      </w:r>
    </w:p>
    <w:p w:rsidR="003C4A03" w:rsidRPr="003C4A03" w:rsidRDefault="000B3DBF" w:rsidP="003C4A03">
      <w:pPr>
        <w:spacing w:before="100" w:beforeAutospacing="1" w:after="100" w:afterAutospacing="1" w:line="240" w:lineRule="auto"/>
        <w:contextualSpacing/>
        <w:rPr>
          <w:i/>
          <w:szCs w:val="24"/>
        </w:rPr>
      </w:pPr>
    </w:p>
    <w:p w:rsidR="003C4A03" w:rsidRPr="003C4A03" w:rsidRDefault="000B3DBF" w:rsidP="003C4A03">
      <w:pPr>
        <w:spacing w:before="100" w:beforeAutospacing="1" w:after="100" w:afterAutospacing="1" w:line="240" w:lineRule="auto"/>
        <w:contextualSpacing/>
        <w:rPr>
          <w:i/>
          <w:szCs w:val="24"/>
        </w:rPr>
      </w:pPr>
      <w:r w:rsidRPr="003C4A03">
        <w:rPr>
          <w:i/>
          <w:szCs w:val="24"/>
        </w:rPr>
        <w:t>b.1. Escassez de água - Desde o inicio de 2012 os municípios do inseridos no sertão nordestino, receberam chuvas a baixo da média que vem prejudicando o abastecimento das c</w:t>
      </w:r>
      <w:r w:rsidRPr="003C4A03">
        <w:rPr>
          <w:i/>
          <w:szCs w:val="24"/>
        </w:rPr>
        <w:t>idades, devido a este problema no dia 16/04/2012 o prefeito de Serra Talhada decretou estado de calamidade conforme portaria da Secretaria Nacional de Defesa Civil N° 180, de 3 de maio de 2012, publicada no diário oficial da união em 4 de maio de 2012 – Se</w:t>
      </w:r>
      <w:r w:rsidRPr="003C4A03">
        <w:rPr>
          <w:i/>
          <w:szCs w:val="24"/>
        </w:rPr>
        <w:t>ção 1 (documento segue em anexo). Além dessa dificuldade o canteiro de obras não era abastecido pela rede de abastecimento da companhia de saneamento de Pernambuco – COMPESA, o fornecimento de água foi inviabilizado principalmente pela escassez hídrica ten</w:t>
      </w:r>
      <w:r w:rsidRPr="003C4A03">
        <w:rPr>
          <w:i/>
          <w:szCs w:val="24"/>
        </w:rPr>
        <w:t>do em vista que a Unidade Acadêmica de Serra Talhada – UAST é abastecida apenas uma vez por semana devido ao racionamento de água. Outro agravante é a distancia entre a adutora e o canteiro de obras, segue em anexo resposta da COMPESA a solicitação de liga</w:t>
      </w:r>
      <w:r w:rsidRPr="003C4A03">
        <w:rPr>
          <w:i/>
          <w:szCs w:val="24"/>
        </w:rPr>
        <w:t>ção de água feita pela MACROBASE. Para viabilizar o abastecimento do canteiro de obras a contratada teve que recorrer a carros pipas, que com o rebaixamento dos níveis dos reservatórios, passam a percorrer distâncias cada vez maiores para obter água potáve</w:t>
      </w:r>
      <w:r w:rsidRPr="003C4A03">
        <w:rPr>
          <w:i/>
          <w:szCs w:val="24"/>
        </w:rPr>
        <w:t>l. Segue em anexo o resultado do monitoramento dos níveis dos reservatórios do município de serra talhada o dado é disponibilizado pela Secretaria de Recursos Hídricos e Energéticos do Estado de Pernambuco – SRHE/PE.</w:t>
      </w:r>
    </w:p>
    <w:p w:rsidR="003C4A03" w:rsidRPr="003C4A03" w:rsidRDefault="000B3DBF" w:rsidP="003C4A03">
      <w:pPr>
        <w:spacing w:before="100" w:beforeAutospacing="1" w:after="100" w:afterAutospacing="1" w:line="240" w:lineRule="auto"/>
        <w:contextualSpacing/>
        <w:rPr>
          <w:i/>
          <w:szCs w:val="24"/>
        </w:rPr>
      </w:pPr>
    </w:p>
    <w:p w:rsidR="003C4A03" w:rsidRPr="003C4A03" w:rsidRDefault="000B3DBF" w:rsidP="003C4A03">
      <w:pPr>
        <w:spacing w:before="100" w:beforeAutospacing="1" w:after="100" w:afterAutospacing="1" w:line="240" w:lineRule="auto"/>
        <w:contextualSpacing/>
        <w:rPr>
          <w:i/>
          <w:szCs w:val="24"/>
        </w:rPr>
      </w:pPr>
      <w:r w:rsidRPr="003C4A03">
        <w:rPr>
          <w:i/>
          <w:szCs w:val="24"/>
        </w:rPr>
        <w:t>Nota: A que ressaltar, porém, que na c</w:t>
      </w:r>
      <w:r w:rsidRPr="003C4A03">
        <w:rPr>
          <w:i/>
          <w:szCs w:val="24"/>
        </w:rPr>
        <w:t>onstrução de obras de um modo geral, a água é um elemento de fundamental importância, sendo essencial para o consumo humano, as necessidades humanas e indispensável na execução dos serviços. Sobretudo a sua falta compromete a execução da quase totalidade d</w:t>
      </w:r>
      <w:r w:rsidRPr="003C4A03">
        <w:rPr>
          <w:i/>
          <w:szCs w:val="24"/>
        </w:rPr>
        <w:t>as etapas envolvidas em uma obra, como é o caso dos serviços de concretagem, constituindo-se assim uma atividade crítica, conforme preconiza obras consagradas, como a do autor Carl V. Limmer, Planejamento Orçamento e Controle de Projetos e Obras.</w:t>
      </w:r>
    </w:p>
    <w:p w:rsidR="003C4A03" w:rsidRPr="003C4A03" w:rsidRDefault="000B3DBF" w:rsidP="003C4A03">
      <w:pPr>
        <w:spacing w:before="100" w:beforeAutospacing="1" w:after="100" w:afterAutospacing="1" w:line="240" w:lineRule="auto"/>
        <w:contextualSpacing/>
        <w:rPr>
          <w:i/>
          <w:szCs w:val="24"/>
        </w:rPr>
      </w:pPr>
    </w:p>
    <w:p w:rsidR="003C4A03" w:rsidRPr="003C4A03" w:rsidRDefault="000B3DBF" w:rsidP="003C4A03">
      <w:pPr>
        <w:spacing w:before="100" w:beforeAutospacing="1" w:after="100" w:afterAutospacing="1" w:line="240" w:lineRule="auto"/>
        <w:contextualSpacing/>
        <w:rPr>
          <w:i/>
          <w:szCs w:val="24"/>
        </w:rPr>
      </w:pPr>
      <w:r w:rsidRPr="003C4A03">
        <w:rPr>
          <w:i/>
          <w:szCs w:val="24"/>
        </w:rPr>
        <w:lastRenderedPageBreak/>
        <w:t>b.2. Pro</w:t>
      </w:r>
      <w:r w:rsidRPr="003C4A03">
        <w:rPr>
          <w:i/>
          <w:szCs w:val="24"/>
        </w:rPr>
        <w:t>blemas na locação da quadra - A locação Inicial da quadra poliesportiva, próxima à estação meteorológica existente na UAST, provocou descontentamento generalizado por parte do corpo docente, pois devido à conformação topográfica com formação de serras ao r</w:t>
      </w:r>
      <w:r w:rsidRPr="003C4A03">
        <w:rPr>
          <w:i/>
          <w:szCs w:val="24"/>
        </w:rPr>
        <w:t>edor da unidade, existem poucos locais disponíveis para a reinstalação da estação meteorológica tendo em vista que a presença dos montes influencia nos resultados coletados, assim com edificações até um raio de 40 m da estação prejudicam nos resultados (co</w:t>
      </w:r>
      <w:r w:rsidRPr="003C4A03">
        <w:rPr>
          <w:i/>
          <w:szCs w:val="24"/>
        </w:rPr>
        <w:t>nforme explicado através de oficio em anexo). Tal fato motivou uma reunião entre representantes da pró-reitora de planejamento – Proplan e o corpo docente da UAST, para definição de um novo local para a construção da quadra. A reunião ocorreu no dia 09/10/</w:t>
      </w:r>
      <w:r w:rsidRPr="003C4A03">
        <w:rPr>
          <w:i/>
          <w:szCs w:val="24"/>
        </w:rPr>
        <w:t>2012, conforme ata em anexo. Tal fato gerou outros atrasos, pois para elaboração do projeto da rede de distribuição de água é necessário ter definido os locais das edificações, pois o dimensionamento da rede e as suas pressões disponíveis são calculados em</w:t>
      </w:r>
      <w:r w:rsidRPr="003C4A03">
        <w:rPr>
          <w:i/>
          <w:szCs w:val="24"/>
        </w:rPr>
        <w:t xml:space="preserve"> função da localização topográfica das edificações. Tendo em vista isto o projeto terá que ser refeito e a partir dai iniciar a execução da rede de distribuição de água.</w:t>
      </w:r>
    </w:p>
    <w:p w:rsidR="003C4A03" w:rsidRPr="003C4A03" w:rsidRDefault="000B3DBF" w:rsidP="003C4A03">
      <w:pPr>
        <w:spacing w:before="100" w:beforeAutospacing="1" w:after="100" w:afterAutospacing="1" w:line="240" w:lineRule="auto"/>
        <w:contextualSpacing/>
        <w:rPr>
          <w:i/>
          <w:szCs w:val="24"/>
        </w:rPr>
      </w:pPr>
    </w:p>
    <w:p w:rsidR="003C4A03" w:rsidRPr="003C4A03" w:rsidRDefault="000B3DBF" w:rsidP="003C4A03">
      <w:pPr>
        <w:spacing w:before="100" w:beforeAutospacing="1" w:after="100" w:afterAutospacing="1" w:line="240" w:lineRule="auto"/>
        <w:contextualSpacing/>
        <w:rPr>
          <w:i/>
          <w:szCs w:val="24"/>
        </w:rPr>
      </w:pPr>
      <w:r w:rsidRPr="003C4A03">
        <w:rPr>
          <w:i/>
          <w:szCs w:val="24"/>
        </w:rPr>
        <w:t>b.3. Falta de Mão-de-Obra qualificada - A falta de mão-de-obra (matéria em anexo) qua</w:t>
      </w:r>
      <w:r w:rsidRPr="003C4A03">
        <w:rPr>
          <w:i/>
          <w:szCs w:val="24"/>
        </w:rPr>
        <w:t>lificada no setor da construção civil no município de Serra Talhada/PE e região, tem sido evidente, e está afetando significativamente as obras do campus Uast/Ufrpe, uma vez que essa mão-de-obra está alocada nos canteiros das obras estruturadoras do Govern</w:t>
      </w:r>
      <w:r w:rsidRPr="003C4A03">
        <w:rPr>
          <w:i/>
          <w:szCs w:val="24"/>
        </w:rPr>
        <w:t>o Federal que assolam a região, como é o caso das obras de Transposição do Rio São Francisco, da Ferrovia Transnordestina, e a Adutora do Pajeú, por exemplo, e esse déficit vem dificultando o andamento em ritmo normal das obras do campus Uast/Ufrpe."</w:t>
      </w:r>
    </w:p>
    <w:p w:rsidR="003C4A03" w:rsidRPr="003C4A03" w:rsidRDefault="000B3DBF" w:rsidP="003C4A03">
      <w:pPr>
        <w:spacing w:before="100" w:beforeAutospacing="1" w:after="100" w:afterAutospacing="1" w:line="240" w:lineRule="auto"/>
        <w:contextualSpacing/>
        <w:rPr>
          <w:szCs w:val="24"/>
        </w:rPr>
      </w:pPr>
    </w:p>
    <w:p w:rsidR="003C4A03" w:rsidRPr="003C4A03" w:rsidRDefault="000B3DBF" w:rsidP="003C4A03">
      <w:pPr>
        <w:spacing w:before="100" w:beforeAutospacing="1" w:after="100" w:afterAutospacing="1" w:line="240" w:lineRule="auto"/>
        <w:contextualSpacing/>
        <w:rPr>
          <w:szCs w:val="24"/>
        </w:rPr>
      </w:pPr>
      <w:r w:rsidRPr="003C4A03">
        <w:rPr>
          <w:szCs w:val="24"/>
        </w:rPr>
        <w:t>A CG</w:t>
      </w:r>
      <w:r w:rsidRPr="003C4A03">
        <w:rPr>
          <w:szCs w:val="24"/>
        </w:rPr>
        <w:t>U realizou inspeção física nas obras relativas ao contrato e verificou no local os problemas relatados pelo gestor. Concomitantemente, durante a inspeção física, a CGU foi informada de que a construtora contratada havia abandonado as obras por se encontrar</w:t>
      </w:r>
      <w:r w:rsidRPr="003C4A03">
        <w:rPr>
          <w:szCs w:val="24"/>
        </w:rPr>
        <w:t xml:space="preserve"> em falência.</w:t>
      </w:r>
    </w:p>
    <w:p w:rsidR="003C4A03" w:rsidRPr="003C4A03" w:rsidRDefault="000B3DBF" w:rsidP="003C4A03">
      <w:pPr>
        <w:spacing w:before="100" w:beforeAutospacing="1" w:after="100" w:afterAutospacing="1" w:line="240" w:lineRule="auto"/>
        <w:contextualSpacing/>
        <w:rPr>
          <w:szCs w:val="24"/>
        </w:rPr>
      </w:pPr>
    </w:p>
    <w:p w:rsidR="003C4A03" w:rsidRPr="003C4A03" w:rsidRDefault="000B3DBF" w:rsidP="003C4A03">
      <w:pPr>
        <w:spacing w:before="100" w:beforeAutospacing="1" w:after="100" w:afterAutospacing="1" w:line="240" w:lineRule="auto"/>
        <w:contextualSpacing/>
        <w:rPr>
          <w:szCs w:val="24"/>
        </w:rPr>
      </w:pPr>
      <w:r w:rsidRPr="003C4A03">
        <w:rPr>
          <w:szCs w:val="24"/>
        </w:rPr>
        <w:t>De acordo com o Memo 004/2013-PROPLAN, a UFRPE aplicou multa à construtora no valor de R$ 635.908,63, rescindiu o contrato e vai dar início a novo processo licitatório. Cabe observar que as medições apresentadas pelo gestor estão compatíveis</w:t>
      </w:r>
      <w:r w:rsidRPr="003C4A03">
        <w:rPr>
          <w:szCs w:val="24"/>
        </w:rPr>
        <w:t xml:space="preserve"> com a execução física das obras. Observe-se ainda que, através da curva ABC, a CGU comparou 82% dos valores da planilha orçamentária da contratada com as tabelas do Sinapi de fevereiro/2012 e não encontrou sobrepreço.</w:t>
      </w:r>
      <w:r>
        <w:rPr>
          <w:szCs w:val="24"/>
        </w:rPr>
        <w:t>’</w:t>
      </w:r>
    </w:p>
    <w:p w:rsidR="003C4A03" w:rsidRPr="003C4A03" w:rsidRDefault="000B3DBF" w:rsidP="003C4A03">
      <w:pPr>
        <w:spacing w:before="100" w:beforeAutospacing="1" w:after="100" w:afterAutospacing="1" w:line="240" w:lineRule="auto"/>
        <w:contextualSpacing/>
        <w:rPr>
          <w:szCs w:val="24"/>
        </w:rPr>
      </w:pPr>
    </w:p>
    <w:p w:rsidR="00933B7C" w:rsidRDefault="000B3DBF" w:rsidP="00F37271">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D526C2" w:rsidRPr="004339A0" w:rsidRDefault="000B3DBF" w:rsidP="008B1AFB">
      <w:pPr>
        <w:spacing w:after="0" w:line="240" w:lineRule="auto"/>
        <w:rPr>
          <w:rFonts w:ascii="Arial" w:hAnsi="Arial" w:cs="Arial"/>
          <w:b/>
          <w:szCs w:val="24"/>
        </w:rPr>
      </w:pPr>
      <w:r w:rsidRPr="004339A0">
        <w:rPr>
          <w:b/>
          <w:szCs w:val="24"/>
        </w:rPr>
        <w:t>2.1.11.</w:t>
      </w:r>
      <w:r>
        <w:rPr>
          <w:rFonts w:ascii="Arial" w:hAnsi="Arial" w:cs="Arial"/>
          <w:b/>
          <w:szCs w:val="24"/>
        </w:rPr>
        <w:tab/>
      </w:r>
      <w:r w:rsidRPr="004339A0">
        <w:rPr>
          <w:b/>
          <w:szCs w:val="24"/>
        </w:rPr>
        <w:t>Histórico: informação acerca das obras do auditório, biblioteca, casa do estudante e blocos de sala de aula que fez parte do Relatório de Auditoria Anual de Contas nº 201203145. Tais obras passaram para o Contrato nº 09/2012, posteriormente.</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t>Fato</w:t>
      </w:r>
    </w:p>
    <w:p w:rsidR="00D526C2" w:rsidRPr="00B531A3" w:rsidRDefault="000B3DBF" w:rsidP="00D526C2">
      <w:pPr>
        <w:spacing w:after="0" w:line="240" w:lineRule="auto"/>
        <w:rPr>
          <w:b/>
          <w:szCs w:val="24"/>
        </w:rPr>
      </w:pPr>
    </w:p>
    <w:p w:rsidR="0099225A" w:rsidRDefault="000B3DBF" w:rsidP="00F37271">
      <w:pPr>
        <w:spacing w:before="100" w:beforeAutospacing="1" w:after="100" w:afterAutospacing="1" w:line="240" w:lineRule="auto"/>
        <w:contextualSpacing/>
        <w:rPr>
          <w:szCs w:val="24"/>
        </w:rPr>
      </w:pPr>
      <w:r>
        <w:rPr>
          <w:szCs w:val="24"/>
        </w:rPr>
        <w:t xml:space="preserve">O Relatório de Auditoria Anual de Contas nº 201203145, que contempla os exames realizados na Universidade Federal Rural de Pernambuco no período de 2 de abril de 2011 a 27 de abril de 2011, traz informações sobre as </w:t>
      </w:r>
      <w:r w:rsidRPr="00633FF2">
        <w:rPr>
          <w:szCs w:val="24"/>
        </w:rPr>
        <w:t>obras de construção da Casa do Estud</w:t>
      </w:r>
      <w:r>
        <w:rPr>
          <w:szCs w:val="24"/>
        </w:rPr>
        <w:t>ante</w:t>
      </w:r>
      <w:r>
        <w:rPr>
          <w:szCs w:val="24"/>
        </w:rPr>
        <w:t xml:space="preserve">, do </w:t>
      </w:r>
      <w:r w:rsidRPr="00633FF2">
        <w:rPr>
          <w:szCs w:val="24"/>
        </w:rPr>
        <w:t>auditório e biblioteca e d</w:t>
      </w:r>
      <w:r>
        <w:rPr>
          <w:szCs w:val="24"/>
        </w:rPr>
        <w:t>os</w:t>
      </w:r>
      <w:r w:rsidRPr="00633FF2">
        <w:rPr>
          <w:szCs w:val="24"/>
        </w:rPr>
        <w:t xml:space="preserve"> blocos de salas de aulas</w:t>
      </w:r>
      <w:r>
        <w:rPr>
          <w:szCs w:val="24"/>
        </w:rPr>
        <w:t>, no item 5.1.8.9</w:t>
      </w:r>
      <w:r>
        <w:rPr>
          <w:szCs w:val="24"/>
        </w:rPr>
        <w:t xml:space="preserve">. </w:t>
      </w:r>
    </w:p>
    <w:p w:rsidR="0099225A" w:rsidRDefault="000B3DBF" w:rsidP="00F37271">
      <w:pPr>
        <w:spacing w:before="100" w:beforeAutospacing="1" w:after="100" w:afterAutospacing="1" w:line="240" w:lineRule="auto"/>
        <w:contextualSpacing/>
        <w:rPr>
          <w:szCs w:val="24"/>
        </w:rPr>
      </w:pPr>
    </w:p>
    <w:p w:rsidR="00633FF2" w:rsidRDefault="000B3DBF" w:rsidP="00F37271">
      <w:pPr>
        <w:spacing w:before="100" w:beforeAutospacing="1" w:after="100" w:afterAutospacing="1" w:line="240" w:lineRule="auto"/>
        <w:contextualSpacing/>
        <w:rPr>
          <w:szCs w:val="24"/>
        </w:rPr>
      </w:pPr>
      <w:r>
        <w:rPr>
          <w:szCs w:val="24"/>
        </w:rPr>
        <w:lastRenderedPageBreak/>
        <w:t xml:space="preserve">Cabe destacar que tais obras eram objeto, à época, do </w:t>
      </w:r>
      <w:r w:rsidRPr="00633FF2">
        <w:rPr>
          <w:szCs w:val="24"/>
        </w:rPr>
        <w:t xml:space="preserve">Contrato n° 01/2008, </w:t>
      </w:r>
      <w:r>
        <w:rPr>
          <w:szCs w:val="24"/>
        </w:rPr>
        <w:t xml:space="preserve">de </w:t>
      </w:r>
      <w:r w:rsidRPr="00633FF2">
        <w:rPr>
          <w:szCs w:val="24"/>
        </w:rPr>
        <w:t>12</w:t>
      </w:r>
      <w:r>
        <w:rPr>
          <w:szCs w:val="24"/>
        </w:rPr>
        <w:t xml:space="preserve"> de fevereiro de </w:t>
      </w:r>
      <w:r w:rsidRPr="00633FF2">
        <w:rPr>
          <w:szCs w:val="24"/>
        </w:rPr>
        <w:t>2008</w:t>
      </w:r>
      <w:r>
        <w:rPr>
          <w:szCs w:val="24"/>
        </w:rPr>
        <w:t xml:space="preserve"> (Concorrência 02/2007) com a Construtora Erdna</w:t>
      </w:r>
      <w:r w:rsidRPr="00633FF2">
        <w:rPr>
          <w:szCs w:val="24"/>
        </w:rPr>
        <w:t xml:space="preserve"> Engenharia Ltda</w:t>
      </w:r>
      <w:r>
        <w:rPr>
          <w:szCs w:val="24"/>
        </w:rPr>
        <w:t>.</w:t>
      </w:r>
      <w:r>
        <w:rPr>
          <w:szCs w:val="24"/>
        </w:rPr>
        <w:t xml:space="preserve">, CNPJ </w:t>
      </w:r>
      <w:r w:rsidRPr="00633FF2">
        <w:rPr>
          <w:szCs w:val="24"/>
        </w:rPr>
        <w:t>n°</w:t>
      </w:r>
      <w:r>
        <w:rPr>
          <w:szCs w:val="24"/>
        </w:rPr>
        <w:t xml:space="preserve"> 04</w:t>
      </w:r>
      <w:r>
        <w:rPr>
          <w:szCs w:val="24"/>
        </w:rPr>
        <w:t>.186.432/0001-90, que abandonou as obras. Segue o relatório:</w:t>
      </w:r>
    </w:p>
    <w:p w:rsidR="00633FF2" w:rsidRDefault="000B3DBF" w:rsidP="00F37271">
      <w:pPr>
        <w:spacing w:before="100" w:beforeAutospacing="1" w:after="100" w:afterAutospacing="1" w:line="240" w:lineRule="auto"/>
        <w:contextualSpacing/>
        <w:rPr>
          <w:szCs w:val="24"/>
        </w:rPr>
      </w:pPr>
    </w:p>
    <w:p w:rsidR="0099225A" w:rsidRPr="0099225A" w:rsidRDefault="000B3DBF" w:rsidP="0099225A">
      <w:pPr>
        <w:spacing w:before="100" w:beforeAutospacing="1" w:after="100" w:afterAutospacing="1" w:line="240" w:lineRule="auto"/>
        <w:contextualSpacing/>
        <w:rPr>
          <w:bCs/>
          <w:szCs w:val="24"/>
          <w:u w:val="single"/>
        </w:rPr>
      </w:pPr>
      <w:r>
        <w:rPr>
          <w:bCs/>
          <w:szCs w:val="24"/>
          <w:u w:val="single"/>
        </w:rPr>
        <w:t>‘</w:t>
      </w:r>
      <w:r w:rsidRPr="0099225A">
        <w:rPr>
          <w:bCs/>
          <w:szCs w:val="24"/>
          <w:u w:val="single"/>
        </w:rPr>
        <w:t>Deterioração das obras em razão do tempo de paralisação, de falhas de execução, bem como da deficiência dos serviços de limpeza e conservação.</w:t>
      </w:r>
    </w:p>
    <w:p w:rsidR="0099225A" w:rsidRDefault="000B3DBF" w:rsidP="0099225A">
      <w:pPr>
        <w:spacing w:before="100" w:beforeAutospacing="1" w:after="100" w:afterAutospacing="1" w:line="240" w:lineRule="auto"/>
        <w:contextualSpacing/>
        <w:rPr>
          <w:szCs w:val="24"/>
        </w:rPr>
      </w:pPr>
    </w:p>
    <w:p w:rsidR="0099225A" w:rsidRDefault="000B3DBF" w:rsidP="0099225A">
      <w:pPr>
        <w:spacing w:before="100" w:beforeAutospacing="1" w:after="100" w:afterAutospacing="1" w:line="240" w:lineRule="auto"/>
        <w:contextualSpacing/>
        <w:rPr>
          <w:szCs w:val="24"/>
        </w:rPr>
      </w:pPr>
      <w:r w:rsidRPr="0099225A">
        <w:rPr>
          <w:szCs w:val="24"/>
        </w:rPr>
        <w:t xml:space="preserve">Com vistas à execução das obras de construção da </w:t>
      </w:r>
      <w:r w:rsidRPr="0099225A">
        <w:rPr>
          <w:szCs w:val="24"/>
        </w:rPr>
        <w:t>Casa do Estudante, das obras de construção de</w:t>
      </w:r>
      <w:r>
        <w:rPr>
          <w:szCs w:val="24"/>
        </w:rPr>
        <w:t xml:space="preserve"> </w:t>
      </w:r>
      <w:r w:rsidRPr="0099225A">
        <w:rPr>
          <w:szCs w:val="24"/>
        </w:rPr>
        <w:t>auditório e biblioteca e, ainda, da conclusão das obras de construção de blocos de salas de aulas,</w:t>
      </w:r>
      <w:r>
        <w:rPr>
          <w:szCs w:val="24"/>
        </w:rPr>
        <w:t xml:space="preserve"> </w:t>
      </w:r>
      <w:r w:rsidRPr="0099225A">
        <w:rPr>
          <w:szCs w:val="24"/>
        </w:rPr>
        <w:t>localizados no Campus da Unidade Acadêmica de Serra Talhada – UAST, a Universidade Federal Rural</w:t>
      </w:r>
      <w:r>
        <w:rPr>
          <w:szCs w:val="24"/>
        </w:rPr>
        <w:t xml:space="preserve"> </w:t>
      </w:r>
      <w:r w:rsidRPr="0099225A">
        <w:rPr>
          <w:szCs w:val="24"/>
        </w:rPr>
        <w:t xml:space="preserve">de Pernambuco </w:t>
      </w:r>
      <w:r w:rsidRPr="0099225A">
        <w:rPr>
          <w:szCs w:val="24"/>
        </w:rPr>
        <w:t>– UFRPE contratou, por meio do Processo licitatório n° 23082.012283/2007</w:t>
      </w:r>
      <w:r>
        <w:rPr>
          <w:szCs w:val="24"/>
        </w:rPr>
        <w:t xml:space="preserve"> </w:t>
      </w:r>
      <w:r w:rsidRPr="0099225A">
        <w:rPr>
          <w:szCs w:val="24"/>
        </w:rPr>
        <w:t>(Concorrência n° 02/2007), a Empresa ERDNA Engenharia Ltda. (C.N.P.J. n° 04.186.432/0001-90),</w:t>
      </w:r>
      <w:r>
        <w:rPr>
          <w:szCs w:val="24"/>
        </w:rPr>
        <w:t xml:space="preserve"> </w:t>
      </w:r>
      <w:r w:rsidRPr="0099225A">
        <w:rPr>
          <w:szCs w:val="24"/>
        </w:rPr>
        <w:t>tendo sido celebrado o Contrato n° 01/2008, em 12/02/2008. O valor da mencionada avença f</w:t>
      </w:r>
      <w:r w:rsidRPr="0099225A">
        <w:rPr>
          <w:szCs w:val="24"/>
        </w:rPr>
        <w:t>oi de R$</w:t>
      </w:r>
      <w:r>
        <w:rPr>
          <w:szCs w:val="24"/>
        </w:rPr>
        <w:t xml:space="preserve"> </w:t>
      </w:r>
      <w:r w:rsidRPr="0099225A">
        <w:rPr>
          <w:szCs w:val="24"/>
        </w:rPr>
        <w:t>2.560.024,60 (cláusula 6ª) e a vigência foi estipulada em 30 (trinta) meses a contar da data de sua</w:t>
      </w:r>
      <w:r>
        <w:rPr>
          <w:szCs w:val="24"/>
        </w:rPr>
        <w:t xml:space="preserve"> </w:t>
      </w:r>
      <w:r w:rsidRPr="0099225A">
        <w:rPr>
          <w:szCs w:val="24"/>
        </w:rPr>
        <w:t>assinatura, ou seja, de 12/02/2008 a 12/08/2010 (cláusula 4ª). O prazo de execução previsto foi de 24</w:t>
      </w:r>
      <w:r>
        <w:rPr>
          <w:szCs w:val="24"/>
        </w:rPr>
        <w:t xml:space="preserve"> </w:t>
      </w:r>
      <w:r w:rsidRPr="0099225A">
        <w:rPr>
          <w:szCs w:val="24"/>
        </w:rPr>
        <w:t>(vinte e quatro) meses, iniciando-se 15 (quin</w:t>
      </w:r>
      <w:r w:rsidRPr="0099225A">
        <w:rPr>
          <w:szCs w:val="24"/>
        </w:rPr>
        <w:t>ze) dias após a assinatura do contrato, o que quer dizer, de</w:t>
      </w:r>
      <w:r>
        <w:rPr>
          <w:szCs w:val="24"/>
        </w:rPr>
        <w:t xml:space="preserve"> </w:t>
      </w:r>
      <w:r w:rsidRPr="0099225A">
        <w:rPr>
          <w:szCs w:val="24"/>
        </w:rPr>
        <w:t>27/02/2008 a 27/02/2010.</w:t>
      </w:r>
    </w:p>
    <w:p w:rsidR="0099225A" w:rsidRPr="0099225A" w:rsidRDefault="000B3DBF" w:rsidP="0099225A">
      <w:pPr>
        <w:spacing w:before="100" w:beforeAutospacing="1" w:after="100" w:afterAutospacing="1" w:line="240" w:lineRule="auto"/>
        <w:contextualSpacing/>
        <w:rPr>
          <w:szCs w:val="24"/>
        </w:rPr>
      </w:pPr>
    </w:p>
    <w:p w:rsidR="0099225A" w:rsidRDefault="000B3DBF" w:rsidP="0099225A">
      <w:pPr>
        <w:spacing w:before="100" w:beforeAutospacing="1" w:after="100" w:afterAutospacing="1" w:line="240" w:lineRule="auto"/>
        <w:contextualSpacing/>
        <w:rPr>
          <w:szCs w:val="24"/>
        </w:rPr>
      </w:pPr>
      <w:r w:rsidRPr="0099225A">
        <w:rPr>
          <w:szCs w:val="24"/>
        </w:rPr>
        <w:t>Posteriormente, em 15/06/2009, foi celebrado o 1° Termo Aditivo ao Contrato n° 01/2008, por meio do</w:t>
      </w:r>
      <w:r>
        <w:rPr>
          <w:szCs w:val="24"/>
        </w:rPr>
        <w:t xml:space="preserve"> </w:t>
      </w:r>
      <w:r w:rsidRPr="0099225A">
        <w:rPr>
          <w:szCs w:val="24"/>
        </w:rPr>
        <w:t xml:space="preserve">qual foram efetuadas alterações em diversos itens, o que trouxe como </w:t>
      </w:r>
      <w:r w:rsidRPr="0099225A">
        <w:rPr>
          <w:szCs w:val="24"/>
        </w:rPr>
        <w:t>consequência o aumento do valor</w:t>
      </w:r>
      <w:r>
        <w:rPr>
          <w:szCs w:val="24"/>
        </w:rPr>
        <w:t xml:space="preserve"> </w:t>
      </w:r>
      <w:r w:rsidRPr="0099225A">
        <w:rPr>
          <w:szCs w:val="24"/>
        </w:rPr>
        <w:t>da sobras em R$ 147.099,44.</w:t>
      </w:r>
    </w:p>
    <w:p w:rsidR="0099225A" w:rsidRPr="0099225A" w:rsidRDefault="000B3DBF" w:rsidP="0099225A">
      <w:pPr>
        <w:spacing w:before="100" w:beforeAutospacing="1" w:after="100" w:afterAutospacing="1" w:line="240" w:lineRule="auto"/>
        <w:contextualSpacing/>
        <w:rPr>
          <w:szCs w:val="24"/>
        </w:rPr>
      </w:pPr>
    </w:p>
    <w:p w:rsidR="0099225A" w:rsidRDefault="000B3DBF" w:rsidP="0099225A">
      <w:pPr>
        <w:spacing w:before="100" w:beforeAutospacing="1" w:after="100" w:afterAutospacing="1" w:line="240" w:lineRule="auto"/>
        <w:contextualSpacing/>
        <w:rPr>
          <w:szCs w:val="24"/>
        </w:rPr>
      </w:pPr>
      <w:r w:rsidRPr="0099225A">
        <w:rPr>
          <w:szCs w:val="24"/>
        </w:rPr>
        <w:t>Em razão da rescisão da supramencionada avença, foi requisitado, por intermédio da Solicitação de</w:t>
      </w:r>
      <w:r>
        <w:rPr>
          <w:szCs w:val="24"/>
        </w:rPr>
        <w:t xml:space="preserve"> </w:t>
      </w:r>
      <w:r w:rsidRPr="0099225A">
        <w:rPr>
          <w:szCs w:val="24"/>
        </w:rPr>
        <w:t>Fiscalização n° 1257656/001, de 24/01/2012, que a UFRPE informasse sobre o estágio atual de</w:t>
      </w:r>
      <w:r>
        <w:rPr>
          <w:szCs w:val="24"/>
        </w:rPr>
        <w:t xml:space="preserve"> </w:t>
      </w:r>
      <w:r w:rsidRPr="0099225A">
        <w:rPr>
          <w:szCs w:val="24"/>
        </w:rPr>
        <w:t>execu</w:t>
      </w:r>
      <w:r w:rsidRPr="0099225A">
        <w:rPr>
          <w:szCs w:val="24"/>
        </w:rPr>
        <w:t>ção das obras de engenharia contratadas.</w:t>
      </w:r>
    </w:p>
    <w:p w:rsidR="0099225A" w:rsidRPr="0099225A" w:rsidRDefault="000B3DBF" w:rsidP="0099225A">
      <w:pPr>
        <w:spacing w:before="100" w:beforeAutospacing="1" w:after="100" w:afterAutospacing="1" w:line="240" w:lineRule="auto"/>
        <w:contextualSpacing/>
        <w:rPr>
          <w:szCs w:val="24"/>
        </w:rPr>
      </w:pPr>
    </w:p>
    <w:p w:rsidR="0099225A" w:rsidRDefault="000B3DBF" w:rsidP="0099225A">
      <w:pPr>
        <w:spacing w:before="100" w:beforeAutospacing="1" w:after="100" w:afterAutospacing="1" w:line="240" w:lineRule="auto"/>
        <w:contextualSpacing/>
        <w:rPr>
          <w:szCs w:val="24"/>
        </w:rPr>
      </w:pPr>
      <w:r w:rsidRPr="0099225A">
        <w:rPr>
          <w:szCs w:val="24"/>
        </w:rPr>
        <w:t>A UFRPE apresentou resposta, por meio do Ofício N° 03/2012 – PROPLAN, de 06/02/2012,</w:t>
      </w:r>
      <w:r>
        <w:rPr>
          <w:szCs w:val="24"/>
        </w:rPr>
        <w:t xml:space="preserve"> </w:t>
      </w:r>
      <w:r w:rsidRPr="0099225A">
        <w:rPr>
          <w:szCs w:val="24"/>
        </w:rPr>
        <w:t xml:space="preserve">informando que </w:t>
      </w:r>
      <w:r w:rsidRPr="0099225A">
        <w:rPr>
          <w:i/>
          <w:iCs/>
          <w:szCs w:val="24"/>
        </w:rPr>
        <w:t>“o processo licitatório para conclusão dos remanescentes da obra se encontra na fase</w:t>
      </w:r>
      <w:r>
        <w:rPr>
          <w:i/>
          <w:iCs/>
          <w:szCs w:val="24"/>
        </w:rPr>
        <w:t xml:space="preserve"> </w:t>
      </w:r>
      <w:r w:rsidRPr="0099225A">
        <w:rPr>
          <w:i/>
          <w:iCs/>
          <w:szCs w:val="24"/>
        </w:rPr>
        <w:t>externa do certame, especific</w:t>
      </w:r>
      <w:r w:rsidRPr="0099225A">
        <w:rPr>
          <w:i/>
          <w:iCs/>
          <w:szCs w:val="24"/>
        </w:rPr>
        <w:t>amente na etapa de assinatura do contrato”</w:t>
      </w:r>
      <w:r w:rsidRPr="0099225A">
        <w:rPr>
          <w:szCs w:val="24"/>
        </w:rPr>
        <w:t>.</w:t>
      </w:r>
      <w:r>
        <w:rPr>
          <w:szCs w:val="24"/>
        </w:rPr>
        <w:t xml:space="preserve"> </w:t>
      </w:r>
    </w:p>
    <w:p w:rsidR="0099225A" w:rsidRDefault="000B3DBF" w:rsidP="0099225A">
      <w:pPr>
        <w:spacing w:before="100" w:beforeAutospacing="1" w:after="100" w:afterAutospacing="1" w:line="240" w:lineRule="auto"/>
        <w:contextualSpacing/>
        <w:rPr>
          <w:szCs w:val="24"/>
        </w:rPr>
      </w:pPr>
    </w:p>
    <w:p w:rsidR="0099225A" w:rsidRPr="0099225A" w:rsidRDefault="000B3DBF" w:rsidP="0099225A">
      <w:pPr>
        <w:spacing w:before="100" w:beforeAutospacing="1" w:after="100" w:afterAutospacing="1" w:line="240" w:lineRule="auto"/>
        <w:contextualSpacing/>
        <w:rPr>
          <w:szCs w:val="24"/>
        </w:rPr>
      </w:pPr>
      <w:r w:rsidRPr="0099225A">
        <w:rPr>
          <w:szCs w:val="24"/>
        </w:rPr>
        <w:t>Foram, também, requisitadas informações, por meio da supracitada solicitação de fiscalização, acerca</w:t>
      </w:r>
      <w:r>
        <w:rPr>
          <w:szCs w:val="24"/>
        </w:rPr>
        <w:t xml:space="preserve"> </w:t>
      </w:r>
      <w:r w:rsidRPr="0099225A">
        <w:rPr>
          <w:szCs w:val="24"/>
        </w:rPr>
        <w:t>das providências adotadas pela UFRPE, no caso de paralisação das obras. A UFRPE encaminhou</w:t>
      </w:r>
      <w:r>
        <w:rPr>
          <w:szCs w:val="24"/>
        </w:rPr>
        <w:t xml:space="preserve"> </w:t>
      </w:r>
      <w:r w:rsidRPr="0099225A">
        <w:rPr>
          <w:szCs w:val="24"/>
        </w:rPr>
        <w:t>resposta, por meio</w:t>
      </w:r>
      <w:r w:rsidRPr="0099225A">
        <w:rPr>
          <w:szCs w:val="24"/>
        </w:rPr>
        <w:t xml:space="preserve"> do Ofício N° 17/2012 – PROAD, de 06/02/2012, cujo teor transcreve-se:</w:t>
      </w:r>
    </w:p>
    <w:p w:rsidR="0099225A" w:rsidRPr="0099225A" w:rsidRDefault="000B3DBF" w:rsidP="0099225A">
      <w:pPr>
        <w:spacing w:before="100" w:beforeAutospacing="1" w:after="100" w:afterAutospacing="1" w:line="240" w:lineRule="auto"/>
        <w:contextualSpacing/>
        <w:rPr>
          <w:szCs w:val="24"/>
        </w:rPr>
      </w:pPr>
      <w:r w:rsidRPr="0099225A">
        <w:rPr>
          <w:szCs w:val="24"/>
        </w:rPr>
        <w:t>“</w:t>
      </w:r>
      <w:r w:rsidRPr="0099225A">
        <w:rPr>
          <w:i/>
          <w:iCs/>
          <w:szCs w:val="24"/>
        </w:rPr>
        <w:t>Garantidos os recursos, as providências tomadas pela a Administração Superior foi elaborar de novos</w:t>
      </w:r>
      <w:r>
        <w:rPr>
          <w:i/>
          <w:iCs/>
          <w:szCs w:val="24"/>
        </w:rPr>
        <w:t xml:space="preserve"> </w:t>
      </w:r>
      <w:r w:rsidRPr="0099225A">
        <w:rPr>
          <w:i/>
          <w:iCs/>
          <w:szCs w:val="24"/>
        </w:rPr>
        <w:t xml:space="preserve">projetos (realizado pela PROPLAN) para que fossem submetidos à licitação (realizada </w:t>
      </w:r>
      <w:r w:rsidRPr="0099225A">
        <w:rPr>
          <w:i/>
          <w:iCs/>
          <w:szCs w:val="24"/>
        </w:rPr>
        <w:t>pela PROAD).</w:t>
      </w:r>
      <w:r>
        <w:rPr>
          <w:i/>
          <w:iCs/>
          <w:szCs w:val="24"/>
        </w:rPr>
        <w:t xml:space="preserve"> </w:t>
      </w:r>
      <w:r w:rsidRPr="0099225A">
        <w:rPr>
          <w:i/>
          <w:iCs/>
          <w:szCs w:val="24"/>
        </w:rPr>
        <w:t>As últimas obras que estavam paralisadas, como um prédio de laboratórios, um prédio de sala de</w:t>
      </w:r>
      <w:r>
        <w:rPr>
          <w:i/>
          <w:iCs/>
          <w:szCs w:val="24"/>
        </w:rPr>
        <w:t xml:space="preserve"> </w:t>
      </w:r>
      <w:r w:rsidRPr="0099225A">
        <w:rPr>
          <w:i/>
          <w:iCs/>
          <w:szCs w:val="24"/>
        </w:rPr>
        <w:t>docentes, a biblioteca/auditório e casa de estudante feminino foram licitadas no final de 2011</w:t>
      </w:r>
      <w:r>
        <w:rPr>
          <w:i/>
          <w:iCs/>
          <w:szCs w:val="24"/>
        </w:rPr>
        <w:t xml:space="preserve"> </w:t>
      </w:r>
      <w:r w:rsidRPr="0099225A">
        <w:rPr>
          <w:i/>
          <w:iCs/>
          <w:szCs w:val="24"/>
        </w:rPr>
        <w:t>(Concorrência 09/2011) juntamente com outras obras qu</w:t>
      </w:r>
      <w:r w:rsidRPr="0099225A">
        <w:rPr>
          <w:i/>
          <w:iCs/>
          <w:szCs w:val="24"/>
        </w:rPr>
        <w:t>e se faziam necessárias ao bom funcionamento</w:t>
      </w:r>
      <w:r>
        <w:rPr>
          <w:i/>
          <w:iCs/>
          <w:szCs w:val="24"/>
        </w:rPr>
        <w:t xml:space="preserve"> </w:t>
      </w:r>
      <w:r w:rsidRPr="0099225A">
        <w:rPr>
          <w:i/>
          <w:iCs/>
          <w:szCs w:val="24"/>
        </w:rPr>
        <w:t>da Unidade Acadêmica de Serra Talhada - UAST. Com isso, após a conclusão dessas obras e de outras</w:t>
      </w:r>
      <w:r>
        <w:rPr>
          <w:i/>
          <w:iCs/>
          <w:szCs w:val="24"/>
        </w:rPr>
        <w:t xml:space="preserve"> </w:t>
      </w:r>
      <w:r w:rsidRPr="0099225A">
        <w:rPr>
          <w:i/>
          <w:iCs/>
          <w:szCs w:val="24"/>
        </w:rPr>
        <w:t>que estão em andamento na UAST, todas as obras inconclusas naquela unidade estarão completadas e</w:t>
      </w:r>
      <w:r>
        <w:rPr>
          <w:i/>
          <w:iCs/>
          <w:szCs w:val="24"/>
        </w:rPr>
        <w:t xml:space="preserve"> </w:t>
      </w:r>
      <w:r w:rsidRPr="0099225A">
        <w:rPr>
          <w:i/>
          <w:iCs/>
          <w:szCs w:val="24"/>
        </w:rPr>
        <w:t>em funcionamento</w:t>
      </w:r>
      <w:r w:rsidRPr="0099225A">
        <w:rPr>
          <w:i/>
          <w:iCs/>
          <w:szCs w:val="24"/>
        </w:rPr>
        <w:t>”</w:t>
      </w:r>
      <w:r w:rsidRPr="0099225A">
        <w:rPr>
          <w:szCs w:val="24"/>
        </w:rPr>
        <w:t>.</w:t>
      </w:r>
    </w:p>
    <w:p w:rsidR="0099225A" w:rsidRDefault="000B3DBF" w:rsidP="0099225A">
      <w:pPr>
        <w:spacing w:before="100" w:beforeAutospacing="1" w:after="100" w:afterAutospacing="1" w:line="240" w:lineRule="auto"/>
        <w:contextualSpacing/>
        <w:rPr>
          <w:szCs w:val="24"/>
        </w:rPr>
      </w:pPr>
    </w:p>
    <w:p w:rsidR="0099225A" w:rsidRDefault="000B3DBF" w:rsidP="0099225A">
      <w:pPr>
        <w:spacing w:before="100" w:beforeAutospacing="1" w:after="100" w:afterAutospacing="1" w:line="240" w:lineRule="auto"/>
        <w:contextualSpacing/>
        <w:rPr>
          <w:szCs w:val="24"/>
        </w:rPr>
      </w:pPr>
      <w:r w:rsidRPr="0099225A">
        <w:rPr>
          <w:szCs w:val="24"/>
        </w:rPr>
        <w:t>As obras encontram-se, assim, paralisadas, e, levando-se em conta que o último boletins de medição,</w:t>
      </w:r>
      <w:r>
        <w:rPr>
          <w:szCs w:val="24"/>
        </w:rPr>
        <w:t xml:space="preserve"> </w:t>
      </w:r>
      <w:r w:rsidRPr="0099225A">
        <w:rPr>
          <w:szCs w:val="24"/>
        </w:rPr>
        <w:t>o de n° 19, referentes à construção da Casa do Estudante, construção de auditório e biblioteca e</w:t>
      </w:r>
      <w:r>
        <w:rPr>
          <w:szCs w:val="24"/>
        </w:rPr>
        <w:t xml:space="preserve"> </w:t>
      </w:r>
      <w:r w:rsidRPr="0099225A">
        <w:rPr>
          <w:szCs w:val="24"/>
        </w:rPr>
        <w:t>conclusão da construção de blocos de salas de aulas, ap</w:t>
      </w:r>
      <w:r w:rsidRPr="0099225A">
        <w:rPr>
          <w:szCs w:val="24"/>
        </w:rPr>
        <w:t>resenta data de 26/08/2009, a paralisação</w:t>
      </w:r>
      <w:r>
        <w:rPr>
          <w:szCs w:val="24"/>
        </w:rPr>
        <w:t xml:space="preserve"> </w:t>
      </w:r>
      <w:r w:rsidRPr="0099225A">
        <w:rPr>
          <w:szCs w:val="24"/>
        </w:rPr>
        <w:t>perdura por, pelo menos, dois anos e seis meses.</w:t>
      </w:r>
      <w:r>
        <w:rPr>
          <w:szCs w:val="24"/>
        </w:rPr>
        <w:t xml:space="preserve"> </w:t>
      </w:r>
      <w:r w:rsidRPr="0099225A">
        <w:rPr>
          <w:szCs w:val="24"/>
        </w:rPr>
        <w:t xml:space="preserve">Dentro do </w:t>
      </w:r>
      <w:r w:rsidRPr="0099225A">
        <w:rPr>
          <w:szCs w:val="24"/>
        </w:rPr>
        <w:lastRenderedPageBreak/>
        <w:t>contexto descrito nos parágrafos anteriores, a equipe de fiscalização da CGU realizou</w:t>
      </w:r>
      <w:r>
        <w:rPr>
          <w:szCs w:val="24"/>
        </w:rPr>
        <w:t xml:space="preserve"> </w:t>
      </w:r>
      <w:r w:rsidRPr="0099225A">
        <w:rPr>
          <w:szCs w:val="24"/>
        </w:rPr>
        <w:t xml:space="preserve">verificação </w:t>
      </w:r>
      <w:r w:rsidRPr="0099225A">
        <w:rPr>
          <w:i/>
          <w:iCs/>
          <w:szCs w:val="24"/>
        </w:rPr>
        <w:t xml:space="preserve">"in loco" </w:t>
      </w:r>
      <w:r w:rsidRPr="0099225A">
        <w:rPr>
          <w:szCs w:val="24"/>
        </w:rPr>
        <w:t>nas obras de engenharia sob comento, nos dias 0</w:t>
      </w:r>
      <w:r w:rsidRPr="0099225A">
        <w:rPr>
          <w:szCs w:val="24"/>
        </w:rPr>
        <w:t>2 (dois) e 03 (três) de fevereiro de</w:t>
      </w:r>
      <w:r>
        <w:rPr>
          <w:szCs w:val="24"/>
        </w:rPr>
        <w:t xml:space="preserve"> </w:t>
      </w:r>
      <w:r w:rsidRPr="0099225A">
        <w:rPr>
          <w:szCs w:val="24"/>
        </w:rPr>
        <w:t>2012. No que tange ao estado de conservação das obras, cabe registrar o seguinte.</w:t>
      </w:r>
    </w:p>
    <w:p w:rsidR="0099225A" w:rsidRPr="0099225A" w:rsidRDefault="000B3DBF" w:rsidP="0099225A">
      <w:pPr>
        <w:spacing w:before="100" w:beforeAutospacing="1" w:after="100" w:afterAutospacing="1" w:line="240" w:lineRule="auto"/>
        <w:contextualSpacing/>
        <w:rPr>
          <w:szCs w:val="24"/>
        </w:rPr>
      </w:pPr>
    </w:p>
    <w:p w:rsidR="0099225A" w:rsidRPr="0099225A" w:rsidRDefault="000B3DBF" w:rsidP="0099225A">
      <w:pPr>
        <w:spacing w:before="100" w:beforeAutospacing="1" w:after="100" w:afterAutospacing="1" w:line="240" w:lineRule="auto"/>
        <w:contextualSpacing/>
        <w:rPr>
          <w:szCs w:val="24"/>
        </w:rPr>
      </w:pPr>
      <w:r w:rsidRPr="0099225A">
        <w:rPr>
          <w:szCs w:val="24"/>
        </w:rPr>
        <w:t>a) Casa do Estudante:</w:t>
      </w:r>
    </w:p>
    <w:p w:rsidR="0099225A" w:rsidRPr="0099225A" w:rsidRDefault="000B3DBF" w:rsidP="0099225A">
      <w:pPr>
        <w:spacing w:before="100" w:beforeAutospacing="1" w:after="100" w:afterAutospacing="1" w:line="240" w:lineRule="auto"/>
        <w:contextualSpacing/>
        <w:rPr>
          <w:szCs w:val="24"/>
        </w:rPr>
      </w:pPr>
      <w:r w:rsidRPr="0099225A">
        <w:rPr>
          <w:szCs w:val="24"/>
        </w:rPr>
        <w:t>A obra encontra-se paralisada, não obstante tenha sido concluída em sua maior parte. Não foi possível</w:t>
      </w:r>
      <w:r>
        <w:rPr>
          <w:szCs w:val="24"/>
        </w:rPr>
        <w:t xml:space="preserve"> </w:t>
      </w:r>
      <w:r w:rsidRPr="0099225A">
        <w:rPr>
          <w:szCs w:val="24"/>
        </w:rPr>
        <w:t>precisar exa</w:t>
      </w:r>
      <w:r w:rsidRPr="0099225A">
        <w:rPr>
          <w:szCs w:val="24"/>
        </w:rPr>
        <w:t>tamente o percentual total executado, haja vista não ter sido elaborado boletim de medição</w:t>
      </w:r>
      <w:r>
        <w:rPr>
          <w:szCs w:val="24"/>
        </w:rPr>
        <w:t xml:space="preserve"> </w:t>
      </w:r>
      <w:r w:rsidRPr="0099225A">
        <w:rPr>
          <w:szCs w:val="24"/>
        </w:rPr>
        <w:t>consolidado contendo todos os itens contratados.</w:t>
      </w:r>
    </w:p>
    <w:p w:rsidR="00633FF2" w:rsidRDefault="000B3DBF" w:rsidP="00E16419">
      <w:pPr>
        <w:spacing w:before="100" w:beforeAutospacing="1" w:after="100" w:afterAutospacing="1" w:line="240" w:lineRule="auto"/>
        <w:contextualSpacing/>
        <w:rPr>
          <w:szCs w:val="24"/>
        </w:rPr>
      </w:pPr>
      <w:r w:rsidRPr="0099225A">
        <w:rPr>
          <w:szCs w:val="24"/>
        </w:rPr>
        <w:t>Constatou-se que a prestação deficiente dos serviços de limpeza e manutenção no Campus da UAST tem</w:t>
      </w:r>
      <w:r w:rsidRPr="00E16419">
        <w:rPr>
          <w:rFonts w:ascii="Times-Roman" w:hAnsi="Times-Roman" w:cs="Times-Roman"/>
          <w:sz w:val="21"/>
          <w:szCs w:val="21"/>
        </w:rPr>
        <w:t xml:space="preserve"> </w:t>
      </w:r>
      <w:r w:rsidRPr="00E16419">
        <w:rPr>
          <w:szCs w:val="24"/>
        </w:rPr>
        <w:t xml:space="preserve">contribuído para </w:t>
      </w:r>
      <w:r w:rsidRPr="00E16419">
        <w:rPr>
          <w:szCs w:val="24"/>
        </w:rPr>
        <w:t>a deterioração das obras, mais especificamente das instalações hidro sanitárias. Vale</w:t>
      </w:r>
      <w:r>
        <w:rPr>
          <w:szCs w:val="24"/>
        </w:rPr>
        <w:t xml:space="preserve"> </w:t>
      </w:r>
      <w:r w:rsidRPr="00E16419">
        <w:rPr>
          <w:szCs w:val="24"/>
        </w:rPr>
        <w:t xml:space="preserve">mencionar que insetos denominados popularmente </w:t>
      </w:r>
      <w:r w:rsidRPr="00E16419">
        <w:rPr>
          <w:i/>
          <w:iCs/>
          <w:szCs w:val="24"/>
        </w:rPr>
        <w:t xml:space="preserve">“maribondos” </w:t>
      </w:r>
      <w:r w:rsidRPr="00E16419">
        <w:rPr>
          <w:szCs w:val="24"/>
        </w:rPr>
        <w:t>se instalaram em diversos recintos,</w:t>
      </w:r>
      <w:r>
        <w:rPr>
          <w:szCs w:val="24"/>
        </w:rPr>
        <w:t xml:space="preserve"> </w:t>
      </w:r>
      <w:r w:rsidRPr="00E16419">
        <w:rPr>
          <w:szCs w:val="24"/>
        </w:rPr>
        <w:t>havendo risco de at</w:t>
      </w:r>
      <w:r>
        <w:rPr>
          <w:szCs w:val="24"/>
        </w:rPr>
        <w:t>a</w:t>
      </w:r>
      <w:r w:rsidRPr="00E16419">
        <w:rPr>
          <w:szCs w:val="24"/>
        </w:rPr>
        <w:t xml:space="preserve">que com os decorrentes danos à saúde de alunos e </w:t>
      </w:r>
      <w:r w:rsidRPr="00E16419">
        <w:rPr>
          <w:szCs w:val="24"/>
        </w:rPr>
        <w:t>funcionários.</w:t>
      </w:r>
    </w:p>
    <w:p w:rsidR="00EF697B" w:rsidRDefault="000B3DBF" w:rsidP="00E16419">
      <w:pPr>
        <w:spacing w:before="100" w:beforeAutospacing="1" w:after="100" w:afterAutospacing="1" w:line="240" w:lineRule="auto"/>
        <w:contextualSpacing/>
        <w:rPr>
          <w:szCs w:val="24"/>
        </w:rPr>
      </w:pPr>
    </w:p>
    <w:p w:rsidR="00EF697B" w:rsidRPr="00EF697B" w:rsidRDefault="000B3DBF" w:rsidP="00EF697B">
      <w:pPr>
        <w:spacing w:before="100" w:beforeAutospacing="1" w:after="100" w:afterAutospacing="1" w:line="240" w:lineRule="auto"/>
        <w:contextualSpacing/>
        <w:rPr>
          <w:szCs w:val="24"/>
        </w:rPr>
      </w:pPr>
      <w:r w:rsidRPr="00EF697B">
        <w:rPr>
          <w:szCs w:val="24"/>
        </w:rPr>
        <w:t>b) Blocos de Salas de Aulas:</w:t>
      </w:r>
    </w:p>
    <w:p w:rsidR="00EF697B" w:rsidRPr="00EF697B" w:rsidRDefault="000B3DBF" w:rsidP="00EF697B">
      <w:pPr>
        <w:spacing w:before="100" w:beforeAutospacing="1" w:after="100" w:afterAutospacing="1" w:line="240" w:lineRule="auto"/>
        <w:contextualSpacing/>
        <w:rPr>
          <w:szCs w:val="24"/>
        </w:rPr>
      </w:pPr>
      <w:r w:rsidRPr="00EF697B">
        <w:rPr>
          <w:szCs w:val="24"/>
        </w:rPr>
        <w:t>As obras contratadas referem-se somente à conclusão da obra e não à obra inteira, de modo que as salas</w:t>
      </w:r>
      <w:r>
        <w:rPr>
          <w:szCs w:val="24"/>
        </w:rPr>
        <w:t xml:space="preserve"> </w:t>
      </w:r>
      <w:r w:rsidRPr="00EF697B">
        <w:rPr>
          <w:szCs w:val="24"/>
        </w:rPr>
        <w:t>de aulas já se encontram em utilização. De qualquer forma, a referida conclusão ainda não foi</w:t>
      </w:r>
      <w:r>
        <w:rPr>
          <w:szCs w:val="24"/>
        </w:rPr>
        <w:t xml:space="preserve"> </w:t>
      </w:r>
      <w:r w:rsidRPr="00EF697B">
        <w:rPr>
          <w:szCs w:val="24"/>
        </w:rPr>
        <w:t>completamente f</w:t>
      </w:r>
      <w:r w:rsidRPr="00EF697B">
        <w:rPr>
          <w:szCs w:val="24"/>
        </w:rPr>
        <w:t>inalizada. Não foi possível precisar exatamente o percentual total executado, haja vista</w:t>
      </w:r>
      <w:r>
        <w:rPr>
          <w:szCs w:val="24"/>
        </w:rPr>
        <w:t xml:space="preserve"> </w:t>
      </w:r>
      <w:r w:rsidRPr="00EF697B">
        <w:rPr>
          <w:szCs w:val="24"/>
        </w:rPr>
        <w:t>não ter sido elaborado boletim de medição consolidado contendo todos os itens contratados.</w:t>
      </w:r>
      <w:r>
        <w:rPr>
          <w:szCs w:val="24"/>
        </w:rPr>
        <w:t xml:space="preserve"> </w:t>
      </w:r>
      <w:r w:rsidRPr="00EF697B">
        <w:rPr>
          <w:szCs w:val="24"/>
        </w:rPr>
        <w:t xml:space="preserve">Constatou-se a existência de casas de </w:t>
      </w:r>
      <w:r w:rsidRPr="00EF697B">
        <w:rPr>
          <w:i/>
          <w:iCs/>
          <w:szCs w:val="24"/>
        </w:rPr>
        <w:t>"maribondos"</w:t>
      </w:r>
      <w:r w:rsidRPr="00EF697B">
        <w:rPr>
          <w:szCs w:val="24"/>
        </w:rPr>
        <w:t>, entupimento de uma das b</w:t>
      </w:r>
      <w:r w:rsidRPr="00EF697B">
        <w:rPr>
          <w:szCs w:val="24"/>
        </w:rPr>
        <w:t>acias sanitárias do</w:t>
      </w:r>
      <w:r>
        <w:rPr>
          <w:szCs w:val="24"/>
        </w:rPr>
        <w:t xml:space="preserve"> </w:t>
      </w:r>
      <w:r w:rsidRPr="00EF697B">
        <w:rPr>
          <w:szCs w:val="24"/>
        </w:rPr>
        <w:t>banheiro masculino, restos de alimentos pelo chão, além de cadeiras amontoadas em um dos banheiros e</w:t>
      </w:r>
      <w:r>
        <w:rPr>
          <w:szCs w:val="24"/>
        </w:rPr>
        <w:t xml:space="preserve"> </w:t>
      </w:r>
      <w:r w:rsidRPr="00EF697B">
        <w:rPr>
          <w:szCs w:val="24"/>
        </w:rPr>
        <w:t>nos corredores, bem como portas danificadas. Nesse último caso, não é possível afirmar se os danos</w:t>
      </w:r>
      <w:r>
        <w:rPr>
          <w:szCs w:val="24"/>
        </w:rPr>
        <w:t xml:space="preserve"> </w:t>
      </w:r>
      <w:r w:rsidRPr="00EF697B">
        <w:rPr>
          <w:szCs w:val="24"/>
        </w:rPr>
        <w:t>verificados nas portas decorrem de s</w:t>
      </w:r>
      <w:r w:rsidRPr="00EF697B">
        <w:rPr>
          <w:szCs w:val="24"/>
        </w:rPr>
        <w:t>ua má conservação e utilização ou de falhas durante a execução das</w:t>
      </w:r>
      <w:r>
        <w:rPr>
          <w:szCs w:val="24"/>
        </w:rPr>
        <w:t xml:space="preserve"> </w:t>
      </w:r>
      <w:r w:rsidRPr="00EF697B">
        <w:rPr>
          <w:szCs w:val="24"/>
        </w:rPr>
        <w:t>obras.</w:t>
      </w:r>
    </w:p>
    <w:p w:rsidR="0099225A" w:rsidRDefault="000B3DBF" w:rsidP="0099225A">
      <w:pPr>
        <w:spacing w:before="100" w:beforeAutospacing="1" w:after="100" w:afterAutospacing="1" w:line="240" w:lineRule="auto"/>
        <w:contextualSpacing/>
        <w:rPr>
          <w:szCs w:val="24"/>
        </w:rPr>
      </w:pPr>
    </w:p>
    <w:p w:rsidR="00EF697B" w:rsidRPr="00EF697B" w:rsidRDefault="000B3DBF" w:rsidP="00EF697B">
      <w:pPr>
        <w:spacing w:before="100" w:beforeAutospacing="1" w:after="100" w:afterAutospacing="1" w:line="240" w:lineRule="auto"/>
        <w:contextualSpacing/>
        <w:rPr>
          <w:szCs w:val="24"/>
        </w:rPr>
      </w:pPr>
      <w:r w:rsidRPr="00EF697B">
        <w:rPr>
          <w:szCs w:val="24"/>
        </w:rPr>
        <w:t>c) Auditório e Biblioteca.</w:t>
      </w:r>
    </w:p>
    <w:p w:rsidR="00EF697B" w:rsidRDefault="000B3DBF" w:rsidP="00EF697B">
      <w:pPr>
        <w:spacing w:before="100" w:beforeAutospacing="1" w:after="100" w:afterAutospacing="1" w:line="240" w:lineRule="auto"/>
        <w:contextualSpacing/>
        <w:rPr>
          <w:szCs w:val="24"/>
        </w:rPr>
      </w:pPr>
      <w:r w:rsidRPr="00EF697B">
        <w:rPr>
          <w:szCs w:val="24"/>
        </w:rPr>
        <w:t>As obras do auditório e da biblioteca foram paralisadas ainda em sua fase inicial, em que parte da</w:t>
      </w:r>
      <w:r>
        <w:rPr>
          <w:szCs w:val="24"/>
        </w:rPr>
        <w:t xml:space="preserve"> </w:t>
      </w:r>
      <w:r w:rsidRPr="00EF697B">
        <w:rPr>
          <w:szCs w:val="24"/>
        </w:rPr>
        <w:t>estrutura foi concluída. Não foi possível precisar exat</w:t>
      </w:r>
      <w:r w:rsidRPr="00EF697B">
        <w:rPr>
          <w:szCs w:val="24"/>
        </w:rPr>
        <w:t>amente o percentual total executado, haja vista não</w:t>
      </w:r>
      <w:r>
        <w:rPr>
          <w:szCs w:val="24"/>
        </w:rPr>
        <w:t xml:space="preserve"> </w:t>
      </w:r>
      <w:r w:rsidRPr="00EF697B">
        <w:rPr>
          <w:szCs w:val="24"/>
        </w:rPr>
        <w:t>ter sido elaborado boletim de medição consolidado contendo todos os itens contratados.</w:t>
      </w:r>
      <w:r>
        <w:rPr>
          <w:szCs w:val="24"/>
        </w:rPr>
        <w:t xml:space="preserve"> </w:t>
      </w:r>
      <w:r w:rsidRPr="00EF697B">
        <w:rPr>
          <w:szCs w:val="24"/>
        </w:rPr>
        <w:t>Constatou-se que a vegetação já cobre boa parte da obra, que se encontra abandonada, cheia de sujeira,</w:t>
      </w:r>
      <w:r>
        <w:rPr>
          <w:szCs w:val="24"/>
        </w:rPr>
        <w:t xml:space="preserve"> </w:t>
      </w:r>
      <w:r w:rsidRPr="00EF697B">
        <w:rPr>
          <w:szCs w:val="24"/>
        </w:rPr>
        <w:t xml:space="preserve">inclusive com </w:t>
      </w:r>
      <w:r w:rsidRPr="00EF697B">
        <w:rPr>
          <w:szCs w:val="24"/>
        </w:rPr>
        <w:t>fezes espalhadas em alguns recintos.</w:t>
      </w:r>
    </w:p>
    <w:p w:rsidR="00EF697B" w:rsidRDefault="000B3DBF" w:rsidP="00EF697B">
      <w:pPr>
        <w:spacing w:before="100" w:beforeAutospacing="1" w:after="100" w:afterAutospacing="1" w:line="240" w:lineRule="auto"/>
        <w:contextualSpacing/>
        <w:rPr>
          <w:szCs w:val="24"/>
        </w:rPr>
      </w:pPr>
    </w:p>
    <w:p w:rsidR="00EF697B" w:rsidRPr="00EF697B" w:rsidRDefault="000B3DBF" w:rsidP="00EF697B">
      <w:pPr>
        <w:spacing w:before="100" w:beforeAutospacing="1" w:after="100" w:afterAutospacing="1" w:line="240" w:lineRule="auto"/>
        <w:contextualSpacing/>
        <w:rPr>
          <w:i/>
          <w:iCs/>
          <w:szCs w:val="24"/>
        </w:rPr>
      </w:pPr>
      <w:r w:rsidRPr="00EF697B">
        <w:rPr>
          <w:szCs w:val="24"/>
        </w:rPr>
        <w:t>Por fim, é mister frisar que as deficiências na limpeza e conservação dos prédios da Casa do Estudante,</w:t>
      </w:r>
      <w:r>
        <w:rPr>
          <w:szCs w:val="24"/>
        </w:rPr>
        <w:t xml:space="preserve"> </w:t>
      </w:r>
      <w:r w:rsidRPr="00EF697B">
        <w:rPr>
          <w:szCs w:val="24"/>
        </w:rPr>
        <w:t>das salas de aula, bem como do auditório e biblioteca, foram verificadas, não obstante a UFRPE ter</w:t>
      </w:r>
      <w:r>
        <w:rPr>
          <w:szCs w:val="24"/>
        </w:rPr>
        <w:t xml:space="preserve"> </w:t>
      </w:r>
      <w:r w:rsidRPr="00EF697B">
        <w:rPr>
          <w:szCs w:val="24"/>
        </w:rPr>
        <w:t xml:space="preserve">firmado o </w:t>
      </w:r>
      <w:r w:rsidRPr="00EF697B">
        <w:rPr>
          <w:szCs w:val="24"/>
        </w:rPr>
        <w:t>Contrato n° 06/2011, com a Empresa SOLL - Serviços, Obras e Locações Ltda. (C.N.P.J. n°</w:t>
      </w:r>
      <w:r>
        <w:rPr>
          <w:szCs w:val="24"/>
        </w:rPr>
        <w:t xml:space="preserve"> </w:t>
      </w:r>
      <w:r w:rsidRPr="00EF697B">
        <w:rPr>
          <w:szCs w:val="24"/>
        </w:rPr>
        <w:t>00.323.090/0001-51), em 05/01/2011, no valor de R$ 903.591,52, cujo objeto, previsto em sua cláusula</w:t>
      </w:r>
      <w:r>
        <w:rPr>
          <w:szCs w:val="24"/>
        </w:rPr>
        <w:t xml:space="preserve"> </w:t>
      </w:r>
      <w:r w:rsidRPr="00EF697B">
        <w:rPr>
          <w:szCs w:val="24"/>
        </w:rPr>
        <w:t xml:space="preserve">1ª, refere-se a </w:t>
      </w:r>
      <w:r w:rsidRPr="00EF697B">
        <w:rPr>
          <w:i/>
          <w:iCs/>
          <w:szCs w:val="24"/>
        </w:rPr>
        <w:t xml:space="preserve">“prestação de serviços de limpeza e conservação no </w:t>
      </w:r>
      <w:r w:rsidRPr="00EF697B">
        <w:rPr>
          <w:i/>
          <w:iCs/>
          <w:szCs w:val="24"/>
        </w:rPr>
        <w:t>Campus de Dois Irmãos, nas</w:t>
      </w:r>
    </w:p>
    <w:p w:rsidR="00EF697B" w:rsidRDefault="000B3DBF" w:rsidP="00EF697B">
      <w:pPr>
        <w:spacing w:before="100" w:beforeAutospacing="1" w:after="100" w:afterAutospacing="1" w:line="240" w:lineRule="auto"/>
        <w:contextualSpacing/>
        <w:rPr>
          <w:szCs w:val="24"/>
        </w:rPr>
      </w:pPr>
      <w:r w:rsidRPr="00EF697B">
        <w:rPr>
          <w:i/>
          <w:iCs/>
          <w:szCs w:val="24"/>
        </w:rPr>
        <w:t>Unidades Acadêmicas de Garanhuns e Serra Talhada, no Colégio Agrícola Dom Agostinho Ikas, na</w:t>
      </w:r>
      <w:r>
        <w:rPr>
          <w:i/>
          <w:iCs/>
          <w:szCs w:val="24"/>
        </w:rPr>
        <w:t xml:space="preserve"> </w:t>
      </w:r>
      <w:r w:rsidRPr="00EF697B">
        <w:rPr>
          <w:i/>
          <w:iCs/>
          <w:szCs w:val="24"/>
        </w:rPr>
        <w:t>Estação Ecológica de Tapacurá, na Estação Experimental de Pequenos Animais de Carpina, nas</w:t>
      </w:r>
      <w:r>
        <w:rPr>
          <w:i/>
          <w:iCs/>
          <w:szCs w:val="24"/>
        </w:rPr>
        <w:t xml:space="preserve"> </w:t>
      </w:r>
      <w:r w:rsidRPr="00EF697B">
        <w:rPr>
          <w:i/>
          <w:iCs/>
          <w:szCs w:val="24"/>
        </w:rPr>
        <w:t xml:space="preserve">Estações de Agricultura Irrigada de Ibimirim </w:t>
      </w:r>
      <w:r w:rsidRPr="00EF697B">
        <w:rPr>
          <w:i/>
          <w:iCs/>
          <w:szCs w:val="24"/>
        </w:rPr>
        <w:t>e Parnamirim, na Estação de Estudos sobre Aves</w:t>
      </w:r>
      <w:r>
        <w:rPr>
          <w:i/>
          <w:iCs/>
          <w:szCs w:val="24"/>
        </w:rPr>
        <w:t xml:space="preserve"> </w:t>
      </w:r>
      <w:r w:rsidRPr="00EF697B">
        <w:rPr>
          <w:i/>
          <w:iCs/>
          <w:szCs w:val="24"/>
        </w:rPr>
        <w:t>Migratórias e Recursos Ambientais e no Escritório de Representação em Brasília/DF, mediante</w:t>
      </w:r>
      <w:r>
        <w:rPr>
          <w:i/>
          <w:iCs/>
          <w:szCs w:val="24"/>
        </w:rPr>
        <w:t xml:space="preserve"> </w:t>
      </w:r>
      <w:r w:rsidRPr="00EF697B">
        <w:rPr>
          <w:i/>
          <w:iCs/>
          <w:szCs w:val="24"/>
        </w:rPr>
        <w:t>execução indireta, em regime de empreitada por preço global, compreendendo o fornecimento de todo o</w:t>
      </w:r>
      <w:r>
        <w:rPr>
          <w:i/>
          <w:iCs/>
          <w:szCs w:val="24"/>
        </w:rPr>
        <w:t xml:space="preserve"> </w:t>
      </w:r>
      <w:r w:rsidRPr="00EF697B">
        <w:rPr>
          <w:i/>
          <w:iCs/>
          <w:szCs w:val="24"/>
        </w:rPr>
        <w:t>material de consu</w:t>
      </w:r>
      <w:r w:rsidRPr="00EF697B">
        <w:rPr>
          <w:i/>
          <w:iCs/>
          <w:szCs w:val="24"/>
        </w:rPr>
        <w:t>mo necessário e dos equipamentos adequados à sua execução, conforme descrito no</w:t>
      </w:r>
      <w:r>
        <w:rPr>
          <w:i/>
          <w:iCs/>
          <w:szCs w:val="24"/>
        </w:rPr>
        <w:t xml:space="preserve"> </w:t>
      </w:r>
      <w:r w:rsidRPr="00EF697B">
        <w:rPr>
          <w:i/>
          <w:iCs/>
          <w:szCs w:val="24"/>
        </w:rPr>
        <w:t>TERMO DE REFERÊNCIA, que o integra para todos os efeitos legais.”</w:t>
      </w:r>
      <w:r w:rsidRPr="00EF697B">
        <w:rPr>
          <w:szCs w:val="24"/>
        </w:rPr>
        <w:t>.</w:t>
      </w:r>
      <w:r>
        <w:rPr>
          <w:szCs w:val="24"/>
        </w:rPr>
        <w:t>’</w:t>
      </w:r>
    </w:p>
    <w:p w:rsidR="00EF697B" w:rsidRDefault="000B3DBF" w:rsidP="0099225A">
      <w:pPr>
        <w:spacing w:before="100" w:beforeAutospacing="1" w:after="100" w:afterAutospacing="1" w:line="240" w:lineRule="auto"/>
        <w:contextualSpacing/>
        <w:rPr>
          <w:szCs w:val="24"/>
        </w:rPr>
      </w:pPr>
    </w:p>
    <w:p w:rsidR="00633FF2" w:rsidRDefault="000B3DBF" w:rsidP="00F37271">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D526C2" w:rsidRPr="004339A0" w:rsidRDefault="000B3DBF" w:rsidP="008B1AFB">
      <w:pPr>
        <w:spacing w:after="0" w:line="240" w:lineRule="auto"/>
        <w:rPr>
          <w:rFonts w:ascii="Arial" w:hAnsi="Arial" w:cs="Arial"/>
          <w:b/>
          <w:szCs w:val="24"/>
        </w:rPr>
      </w:pPr>
      <w:r w:rsidRPr="004339A0">
        <w:rPr>
          <w:b/>
          <w:szCs w:val="24"/>
        </w:rPr>
        <w:lastRenderedPageBreak/>
        <w:t>2.1.12.</w:t>
      </w:r>
      <w:r>
        <w:rPr>
          <w:rFonts w:ascii="Arial" w:hAnsi="Arial" w:cs="Arial"/>
          <w:b/>
          <w:szCs w:val="24"/>
        </w:rPr>
        <w:tab/>
      </w:r>
      <w:r w:rsidRPr="004339A0">
        <w:rPr>
          <w:b/>
          <w:szCs w:val="24"/>
        </w:rPr>
        <w:t>Informações gerais sobre o Contrato nº 09/2012.</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t>Fato</w:t>
      </w:r>
    </w:p>
    <w:p w:rsidR="00D526C2" w:rsidRPr="00B531A3" w:rsidRDefault="000B3DBF" w:rsidP="00D526C2">
      <w:pPr>
        <w:spacing w:after="0" w:line="240" w:lineRule="auto"/>
        <w:rPr>
          <w:b/>
          <w:szCs w:val="24"/>
        </w:rPr>
      </w:pPr>
    </w:p>
    <w:p w:rsidR="00CC7844" w:rsidRPr="00015271" w:rsidRDefault="000B3DBF" w:rsidP="00CC7844">
      <w:pPr>
        <w:spacing w:before="100" w:beforeAutospacing="1" w:after="100" w:afterAutospacing="1" w:line="240" w:lineRule="auto"/>
        <w:contextualSpacing/>
        <w:rPr>
          <w:szCs w:val="24"/>
          <w:u w:val="single"/>
        </w:rPr>
      </w:pPr>
      <w:r>
        <w:rPr>
          <w:szCs w:val="24"/>
          <w:u w:val="single"/>
        </w:rPr>
        <w:t xml:space="preserve">Informações gerais sobre o </w:t>
      </w:r>
      <w:r>
        <w:rPr>
          <w:szCs w:val="24"/>
          <w:u w:val="single"/>
        </w:rPr>
        <w:t>Contrato nº 09/2012</w:t>
      </w:r>
    </w:p>
    <w:p w:rsidR="00CC7844" w:rsidRDefault="000B3DBF" w:rsidP="009225C0">
      <w:pPr>
        <w:spacing w:before="100" w:beforeAutospacing="1" w:after="100" w:afterAutospacing="1" w:line="240" w:lineRule="auto"/>
        <w:contextualSpacing/>
        <w:rPr>
          <w:szCs w:val="24"/>
        </w:rPr>
      </w:pPr>
    </w:p>
    <w:p w:rsidR="00C32B22" w:rsidRDefault="000B3DBF" w:rsidP="00C32B22">
      <w:pPr>
        <w:spacing w:before="100" w:beforeAutospacing="1" w:after="100" w:afterAutospacing="1" w:line="240" w:lineRule="auto"/>
        <w:contextualSpacing/>
        <w:rPr>
          <w:szCs w:val="24"/>
        </w:rPr>
      </w:pPr>
      <w:r>
        <w:rPr>
          <w:szCs w:val="24"/>
        </w:rPr>
        <w:t xml:space="preserve">A </w:t>
      </w:r>
      <w:r w:rsidRPr="00C32B22">
        <w:rPr>
          <w:szCs w:val="24"/>
        </w:rPr>
        <w:t xml:space="preserve">Concorrência </w:t>
      </w:r>
      <w:r>
        <w:rPr>
          <w:szCs w:val="24"/>
        </w:rPr>
        <w:t xml:space="preserve">nº </w:t>
      </w:r>
      <w:r w:rsidRPr="00C32B22">
        <w:rPr>
          <w:szCs w:val="24"/>
        </w:rPr>
        <w:t>09/2011 – Processo nº 23082.015727/2011-95</w:t>
      </w:r>
      <w:r>
        <w:rPr>
          <w:szCs w:val="24"/>
        </w:rPr>
        <w:t xml:space="preserve"> resultou no </w:t>
      </w:r>
      <w:r w:rsidRPr="00C32B22">
        <w:rPr>
          <w:szCs w:val="24"/>
        </w:rPr>
        <w:t xml:space="preserve">Contrato 09/2012 </w:t>
      </w:r>
      <w:r>
        <w:rPr>
          <w:szCs w:val="24"/>
        </w:rPr>
        <w:t>cujo objeto era</w:t>
      </w:r>
      <w:r w:rsidRPr="00C32B22">
        <w:rPr>
          <w:szCs w:val="24"/>
        </w:rPr>
        <w:t xml:space="preserve"> serviços complementares de engenharia para conclusão do prédio do auditório/biblioteca, do </w:t>
      </w:r>
      <w:r>
        <w:rPr>
          <w:szCs w:val="24"/>
        </w:rPr>
        <w:t>B</w:t>
      </w:r>
      <w:r w:rsidRPr="00C32B22">
        <w:rPr>
          <w:szCs w:val="24"/>
        </w:rPr>
        <w:t xml:space="preserve">loco 2 de laboratórios, do </w:t>
      </w:r>
      <w:r>
        <w:rPr>
          <w:szCs w:val="24"/>
        </w:rPr>
        <w:t>B</w:t>
      </w:r>
      <w:r w:rsidRPr="00C32B22">
        <w:rPr>
          <w:szCs w:val="24"/>
        </w:rPr>
        <w:t>loco 2 de</w:t>
      </w:r>
      <w:r w:rsidRPr="00C32B22">
        <w:rPr>
          <w:szCs w:val="24"/>
        </w:rPr>
        <w:t xml:space="preserve"> professores, da casa 2 de estudantes, do galpão de hidráulica e da urbanização, bem como construção de quadra poliesportiva, de fábrica de ração animal, de rede de distribuição de água e execução de pequenas reformas e adequações nas instalações físicas d</w:t>
      </w:r>
      <w:r w:rsidRPr="00C32B22">
        <w:rPr>
          <w:szCs w:val="24"/>
        </w:rPr>
        <w:t>o campus.</w:t>
      </w:r>
      <w:r>
        <w:rPr>
          <w:szCs w:val="24"/>
        </w:rPr>
        <w:t xml:space="preserve"> O contrato foi assinado em 7 de março de 2012</w:t>
      </w:r>
      <w:r>
        <w:rPr>
          <w:szCs w:val="24"/>
        </w:rPr>
        <w:t xml:space="preserve">, no valor de R$ 7.010.921,40, </w:t>
      </w:r>
      <w:r>
        <w:rPr>
          <w:szCs w:val="24"/>
        </w:rPr>
        <w:t>com p</w:t>
      </w:r>
      <w:r w:rsidRPr="00C32B22">
        <w:rPr>
          <w:szCs w:val="24"/>
        </w:rPr>
        <w:t>razo</w:t>
      </w:r>
      <w:r>
        <w:rPr>
          <w:szCs w:val="24"/>
        </w:rPr>
        <w:t xml:space="preserve"> de execução de</w:t>
      </w:r>
      <w:r w:rsidRPr="00C32B22">
        <w:rPr>
          <w:szCs w:val="24"/>
        </w:rPr>
        <w:t xml:space="preserve"> doze meses a partir do recebimento da Ordem de Serviço</w:t>
      </w:r>
      <w:r>
        <w:rPr>
          <w:szCs w:val="24"/>
        </w:rPr>
        <w:t>, o que ocorreu em 21 de março de 2012</w:t>
      </w:r>
      <w:r>
        <w:rPr>
          <w:szCs w:val="24"/>
        </w:rPr>
        <w:t>.</w:t>
      </w:r>
      <w:r>
        <w:rPr>
          <w:szCs w:val="24"/>
        </w:rPr>
        <w:t xml:space="preserve"> O prazo de vigência do contrato era de quinze meses</w:t>
      </w:r>
      <w:r>
        <w:rPr>
          <w:szCs w:val="24"/>
        </w:rPr>
        <w:t xml:space="preserve"> com início na data de assinatura.</w:t>
      </w:r>
    </w:p>
    <w:p w:rsidR="00C32B22" w:rsidRDefault="000B3DBF" w:rsidP="00C32B22">
      <w:pPr>
        <w:spacing w:before="100" w:beforeAutospacing="1" w:after="100" w:afterAutospacing="1" w:line="240" w:lineRule="auto"/>
        <w:contextualSpacing/>
        <w:rPr>
          <w:szCs w:val="24"/>
        </w:rPr>
      </w:pPr>
    </w:p>
    <w:p w:rsidR="00C32B22" w:rsidRDefault="000B3DBF" w:rsidP="00C32B22">
      <w:pPr>
        <w:spacing w:before="100" w:beforeAutospacing="1" w:after="100" w:afterAutospacing="1" w:line="240" w:lineRule="auto"/>
        <w:contextualSpacing/>
        <w:rPr>
          <w:szCs w:val="24"/>
        </w:rPr>
      </w:pPr>
      <w:r>
        <w:rPr>
          <w:szCs w:val="24"/>
        </w:rPr>
        <w:t xml:space="preserve">A empresa selecionada foi a </w:t>
      </w:r>
      <w:r w:rsidRPr="00C32B22">
        <w:rPr>
          <w:szCs w:val="24"/>
        </w:rPr>
        <w:t>Macrobase Engenh</w:t>
      </w:r>
      <w:r>
        <w:rPr>
          <w:szCs w:val="24"/>
        </w:rPr>
        <w:t>aria Comércio e Serviços Ltda</w:t>
      </w:r>
      <w:r>
        <w:rPr>
          <w:szCs w:val="24"/>
        </w:rPr>
        <w:t>.</w:t>
      </w:r>
      <w:r>
        <w:rPr>
          <w:szCs w:val="24"/>
        </w:rPr>
        <w:t xml:space="preserve">, </w:t>
      </w:r>
      <w:r w:rsidRPr="00C32B22">
        <w:rPr>
          <w:szCs w:val="24"/>
        </w:rPr>
        <w:t>CNPJ nº 04.489.620/0001-97</w:t>
      </w:r>
      <w:r>
        <w:rPr>
          <w:szCs w:val="24"/>
        </w:rPr>
        <w:t xml:space="preserve">. O contrato foi assinado pelo então </w:t>
      </w:r>
      <w:r w:rsidRPr="00C32B22">
        <w:rPr>
          <w:szCs w:val="24"/>
        </w:rPr>
        <w:t>Reitor</w:t>
      </w:r>
      <w:r>
        <w:rPr>
          <w:szCs w:val="24"/>
        </w:rPr>
        <w:t xml:space="preserve">, </w:t>
      </w:r>
      <w:r w:rsidRPr="00C32B22">
        <w:rPr>
          <w:szCs w:val="24"/>
        </w:rPr>
        <w:t xml:space="preserve">CPF nº </w:t>
      </w:r>
      <w:r>
        <w:rPr>
          <w:szCs w:val="24"/>
        </w:rPr>
        <w:t>***</w:t>
      </w:r>
      <w:r w:rsidRPr="00C32B22">
        <w:rPr>
          <w:szCs w:val="24"/>
        </w:rPr>
        <w:t>.328.454-</w:t>
      </w:r>
      <w:r>
        <w:rPr>
          <w:szCs w:val="24"/>
        </w:rPr>
        <w:t>**</w:t>
      </w:r>
      <w:r>
        <w:rPr>
          <w:szCs w:val="24"/>
        </w:rPr>
        <w:t xml:space="preserve">, e pelo </w:t>
      </w:r>
      <w:r w:rsidRPr="00C32B22">
        <w:rPr>
          <w:szCs w:val="24"/>
        </w:rPr>
        <w:t>Representante</w:t>
      </w:r>
      <w:r>
        <w:rPr>
          <w:szCs w:val="24"/>
        </w:rPr>
        <w:t xml:space="preserve">, </w:t>
      </w:r>
      <w:r w:rsidRPr="00C32B22">
        <w:rPr>
          <w:szCs w:val="24"/>
        </w:rPr>
        <w:t xml:space="preserve">CPF nº </w:t>
      </w:r>
      <w:r>
        <w:rPr>
          <w:szCs w:val="24"/>
        </w:rPr>
        <w:t>***</w:t>
      </w:r>
      <w:r w:rsidRPr="00C32B22">
        <w:rPr>
          <w:szCs w:val="24"/>
        </w:rPr>
        <w:t>.915.963-</w:t>
      </w:r>
      <w:r>
        <w:rPr>
          <w:szCs w:val="24"/>
        </w:rPr>
        <w:t>**</w:t>
      </w:r>
      <w:r>
        <w:rPr>
          <w:szCs w:val="24"/>
        </w:rPr>
        <w:t>.</w:t>
      </w:r>
    </w:p>
    <w:p w:rsidR="00C4495F" w:rsidRDefault="000B3DBF" w:rsidP="00C4495F">
      <w:pPr>
        <w:spacing w:before="100" w:beforeAutospacing="1" w:after="100" w:afterAutospacing="1" w:line="240" w:lineRule="auto"/>
        <w:contextualSpacing/>
        <w:rPr>
          <w:szCs w:val="24"/>
        </w:rPr>
      </w:pPr>
    </w:p>
    <w:p w:rsidR="00C4495F" w:rsidRDefault="000B3DBF" w:rsidP="00C4495F">
      <w:pPr>
        <w:spacing w:before="100" w:beforeAutospacing="1" w:after="100" w:afterAutospacing="1" w:line="240" w:lineRule="auto"/>
        <w:contextualSpacing/>
        <w:rPr>
          <w:szCs w:val="24"/>
        </w:rPr>
      </w:pPr>
      <w:r>
        <w:rPr>
          <w:szCs w:val="24"/>
        </w:rPr>
        <w:t>De a</w:t>
      </w:r>
      <w:r>
        <w:rPr>
          <w:szCs w:val="24"/>
        </w:rPr>
        <w:t>cordo com o Parecer nº 67/2013/PRF-5ª Região/PGF/AGU, de 28 d</w:t>
      </w:r>
      <w:r>
        <w:rPr>
          <w:szCs w:val="24"/>
        </w:rPr>
        <w:t xml:space="preserve">e janeiro de 2013, a Contratada </w:t>
      </w:r>
      <w:r>
        <w:rPr>
          <w:szCs w:val="24"/>
        </w:rPr>
        <w:t>paralisou as obras em 6 de novembro de 2012, sem prévia comunicação à Administração.</w:t>
      </w:r>
    </w:p>
    <w:p w:rsidR="00483DD5" w:rsidRPr="00827B7A" w:rsidRDefault="000B3DBF" w:rsidP="00483DD5">
      <w:pPr>
        <w:spacing w:before="100" w:beforeAutospacing="1" w:after="100" w:afterAutospacing="1" w:line="240" w:lineRule="auto"/>
        <w:contextualSpacing/>
        <w:rPr>
          <w:szCs w:val="24"/>
        </w:rPr>
      </w:pPr>
    </w:p>
    <w:p w:rsidR="00483DD5" w:rsidRPr="00827B7A" w:rsidRDefault="000B3DBF" w:rsidP="00483DD5">
      <w:pPr>
        <w:spacing w:before="100" w:beforeAutospacing="1" w:after="100" w:afterAutospacing="1" w:line="240" w:lineRule="auto"/>
        <w:contextualSpacing/>
        <w:rPr>
          <w:szCs w:val="24"/>
        </w:rPr>
      </w:pPr>
      <w:r w:rsidRPr="00827B7A">
        <w:rPr>
          <w:szCs w:val="24"/>
        </w:rPr>
        <w:t xml:space="preserve">De acordo com o último Boletim de Medição (nº 4) do Contrato nº 09/2012, a Contratada havia executado </w:t>
      </w:r>
      <w:r w:rsidRPr="00827B7A">
        <w:rPr>
          <w:szCs w:val="24"/>
        </w:rPr>
        <w:t>9</w:t>
      </w:r>
      <w:r w:rsidRPr="00827B7A">
        <w:rPr>
          <w:szCs w:val="24"/>
        </w:rPr>
        <w:t xml:space="preserve">% (R$ </w:t>
      </w:r>
      <w:r w:rsidRPr="00827B7A">
        <w:rPr>
          <w:szCs w:val="24"/>
        </w:rPr>
        <w:t>651</w:t>
      </w:r>
      <w:r w:rsidRPr="00827B7A">
        <w:rPr>
          <w:szCs w:val="24"/>
        </w:rPr>
        <w:t>.</w:t>
      </w:r>
      <w:r w:rsidRPr="00827B7A">
        <w:rPr>
          <w:szCs w:val="24"/>
        </w:rPr>
        <w:t>8</w:t>
      </w:r>
      <w:r w:rsidRPr="00827B7A">
        <w:rPr>
          <w:szCs w:val="24"/>
        </w:rPr>
        <w:t>35,</w:t>
      </w:r>
      <w:r w:rsidRPr="00827B7A">
        <w:rPr>
          <w:szCs w:val="24"/>
        </w:rPr>
        <w:t>10</w:t>
      </w:r>
      <w:r w:rsidRPr="00827B7A">
        <w:rPr>
          <w:szCs w:val="24"/>
        </w:rPr>
        <w:t xml:space="preserve">) das obras, restando executar </w:t>
      </w:r>
      <w:r w:rsidRPr="00827B7A">
        <w:rPr>
          <w:szCs w:val="24"/>
        </w:rPr>
        <w:t>91</w:t>
      </w:r>
      <w:r w:rsidRPr="00827B7A">
        <w:rPr>
          <w:szCs w:val="24"/>
        </w:rPr>
        <w:t>% (R$ 6.359.086,31).</w:t>
      </w:r>
    </w:p>
    <w:p w:rsidR="00AA1C37" w:rsidRPr="00827B7A" w:rsidRDefault="000B3DBF" w:rsidP="00AA1C37">
      <w:pPr>
        <w:spacing w:before="100" w:beforeAutospacing="1" w:after="100" w:afterAutospacing="1" w:line="240" w:lineRule="auto"/>
        <w:contextualSpacing/>
        <w:rPr>
          <w:szCs w:val="24"/>
        </w:rPr>
      </w:pPr>
    </w:p>
    <w:p w:rsidR="00AA1C37" w:rsidRDefault="000B3DBF" w:rsidP="00AA1C37">
      <w:pPr>
        <w:spacing w:before="100" w:beforeAutospacing="1" w:after="100" w:afterAutospacing="1" w:line="240" w:lineRule="auto"/>
        <w:contextualSpacing/>
        <w:rPr>
          <w:szCs w:val="24"/>
        </w:rPr>
      </w:pPr>
      <w:r>
        <w:rPr>
          <w:szCs w:val="24"/>
        </w:rPr>
        <w:t>De acordo com a Ata de Julgamento de Propostas da Concorrência nº 03/2014, de 25 d</w:t>
      </w:r>
      <w:r>
        <w:rPr>
          <w:szCs w:val="24"/>
        </w:rPr>
        <w:t xml:space="preserve">e novembro de 2014, apenas nesta data foi selecionada a empresa que daria seguimento às obras do antigo </w:t>
      </w:r>
      <w:r w:rsidRPr="00C32B22">
        <w:rPr>
          <w:szCs w:val="24"/>
        </w:rPr>
        <w:t>Contrato 09/2012</w:t>
      </w:r>
      <w:r>
        <w:rPr>
          <w:szCs w:val="24"/>
        </w:rPr>
        <w:t>.</w:t>
      </w:r>
    </w:p>
    <w:p w:rsidR="00AA1C37" w:rsidRDefault="000B3DBF" w:rsidP="00AA1C37">
      <w:pPr>
        <w:spacing w:before="100" w:beforeAutospacing="1" w:after="100" w:afterAutospacing="1" w:line="240" w:lineRule="auto"/>
        <w:contextualSpacing/>
        <w:rPr>
          <w:szCs w:val="24"/>
        </w:rPr>
      </w:pPr>
    </w:p>
    <w:p w:rsidR="00AA1C37" w:rsidRDefault="000B3DBF" w:rsidP="00AA1C37">
      <w:pPr>
        <w:spacing w:before="100" w:beforeAutospacing="1" w:after="100" w:afterAutospacing="1" w:line="240" w:lineRule="auto"/>
        <w:contextualSpacing/>
        <w:rPr>
          <w:szCs w:val="24"/>
        </w:rPr>
      </w:pPr>
      <w:r>
        <w:rPr>
          <w:szCs w:val="24"/>
        </w:rPr>
        <w:t>O Contrato nº 46/2014 com a empresa Pollux Construções Ltda</w:t>
      </w:r>
      <w:r>
        <w:rPr>
          <w:szCs w:val="24"/>
        </w:rPr>
        <w:t>.</w:t>
      </w:r>
      <w:r>
        <w:rPr>
          <w:szCs w:val="24"/>
        </w:rPr>
        <w:t xml:space="preserve">, CNPJ nº 00.819.836/0001-12, foi assinado em 11 de dezembro de 2014, no </w:t>
      </w:r>
      <w:r>
        <w:rPr>
          <w:szCs w:val="24"/>
        </w:rPr>
        <w:t xml:space="preserve">valor de R$ 7.857.258,80, para o mesmo objeto do antigo </w:t>
      </w:r>
      <w:r w:rsidRPr="00C32B22">
        <w:rPr>
          <w:szCs w:val="24"/>
        </w:rPr>
        <w:t>Contrato 09/2012</w:t>
      </w:r>
      <w:r>
        <w:rPr>
          <w:szCs w:val="24"/>
        </w:rPr>
        <w:t xml:space="preserve">, ou seja, </w:t>
      </w:r>
      <w:r w:rsidRPr="00C32B22">
        <w:rPr>
          <w:szCs w:val="24"/>
        </w:rPr>
        <w:t xml:space="preserve">serviços complementares de engenharia para conclusão do prédio do auditório/biblioteca, do </w:t>
      </w:r>
      <w:r>
        <w:rPr>
          <w:szCs w:val="24"/>
        </w:rPr>
        <w:t>B</w:t>
      </w:r>
      <w:r w:rsidRPr="00C32B22">
        <w:rPr>
          <w:szCs w:val="24"/>
        </w:rPr>
        <w:t xml:space="preserve">loco 2 de laboratórios, do </w:t>
      </w:r>
      <w:r>
        <w:rPr>
          <w:szCs w:val="24"/>
        </w:rPr>
        <w:t>B</w:t>
      </w:r>
      <w:r w:rsidRPr="00C32B22">
        <w:rPr>
          <w:szCs w:val="24"/>
        </w:rPr>
        <w:t>loco 2 de professores, da casa 2 de estudantes, do ga</w:t>
      </w:r>
      <w:r w:rsidRPr="00C32B22">
        <w:rPr>
          <w:szCs w:val="24"/>
        </w:rPr>
        <w:t>lpão de hidráulica e da urbanização,</w:t>
      </w:r>
      <w:r>
        <w:rPr>
          <w:szCs w:val="24"/>
        </w:rPr>
        <w:t xml:space="preserve"> a </w:t>
      </w:r>
      <w:r w:rsidRPr="00C32B22">
        <w:rPr>
          <w:szCs w:val="24"/>
        </w:rPr>
        <w:t>construção d</w:t>
      </w:r>
      <w:r>
        <w:rPr>
          <w:szCs w:val="24"/>
        </w:rPr>
        <w:t>a</w:t>
      </w:r>
      <w:r w:rsidRPr="00C32B22">
        <w:rPr>
          <w:szCs w:val="24"/>
        </w:rPr>
        <w:t xml:space="preserve"> quadra poliesportiva, d</w:t>
      </w:r>
      <w:r>
        <w:rPr>
          <w:szCs w:val="24"/>
        </w:rPr>
        <w:t>a</w:t>
      </w:r>
      <w:r w:rsidRPr="00C32B22">
        <w:rPr>
          <w:szCs w:val="24"/>
        </w:rPr>
        <w:t xml:space="preserve"> fábrica de ração animal</w:t>
      </w:r>
      <w:r>
        <w:rPr>
          <w:szCs w:val="24"/>
        </w:rPr>
        <w:t xml:space="preserve"> e</w:t>
      </w:r>
      <w:r w:rsidRPr="00C32B22">
        <w:rPr>
          <w:szCs w:val="24"/>
        </w:rPr>
        <w:t xml:space="preserve"> d</w:t>
      </w:r>
      <w:r>
        <w:rPr>
          <w:szCs w:val="24"/>
        </w:rPr>
        <w:t>a</w:t>
      </w:r>
      <w:r w:rsidRPr="00C32B22">
        <w:rPr>
          <w:szCs w:val="24"/>
        </w:rPr>
        <w:t xml:space="preserve"> rede de distribuição de água</w:t>
      </w:r>
      <w:r>
        <w:rPr>
          <w:szCs w:val="24"/>
        </w:rPr>
        <w:t>, bem como</w:t>
      </w:r>
      <w:r w:rsidRPr="00C32B22">
        <w:rPr>
          <w:szCs w:val="24"/>
        </w:rPr>
        <w:t xml:space="preserve"> </w:t>
      </w:r>
      <w:r>
        <w:rPr>
          <w:szCs w:val="24"/>
        </w:rPr>
        <w:t>a</w:t>
      </w:r>
      <w:r w:rsidRPr="00C32B22">
        <w:rPr>
          <w:szCs w:val="24"/>
        </w:rPr>
        <w:t xml:space="preserve"> execução de pequenas reformas e adequações </w:t>
      </w:r>
      <w:r>
        <w:rPr>
          <w:szCs w:val="24"/>
        </w:rPr>
        <w:t>de</w:t>
      </w:r>
      <w:r w:rsidRPr="00C32B22">
        <w:rPr>
          <w:szCs w:val="24"/>
        </w:rPr>
        <w:t xml:space="preserve"> instalações físicas do campus</w:t>
      </w:r>
      <w:r>
        <w:rPr>
          <w:szCs w:val="24"/>
        </w:rPr>
        <w:t xml:space="preserve">. O prazo de execução é de vinte </w:t>
      </w:r>
      <w:r>
        <w:rPr>
          <w:szCs w:val="24"/>
        </w:rPr>
        <w:t>e quatro meses a partir da emissão da Ordem de Serviço, que tem data de 12 de dezembro de 2014. O prazo de vigência do contrato é de trinta meses a partir da data da assinatura.</w:t>
      </w:r>
    </w:p>
    <w:p w:rsidR="00AA1C37" w:rsidRDefault="000B3DBF" w:rsidP="00AA1C37">
      <w:pPr>
        <w:spacing w:before="100" w:beforeAutospacing="1" w:after="100" w:afterAutospacing="1" w:line="240" w:lineRule="auto"/>
        <w:contextualSpacing/>
        <w:rPr>
          <w:szCs w:val="24"/>
        </w:rPr>
      </w:pPr>
    </w:p>
    <w:p w:rsidR="00AA1C37" w:rsidRDefault="000B3DBF" w:rsidP="00AA1C37">
      <w:pPr>
        <w:spacing w:before="100" w:beforeAutospacing="1" w:after="100" w:afterAutospacing="1" w:line="240" w:lineRule="auto"/>
        <w:contextualSpacing/>
        <w:rPr>
          <w:szCs w:val="24"/>
        </w:rPr>
      </w:pPr>
      <w:r>
        <w:rPr>
          <w:szCs w:val="24"/>
        </w:rPr>
        <w:t>O contrato foi assinado pela Reitora, CPF nº ***.874.104-**, e pelo Sócio Adm</w:t>
      </w:r>
      <w:r>
        <w:rPr>
          <w:szCs w:val="24"/>
        </w:rPr>
        <w:t>inistrador da Pollux,</w:t>
      </w:r>
      <w:r w:rsidRPr="00015271">
        <w:rPr>
          <w:szCs w:val="24"/>
        </w:rPr>
        <w:t xml:space="preserve"> CPF nº </w:t>
      </w:r>
      <w:r>
        <w:rPr>
          <w:szCs w:val="24"/>
        </w:rPr>
        <w:t>***</w:t>
      </w:r>
      <w:r w:rsidRPr="00015271">
        <w:rPr>
          <w:szCs w:val="24"/>
        </w:rPr>
        <w:t>.</w:t>
      </w:r>
      <w:r>
        <w:rPr>
          <w:szCs w:val="24"/>
        </w:rPr>
        <w:t>474</w:t>
      </w:r>
      <w:r w:rsidRPr="00015271">
        <w:rPr>
          <w:szCs w:val="24"/>
        </w:rPr>
        <w:t>.</w:t>
      </w:r>
      <w:r>
        <w:rPr>
          <w:szCs w:val="24"/>
        </w:rPr>
        <w:t>003</w:t>
      </w:r>
      <w:r w:rsidRPr="00015271">
        <w:rPr>
          <w:szCs w:val="24"/>
        </w:rPr>
        <w:t>-</w:t>
      </w:r>
      <w:r>
        <w:rPr>
          <w:szCs w:val="24"/>
        </w:rPr>
        <w:t xml:space="preserve">**. </w:t>
      </w:r>
      <w:r>
        <w:rPr>
          <w:szCs w:val="24"/>
        </w:rPr>
        <w:t xml:space="preserve">Durante inspeção física realizada em 29 de setembro de 2015, verificou-se que </w:t>
      </w:r>
      <w:r>
        <w:rPr>
          <w:szCs w:val="24"/>
        </w:rPr>
        <w:t>todas as obras relativas ao Contrato nº 46/2014 estão</w:t>
      </w:r>
      <w:r>
        <w:rPr>
          <w:szCs w:val="24"/>
        </w:rPr>
        <w:t xml:space="preserve"> em andamento. </w:t>
      </w:r>
    </w:p>
    <w:p w:rsidR="00E621FA" w:rsidRDefault="000B3DBF" w:rsidP="00F37271">
      <w:pPr>
        <w:spacing w:before="100" w:beforeAutospacing="1" w:after="100" w:afterAutospacing="1" w:line="240" w:lineRule="auto"/>
        <w:contextualSpacing/>
        <w:rPr>
          <w:szCs w:val="24"/>
        </w:rPr>
      </w:pPr>
    </w:p>
    <w:p w:rsidR="007D0DB5" w:rsidRPr="002C0F34" w:rsidRDefault="000B3DBF" w:rsidP="007D0DB5">
      <w:pPr>
        <w:spacing w:before="100" w:beforeAutospacing="1" w:after="100" w:afterAutospacing="1" w:line="240" w:lineRule="auto"/>
        <w:contextualSpacing/>
        <w:rPr>
          <w:szCs w:val="24"/>
          <w:u w:val="single"/>
        </w:rPr>
      </w:pPr>
      <w:r w:rsidRPr="002C0F34">
        <w:rPr>
          <w:szCs w:val="24"/>
          <w:u w:val="single"/>
        </w:rPr>
        <w:t xml:space="preserve">Fiscais do Contrato nº </w:t>
      </w:r>
      <w:r>
        <w:rPr>
          <w:szCs w:val="24"/>
          <w:u w:val="single"/>
        </w:rPr>
        <w:t>09/2012</w:t>
      </w:r>
      <w:r w:rsidRPr="002C0F34">
        <w:rPr>
          <w:szCs w:val="24"/>
          <w:u w:val="single"/>
        </w:rPr>
        <w:t>:</w:t>
      </w:r>
    </w:p>
    <w:p w:rsidR="007D0DB5" w:rsidRDefault="000B3DBF" w:rsidP="00F37271">
      <w:pPr>
        <w:spacing w:before="100" w:beforeAutospacing="1" w:after="100" w:afterAutospacing="1" w:line="240" w:lineRule="auto"/>
        <w:contextualSpacing/>
        <w:rPr>
          <w:szCs w:val="24"/>
        </w:rPr>
      </w:pPr>
    </w:p>
    <w:p w:rsidR="00A84F57" w:rsidRDefault="000B3DBF" w:rsidP="00A84F57">
      <w:pPr>
        <w:spacing w:before="100" w:beforeAutospacing="1" w:after="100" w:afterAutospacing="1" w:line="240" w:lineRule="auto"/>
        <w:contextualSpacing/>
        <w:rPr>
          <w:szCs w:val="24"/>
        </w:rPr>
      </w:pPr>
      <w:r>
        <w:rPr>
          <w:szCs w:val="24"/>
        </w:rPr>
        <w:lastRenderedPageBreak/>
        <w:t>Por meio do Memo</w:t>
      </w:r>
      <w:r>
        <w:rPr>
          <w:szCs w:val="24"/>
        </w:rPr>
        <w:t xml:space="preserve"> nº 070/2012-PROPLAN, de 14 de março de 2012, o Pró-Reitor de Planejamento informou que o fiscal do contrato era</w:t>
      </w:r>
      <w:r w:rsidRPr="00EA5340">
        <w:rPr>
          <w:szCs w:val="24"/>
        </w:rPr>
        <w:t xml:space="preserve"> </w:t>
      </w:r>
      <w:r>
        <w:rPr>
          <w:szCs w:val="24"/>
        </w:rPr>
        <w:t xml:space="preserve">(fiscal), CPF nº </w:t>
      </w:r>
      <w:r>
        <w:rPr>
          <w:szCs w:val="24"/>
        </w:rPr>
        <w:t>***</w:t>
      </w:r>
      <w:r w:rsidRPr="00220A1D">
        <w:rPr>
          <w:szCs w:val="24"/>
        </w:rPr>
        <w:t>.829.174-</w:t>
      </w:r>
      <w:r>
        <w:rPr>
          <w:szCs w:val="24"/>
        </w:rPr>
        <w:t>**</w:t>
      </w:r>
      <w:r>
        <w:rPr>
          <w:szCs w:val="24"/>
        </w:rPr>
        <w:t xml:space="preserve">, e (gestor), CPF nº </w:t>
      </w:r>
      <w:r>
        <w:rPr>
          <w:szCs w:val="24"/>
        </w:rPr>
        <w:t>***</w:t>
      </w:r>
      <w:r>
        <w:rPr>
          <w:szCs w:val="24"/>
        </w:rPr>
        <w:t>.417.574-</w:t>
      </w:r>
      <w:r>
        <w:rPr>
          <w:szCs w:val="24"/>
        </w:rPr>
        <w:t>**</w:t>
      </w:r>
      <w:r>
        <w:rPr>
          <w:szCs w:val="24"/>
        </w:rPr>
        <w:t>.</w:t>
      </w:r>
    </w:p>
    <w:p w:rsidR="00A84F57" w:rsidRDefault="000B3DBF" w:rsidP="00953E76">
      <w:pPr>
        <w:spacing w:before="100" w:beforeAutospacing="1" w:after="100" w:afterAutospacing="1" w:line="240" w:lineRule="auto"/>
        <w:contextualSpacing/>
        <w:rPr>
          <w:szCs w:val="24"/>
        </w:rPr>
      </w:pPr>
    </w:p>
    <w:p w:rsidR="004D50C7" w:rsidRDefault="000B3DBF" w:rsidP="00F37271">
      <w:pPr>
        <w:spacing w:before="100" w:beforeAutospacing="1" w:after="100" w:afterAutospacing="1" w:line="240" w:lineRule="auto"/>
        <w:contextualSpacing/>
        <w:rPr>
          <w:szCs w:val="24"/>
        </w:rPr>
      </w:pPr>
      <w:r>
        <w:rPr>
          <w:szCs w:val="24"/>
        </w:rPr>
        <w:t>Por meio do Memo</w:t>
      </w:r>
      <w:r>
        <w:rPr>
          <w:szCs w:val="24"/>
        </w:rPr>
        <w:t xml:space="preserve"> nº 93/2012-PROPLAN, de 12 de abril de 2012, o Pró-Reitor de Planejamento informou a substituição dos fiscais e do gestor do contrato que passaram a ser (fiscal), CPF nº </w:t>
      </w:r>
      <w:r>
        <w:rPr>
          <w:szCs w:val="24"/>
        </w:rPr>
        <w:t>***</w:t>
      </w:r>
      <w:r>
        <w:rPr>
          <w:szCs w:val="24"/>
        </w:rPr>
        <w:t>.417.574-</w:t>
      </w:r>
      <w:r>
        <w:rPr>
          <w:szCs w:val="24"/>
        </w:rPr>
        <w:t>**</w:t>
      </w:r>
      <w:r>
        <w:rPr>
          <w:szCs w:val="24"/>
        </w:rPr>
        <w:t xml:space="preserve"> e</w:t>
      </w:r>
      <w:r w:rsidRPr="009D3A75">
        <w:rPr>
          <w:szCs w:val="24"/>
        </w:rPr>
        <w:t xml:space="preserve"> </w:t>
      </w:r>
      <w:r>
        <w:rPr>
          <w:szCs w:val="24"/>
        </w:rPr>
        <w:t>(gestor), CPF nº</w:t>
      </w:r>
      <w:r w:rsidRPr="0088700A">
        <w:t xml:space="preserve"> </w:t>
      </w:r>
      <w:r>
        <w:t>***</w:t>
      </w:r>
      <w:r w:rsidRPr="0088700A">
        <w:rPr>
          <w:szCs w:val="24"/>
        </w:rPr>
        <w:t>.426.584-</w:t>
      </w:r>
      <w:r>
        <w:rPr>
          <w:szCs w:val="24"/>
        </w:rPr>
        <w:t>**</w:t>
      </w:r>
      <w:r>
        <w:rPr>
          <w:szCs w:val="24"/>
        </w:rPr>
        <w:t>.</w:t>
      </w:r>
    </w:p>
    <w:p w:rsidR="000A4052" w:rsidRPr="009609CE" w:rsidRDefault="000B3DBF" w:rsidP="00F37271">
      <w:pPr>
        <w:spacing w:before="100" w:beforeAutospacing="1" w:after="100" w:afterAutospacing="1" w:line="240" w:lineRule="auto"/>
        <w:contextualSpacing/>
        <w:rPr>
          <w:szCs w:val="24"/>
        </w:rPr>
      </w:pPr>
      <w:r>
        <w:rPr>
          <w:szCs w:val="24"/>
        </w:rPr>
        <w:t xml:space="preserve">  </w:t>
      </w: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D526C2" w:rsidRPr="004339A0" w:rsidRDefault="000B3DBF" w:rsidP="008B1AFB">
      <w:pPr>
        <w:spacing w:after="0" w:line="240" w:lineRule="auto"/>
        <w:rPr>
          <w:rFonts w:ascii="Arial" w:hAnsi="Arial" w:cs="Arial"/>
          <w:b/>
          <w:szCs w:val="24"/>
        </w:rPr>
      </w:pPr>
      <w:r w:rsidRPr="004339A0">
        <w:rPr>
          <w:b/>
          <w:szCs w:val="24"/>
        </w:rPr>
        <w:t>2.1.13.</w:t>
      </w:r>
      <w:r>
        <w:rPr>
          <w:rFonts w:ascii="Arial" w:hAnsi="Arial" w:cs="Arial"/>
          <w:b/>
          <w:szCs w:val="24"/>
        </w:rPr>
        <w:tab/>
      </w:r>
      <w:r w:rsidRPr="004339A0">
        <w:rPr>
          <w:b/>
          <w:szCs w:val="24"/>
        </w:rPr>
        <w:t>Contrato nº 09/2012 - Projeto básico em desacordo com a Lei nº 8666/93.</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t>Fato</w:t>
      </w:r>
    </w:p>
    <w:p w:rsidR="00D526C2" w:rsidRPr="00B531A3" w:rsidRDefault="000B3DBF" w:rsidP="00D526C2">
      <w:pPr>
        <w:spacing w:after="0" w:line="240" w:lineRule="auto"/>
        <w:rPr>
          <w:b/>
          <w:szCs w:val="24"/>
        </w:rPr>
      </w:pPr>
    </w:p>
    <w:p w:rsidR="00264B32" w:rsidRDefault="000B3DBF" w:rsidP="00F37271">
      <w:pPr>
        <w:spacing w:before="100" w:beforeAutospacing="1" w:after="100" w:afterAutospacing="1" w:line="240" w:lineRule="auto"/>
        <w:contextualSpacing/>
        <w:rPr>
          <w:szCs w:val="24"/>
        </w:rPr>
      </w:pPr>
      <w:r>
        <w:rPr>
          <w:szCs w:val="24"/>
        </w:rPr>
        <w:t>O projeto básico que compunha originalmente o processo licitatório</w:t>
      </w:r>
      <w:r>
        <w:rPr>
          <w:szCs w:val="24"/>
        </w:rPr>
        <w:t xml:space="preserve"> </w:t>
      </w:r>
      <w:r w:rsidRPr="00C32B22">
        <w:rPr>
          <w:szCs w:val="24"/>
        </w:rPr>
        <w:t xml:space="preserve">Concorrência </w:t>
      </w:r>
      <w:r>
        <w:rPr>
          <w:szCs w:val="24"/>
        </w:rPr>
        <w:t xml:space="preserve">nº </w:t>
      </w:r>
      <w:r w:rsidRPr="00C32B22">
        <w:rPr>
          <w:szCs w:val="24"/>
        </w:rPr>
        <w:t xml:space="preserve">09/2011 </w:t>
      </w:r>
      <w:r>
        <w:rPr>
          <w:szCs w:val="24"/>
        </w:rPr>
        <w:t>(</w:t>
      </w:r>
      <w:r w:rsidRPr="00C32B22">
        <w:rPr>
          <w:szCs w:val="24"/>
        </w:rPr>
        <w:t>Processo nº 23082.015727/2011-95</w:t>
      </w:r>
      <w:r>
        <w:rPr>
          <w:szCs w:val="24"/>
        </w:rPr>
        <w:t xml:space="preserve"> </w:t>
      </w:r>
      <w:r>
        <w:rPr>
          <w:szCs w:val="24"/>
        </w:rPr>
        <w:t>–</w:t>
      </w:r>
      <w:r>
        <w:rPr>
          <w:szCs w:val="24"/>
        </w:rPr>
        <w:t xml:space="preserve"> </w:t>
      </w:r>
      <w:r w:rsidRPr="00C32B22">
        <w:rPr>
          <w:szCs w:val="24"/>
        </w:rPr>
        <w:t>Contrato</w:t>
      </w:r>
      <w:r>
        <w:rPr>
          <w:szCs w:val="24"/>
        </w:rPr>
        <w:t xml:space="preserve"> nº</w:t>
      </w:r>
      <w:r w:rsidRPr="00C32B22">
        <w:rPr>
          <w:szCs w:val="24"/>
        </w:rPr>
        <w:t xml:space="preserve"> 09/2012</w:t>
      </w:r>
      <w:r>
        <w:rPr>
          <w:szCs w:val="24"/>
        </w:rPr>
        <w:t>)</w:t>
      </w:r>
      <w:r w:rsidRPr="00C32B22">
        <w:rPr>
          <w:szCs w:val="24"/>
        </w:rPr>
        <w:t xml:space="preserve"> </w:t>
      </w:r>
      <w:r>
        <w:rPr>
          <w:szCs w:val="24"/>
        </w:rPr>
        <w:t xml:space="preserve">era insuficiente para a </w:t>
      </w:r>
      <w:r>
        <w:rPr>
          <w:szCs w:val="24"/>
        </w:rPr>
        <w:t xml:space="preserve">orçamentação, o planejamento e a </w:t>
      </w:r>
      <w:r>
        <w:rPr>
          <w:szCs w:val="24"/>
        </w:rPr>
        <w:t>execução das obras</w:t>
      </w:r>
      <w:r>
        <w:rPr>
          <w:szCs w:val="24"/>
        </w:rPr>
        <w:t xml:space="preserve"> e</w:t>
      </w:r>
      <w:r w:rsidRPr="002E2F48">
        <w:rPr>
          <w:szCs w:val="24"/>
        </w:rPr>
        <w:t xml:space="preserve"> </w:t>
      </w:r>
      <w:r>
        <w:rPr>
          <w:szCs w:val="24"/>
        </w:rPr>
        <w:t>não atendia aos requisitos estabelecidos na Lei nº 8666/93</w:t>
      </w:r>
      <w:r>
        <w:rPr>
          <w:szCs w:val="24"/>
        </w:rPr>
        <w:t>.</w:t>
      </w:r>
    </w:p>
    <w:p w:rsidR="00815990" w:rsidRDefault="000B3DBF" w:rsidP="00F37271">
      <w:pPr>
        <w:spacing w:before="100" w:beforeAutospacing="1" w:after="100" w:afterAutospacing="1" w:line="240" w:lineRule="auto"/>
        <w:contextualSpacing/>
        <w:rPr>
          <w:szCs w:val="24"/>
        </w:rPr>
      </w:pPr>
    </w:p>
    <w:p w:rsidR="007C7A30" w:rsidRDefault="000B3DBF" w:rsidP="00F37271">
      <w:pPr>
        <w:spacing w:before="100" w:beforeAutospacing="1" w:after="100" w:afterAutospacing="1" w:line="240" w:lineRule="auto"/>
        <w:contextualSpacing/>
        <w:rPr>
          <w:szCs w:val="24"/>
        </w:rPr>
      </w:pPr>
      <w:r>
        <w:rPr>
          <w:szCs w:val="24"/>
        </w:rPr>
        <w:t xml:space="preserve">O </w:t>
      </w:r>
      <w:r w:rsidRPr="00C32B22">
        <w:rPr>
          <w:szCs w:val="24"/>
        </w:rPr>
        <w:t xml:space="preserve">Contrato </w:t>
      </w:r>
      <w:r>
        <w:rPr>
          <w:szCs w:val="24"/>
        </w:rPr>
        <w:t xml:space="preserve">nº </w:t>
      </w:r>
      <w:r w:rsidRPr="00C32B22">
        <w:rPr>
          <w:szCs w:val="24"/>
        </w:rPr>
        <w:t>09/2012</w:t>
      </w:r>
      <w:r>
        <w:rPr>
          <w:szCs w:val="24"/>
        </w:rPr>
        <w:t xml:space="preserve">, cujo objeto era a execução de </w:t>
      </w:r>
      <w:r w:rsidRPr="00C32B22">
        <w:rPr>
          <w:szCs w:val="24"/>
        </w:rPr>
        <w:t xml:space="preserve">serviços complementares de engenharia para conclusão do prédio do auditório/biblioteca, </w:t>
      </w:r>
      <w:r w:rsidRPr="00C32B22">
        <w:rPr>
          <w:szCs w:val="24"/>
        </w:rPr>
        <w:t xml:space="preserve">do </w:t>
      </w:r>
      <w:r>
        <w:rPr>
          <w:szCs w:val="24"/>
        </w:rPr>
        <w:t>b</w:t>
      </w:r>
      <w:r w:rsidRPr="00C32B22">
        <w:rPr>
          <w:szCs w:val="24"/>
        </w:rPr>
        <w:t xml:space="preserve">loco 2 de laboratórios, do </w:t>
      </w:r>
      <w:r>
        <w:rPr>
          <w:szCs w:val="24"/>
        </w:rPr>
        <w:t>b</w:t>
      </w:r>
      <w:r w:rsidRPr="00C32B22">
        <w:rPr>
          <w:szCs w:val="24"/>
        </w:rPr>
        <w:t>loco 2 de professores, da casa 2 de estudantes, do galpão de hidráulica e da urbanização, bem como construção de quadra poliesportiva, de fábrica de ração animal, de rede de distribuição de água e execução de pequenas reform</w:t>
      </w:r>
      <w:r w:rsidRPr="00C32B22">
        <w:rPr>
          <w:szCs w:val="24"/>
        </w:rPr>
        <w:t>as e adequações nas instalações físicas do campus</w:t>
      </w:r>
      <w:r>
        <w:rPr>
          <w:szCs w:val="24"/>
        </w:rPr>
        <w:t>, f</w:t>
      </w:r>
      <w:r>
        <w:rPr>
          <w:szCs w:val="24"/>
        </w:rPr>
        <w:t>oi assinado em 7 de março de 2012, no valor de R$ 7.010.921,40</w:t>
      </w:r>
      <w:r>
        <w:rPr>
          <w:szCs w:val="24"/>
        </w:rPr>
        <w:t>.</w:t>
      </w:r>
    </w:p>
    <w:p w:rsidR="005A4A5C" w:rsidRDefault="000B3DBF" w:rsidP="00F37271">
      <w:pPr>
        <w:spacing w:before="100" w:beforeAutospacing="1" w:after="100" w:afterAutospacing="1" w:line="240" w:lineRule="auto"/>
        <w:contextualSpacing/>
        <w:rPr>
          <w:szCs w:val="24"/>
        </w:rPr>
      </w:pPr>
    </w:p>
    <w:p w:rsidR="005A4A5C" w:rsidRDefault="000B3DBF" w:rsidP="005A4A5C">
      <w:pPr>
        <w:spacing w:before="100" w:beforeAutospacing="1" w:after="100" w:afterAutospacing="1" w:line="240" w:lineRule="auto"/>
        <w:contextualSpacing/>
        <w:rPr>
          <w:szCs w:val="24"/>
        </w:rPr>
      </w:pPr>
      <w:r>
        <w:rPr>
          <w:szCs w:val="24"/>
        </w:rPr>
        <w:t xml:space="preserve">Por meio da análise da documentação apresentada pela UFRPE e da inspeção física realizada, a CGU constatou que o projeto básico era </w:t>
      </w:r>
      <w:r>
        <w:rPr>
          <w:szCs w:val="24"/>
        </w:rPr>
        <w:t>insuficiente e inadequado para a execução das obras, conforme evidenciado a seguir, de forma não exaustiva:</w:t>
      </w:r>
    </w:p>
    <w:p w:rsidR="005A4A5C" w:rsidRDefault="000B3DBF" w:rsidP="00F37271">
      <w:pPr>
        <w:spacing w:before="100" w:beforeAutospacing="1" w:after="100" w:afterAutospacing="1" w:line="240" w:lineRule="auto"/>
        <w:contextualSpacing/>
        <w:rPr>
          <w:szCs w:val="24"/>
        </w:rPr>
      </w:pPr>
    </w:p>
    <w:p w:rsidR="005A4A5C" w:rsidRDefault="000B3DBF" w:rsidP="00F37271">
      <w:pPr>
        <w:spacing w:before="100" w:beforeAutospacing="1" w:after="100" w:afterAutospacing="1" w:line="240" w:lineRule="auto"/>
        <w:contextualSpacing/>
        <w:rPr>
          <w:szCs w:val="24"/>
        </w:rPr>
      </w:pPr>
      <w:r>
        <w:rPr>
          <w:szCs w:val="24"/>
        </w:rPr>
        <w:t>1 –</w:t>
      </w:r>
      <w:r>
        <w:rPr>
          <w:szCs w:val="24"/>
        </w:rPr>
        <w:t xml:space="preserve"> Apesar de constar na planilha orçamentária como itens a ser executados, não havia projeto básico para:</w:t>
      </w:r>
    </w:p>
    <w:p w:rsidR="005E1B16" w:rsidRDefault="000B3DBF" w:rsidP="00F37271">
      <w:pPr>
        <w:spacing w:before="100" w:beforeAutospacing="1" w:after="100" w:afterAutospacing="1" w:line="240" w:lineRule="auto"/>
        <w:contextualSpacing/>
        <w:rPr>
          <w:szCs w:val="24"/>
        </w:rPr>
      </w:pPr>
      <w:r>
        <w:rPr>
          <w:szCs w:val="24"/>
        </w:rPr>
        <w:t>- fossas sépticas;</w:t>
      </w:r>
    </w:p>
    <w:p w:rsidR="005E1B16" w:rsidRDefault="000B3DBF" w:rsidP="00F37271">
      <w:pPr>
        <w:spacing w:before="100" w:beforeAutospacing="1" w:after="100" w:afterAutospacing="1" w:line="240" w:lineRule="auto"/>
        <w:contextualSpacing/>
        <w:rPr>
          <w:szCs w:val="24"/>
        </w:rPr>
      </w:pPr>
      <w:r>
        <w:rPr>
          <w:szCs w:val="24"/>
        </w:rPr>
        <w:t>- climatização;</w:t>
      </w:r>
    </w:p>
    <w:p w:rsidR="005E1B16" w:rsidRDefault="000B3DBF" w:rsidP="00F37271">
      <w:pPr>
        <w:spacing w:before="100" w:beforeAutospacing="1" w:after="100" w:afterAutospacing="1" w:line="240" w:lineRule="auto"/>
        <w:contextualSpacing/>
        <w:rPr>
          <w:szCs w:val="24"/>
        </w:rPr>
      </w:pPr>
      <w:r>
        <w:rPr>
          <w:szCs w:val="24"/>
        </w:rPr>
        <w:t xml:space="preserve">- </w:t>
      </w:r>
      <w:r>
        <w:rPr>
          <w:szCs w:val="24"/>
        </w:rPr>
        <w:t>paisagismo;</w:t>
      </w:r>
    </w:p>
    <w:p w:rsidR="005E1B16" w:rsidRDefault="000B3DBF" w:rsidP="00F37271">
      <w:pPr>
        <w:spacing w:before="100" w:beforeAutospacing="1" w:after="100" w:afterAutospacing="1" w:line="240" w:lineRule="auto"/>
        <w:contextualSpacing/>
        <w:rPr>
          <w:szCs w:val="24"/>
        </w:rPr>
      </w:pPr>
      <w:r>
        <w:rPr>
          <w:szCs w:val="24"/>
        </w:rPr>
        <w:t>- rede de sucção e recalque;</w:t>
      </w:r>
    </w:p>
    <w:p w:rsidR="005E1B16" w:rsidRDefault="000B3DBF" w:rsidP="00F37271">
      <w:pPr>
        <w:spacing w:before="100" w:beforeAutospacing="1" w:after="100" w:afterAutospacing="1" w:line="240" w:lineRule="auto"/>
        <w:contextualSpacing/>
        <w:rPr>
          <w:szCs w:val="24"/>
        </w:rPr>
      </w:pPr>
      <w:r>
        <w:rPr>
          <w:szCs w:val="24"/>
        </w:rPr>
        <w:t>- urbanização;</w:t>
      </w:r>
    </w:p>
    <w:p w:rsidR="005E1B16" w:rsidRDefault="000B3DBF" w:rsidP="00F37271">
      <w:pPr>
        <w:spacing w:before="100" w:beforeAutospacing="1" w:after="100" w:afterAutospacing="1" w:line="240" w:lineRule="auto"/>
        <w:contextualSpacing/>
        <w:rPr>
          <w:szCs w:val="24"/>
        </w:rPr>
      </w:pPr>
      <w:r>
        <w:rPr>
          <w:szCs w:val="24"/>
        </w:rPr>
        <w:t>- rede de distribuição de água;</w:t>
      </w:r>
    </w:p>
    <w:p w:rsidR="005E1B16" w:rsidRDefault="000B3DBF" w:rsidP="00F37271">
      <w:pPr>
        <w:spacing w:before="100" w:beforeAutospacing="1" w:after="100" w:afterAutospacing="1" w:line="240" w:lineRule="auto"/>
        <w:contextualSpacing/>
        <w:rPr>
          <w:szCs w:val="24"/>
        </w:rPr>
      </w:pPr>
      <w:r>
        <w:rPr>
          <w:szCs w:val="24"/>
        </w:rPr>
        <w:t>- quadra poliesportiva;</w:t>
      </w:r>
    </w:p>
    <w:p w:rsidR="00597EA7" w:rsidRDefault="000B3DBF" w:rsidP="00F37271">
      <w:pPr>
        <w:spacing w:before="100" w:beforeAutospacing="1" w:after="100" w:afterAutospacing="1" w:line="240" w:lineRule="auto"/>
        <w:contextualSpacing/>
        <w:rPr>
          <w:szCs w:val="24"/>
        </w:rPr>
      </w:pPr>
      <w:r>
        <w:rPr>
          <w:szCs w:val="24"/>
        </w:rPr>
        <w:t>- vidros da edificação auditório/biblioteca.</w:t>
      </w:r>
    </w:p>
    <w:p w:rsidR="005E1B16" w:rsidRDefault="000B3DBF" w:rsidP="00F37271">
      <w:pPr>
        <w:spacing w:before="100" w:beforeAutospacing="1" w:after="100" w:afterAutospacing="1" w:line="240" w:lineRule="auto"/>
        <w:contextualSpacing/>
        <w:rPr>
          <w:szCs w:val="24"/>
        </w:rPr>
      </w:pPr>
      <w:r>
        <w:rPr>
          <w:szCs w:val="24"/>
        </w:rPr>
        <w:t>Observe-se que não é possível orçar</w:t>
      </w:r>
      <w:r>
        <w:rPr>
          <w:szCs w:val="24"/>
        </w:rPr>
        <w:t xml:space="preserve"> correta e adequadamente</w:t>
      </w:r>
      <w:r>
        <w:rPr>
          <w:szCs w:val="24"/>
        </w:rPr>
        <w:t xml:space="preserve"> uma obra da qual não se </w:t>
      </w:r>
      <w:r>
        <w:rPr>
          <w:szCs w:val="24"/>
        </w:rPr>
        <w:t>possui</w:t>
      </w:r>
      <w:r>
        <w:rPr>
          <w:szCs w:val="24"/>
        </w:rPr>
        <w:t xml:space="preserve"> o projet</w:t>
      </w:r>
      <w:r>
        <w:rPr>
          <w:szCs w:val="24"/>
        </w:rPr>
        <w:t>o básico</w:t>
      </w:r>
      <w:r>
        <w:rPr>
          <w:szCs w:val="24"/>
        </w:rPr>
        <w:t xml:space="preserve"> completo</w:t>
      </w:r>
      <w:r>
        <w:rPr>
          <w:szCs w:val="24"/>
        </w:rPr>
        <w:t>.</w:t>
      </w:r>
      <w:r>
        <w:rPr>
          <w:szCs w:val="24"/>
        </w:rPr>
        <w:t xml:space="preserve"> É importante destacar, concomitantemente, que </w:t>
      </w:r>
      <w:r>
        <w:rPr>
          <w:szCs w:val="24"/>
        </w:rPr>
        <w:t>a execução e instalação d</w:t>
      </w:r>
      <w:r>
        <w:rPr>
          <w:szCs w:val="24"/>
        </w:rPr>
        <w:t>os vidros</w:t>
      </w:r>
      <w:r>
        <w:rPr>
          <w:szCs w:val="24"/>
        </w:rPr>
        <w:t xml:space="preserve"> da edificação auditório/biblioteca constituem uma obra de difícil e custosa realização, visto que os vidros deveriam ser aplicados em uma estrutura</w:t>
      </w:r>
      <w:r>
        <w:rPr>
          <w:szCs w:val="24"/>
        </w:rPr>
        <w:t xml:space="preserve"> de concr</w:t>
      </w:r>
      <w:r>
        <w:rPr>
          <w:szCs w:val="24"/>
        </w:rPr>
        <w:t>eto</w:t>
      </w:r>
      <w:r>
        <w:rPr>
          <w:szCs w:val="24"/>
        </w:rPr>
        <w:t xml:space="preserve"> em formato de cone com um</w:t>
      </w:r>
      <w:r>
        <w:rPr>
          <w:szCs w:val="24"/>
        </w:rPr>
        <w:t xml:space="preserve"> corte em forma de parábola.</w:t>
      </w:r>
    </w:p>
    <w:p w:rsidR="00760956" w:rsidRDefault="000B3DBF" w:rsidP="00F37271">
      <w:pPr>
        <w:spacing w:before="100" w:beforeAutospacing="1" w:after="100" w:afterAutospacing="1" w:line="240" w:lineRule="auto"/>
        <w:contextualSpacing/>
        <w:rPr>
          <w:szCs w:val="24"/>
        </w:rPr>
      </w:pPr>
    </w:p>
    <w:tbl>
      <w:tblPr>
        <w:tblStyle w:val="Tabelacomgrade"/>
        <w:tblW w:w="0" w:type="auto"/>
        <w:tblLook w:val="04A0" w:firstRow="1" w:lastRow="0" w:firstColumn="1" w:lastColumn="0" w:noHBand="0" w:noVBand="1"/>
      </w:tblPr>
      <w:tblGrid>
        <w:gridCol w:w="4337"/>
        <w:gridCol w:w="4337"/>
      </w:tblGrid>
      <w:tr w:rsidR="00274B3A" w:rsidTr="00274B3A">
        <w:tc>
          <w:tcPr>
            <w:tcW w:w="4322" w:type="dxa"/>
          </w:tcPr>
          <w:p w:rsidR="00274B3A" w:rsidRDefault="000B3DBF" w:rsidP="00F37271">
            <w:pPr>
              <w:spacing w:before="100" w:beforeAutospacing="1" w:after="100" w:afterAutospacing="1"/>
              <w:contextualSpacing/>
              <w:rPr>
                <w:szCs w:val="24"/>
              </w:rPr>
            </w:pPr>
            <w:r>
              <w:rPr>
                <w:noProof/>
                <w:szCs w:val="24"/>
                <w:lang w:val="en-US"/>
              </w:rPr>
              <w:lastRenderedPageBreak/>
              <w:drawing>
                <wp:inline distT="0" distB="0" distL="0" distR="0">
                  <wp:extent cx="2616980" cy="1744653"/>
                  <wp:effectExtent l="0" t="0" r="0"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1 (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6980" cy="1744653"/>
                          </a:xfrm>
                          <a:prstGeom prst="rect">
                            <a:avLst/>
                          </a:prstGeom>
                        </pic:spPr>
                      </pic:pic>
                    </a:graphicData>
                  </a:graphic>
                </wp:inline>
              </w:drawing>
            </w:r>
          </w:p>
        </w:tc>
        <w:tc>
          <w:tcPr>
            <w:tcW w:w="4322" w:type="dxa"/>
          </w:tcPr>
          <w:p w:rsidR="00274B3A" w:rsidRDefault="000B3DBF" w:rsidP="00F37271">
            <w:pPr>
              <w:spacing w:before="100" w:beforeAutospacing="1" w:after="100" w:afterAutospacing="1"/>
              <w:contextualSpacing/>
              <w:rPr>
                <w:szCs w:val="24"/>
              </w:rPr>
            </w:pPr>
            <w:r>
              <w:rPr>
                <w:noProof/>
                <w:szCs w:val="24"/>
                <w:lang w:val="en-US"/>
              </w:rPr>
              <w:drawing>
                <wp:inline distT="0" distB="0" distL="0" distR="0">
                  <wp:extent cx="2616980" cy="1744653"/>
                  <wp:effectExtent l="0" t="0" r="0" b="825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4 (Smal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6980" cy="1744653"/>
                          </a:xfrm>
                          <a:prstGeom prst="rect">
                            <a:avLst/>
                          </a:prstGeom>
                        </pic:spPr>
                      </pic:pic>
                    </a:graphicData>
                  </a:graphic>
                </wp:inline>
              </w:drawing>
            </w:r>
          </w:p>
        </w:tc>
      </w:tr>
      <w:tr w:rsidR="00274B3A" w:rsidTr="00274B3A">
        <w:tc>
          <w:tcPr>
            <w:tcW w:w="4322" w:type="dxa"/>
          </w:tcPr>
          <w:p w:rsidR="00274B3A" w:rsidRPr="00274B3A" w:rsidRDefault="000B3DBF" w:rsidP="00274B3A">
            <w:pPr>
              <w:spacing w:before="100" w:beforeAutospacing="1" w:after="100" w:afterAutospacing="1"/>
              <w:contextualSpacing/>
              <w:rPr>
                <w:sz w:val="20"/>
                <w:szCs w:val="20"/>
              </w:rPr>
            </w:pPr>
            <w:r>
              <w:rPr>
                <w:sz w:val="20"/>
                <w:szCs w:val="20"/>
              </w:rPr>
              <w:t>Auditório/biblioteca: abertura curva em estrutura cônica de concreto que vai receber vidros.</w:t>
            </w:r>
          </w:p>
        </w:tc>
        <w:tc>
          <w:tcPr>
            <w:tcW w:w="4322" w:type="dxa"/>
          </w:tcPr>
          <w:p w:rsidR="00274B3A" w:rsidRDefault="000B3DBF" w:rsidP="00F37271">
            <w:pPr>
              <w:spacing w:before="100" w:beforeAutospacing="1" w:after="100" w:afterAutospacing="1"/>
              <w:contextualSpacing/>
              <w:rPr>
                <w:szCs w:val="24"/>
              </w:rPr>
            </w:pPr>
            <w:r>
              <w:rPr>
                <w:sz w:val="20"/>
                <w:szCs w:val="20"/>
              </w:rPr>
              <w:t>Auditório/biblioteca: abertura curva em estrutura cônica de concreto que vai receber vidros.</w:t>
            </w:r>
          </w:p>
        </w:tc>
      </w:tr>
    </w:tbl>
    <w:p w:rsidR="00274B3A" w:rsidRDefault="000B3DBF" w:rsidP="00F37271">
      <w:pPr>
        <w:spacing w:before="100" w:beforeAutospacing="1" w:after="100" w:afterAutospacing="1" w:line="240" w:lineRule="auto"/>
        <w:contextualSpacing/>
        <w:rPr>
          <w:szCs w:val="24"/>
        </w:rPr>
      </w:pPr>
    </w:p>
    <w:p w:rsidR="00760956" w:rsidRDefault="000B3DBF" w:rsidP="00F37271">
      <w:pPr>
        <w:spacing w:before="100" w:beforeAutospacing="1" w:after="100" w:afterAutospacing="1" w:line="240" w:lineRule="auto"/>
        <w:contextualSpacing/>
        <w:rPr>
          <w:szCs w:val="24"/>
        </w:rPr>
      </w:pPr>
      <w:r>
        <w:rPr>
          <w:szCs w:val="24"/>
        </w:rPr>
        <w:t xml:space="preserve">2 – </w:t>
      </w:r>
      <w:r>
        <w:rPr>
          <w:szCs w:val="24"/>
        </w:rPr>
        <w:t>O projeto básico da edificação</w:t>
      </w:r>
      <w:r w:rsidRPr="00C6786E">
        <w:rPr>
          <w:szCs w:val="24"/>
        </w:rPr>
        <w:t xml:space="preserve"> </w:t>
      </w:r>
      <w:r>
        <w:rPr>
          <w:szCs w:val="24"/>
        </w:rPr>
        <w:t xml:space="preserve">auditório/biblioteca compõe-se de uma planta baixa, seis cortes (nenhum deles com cotas), duas fachadas, uma planta de coberta. Tais desenhos técnicos são insuficientes para a execução de qualquer edificação, ainda mais </w:t>
      </w:r>
      <w:r>
        <w:rPr>
          <w:szCs w:val="24"/>
        </w:rPr>
        <w:t>quand</w:t>
      </w:r>
      <w:r>
        <w:rPr>
          <w:szCs w:val="24"/>
        </w:rPr>
        <w:t>o a edificação</w:t>
      </w:r>
      <w:r>
        <w:rPr>
          <w:szCs w:val="24"/>
        </w:rPr>
        <w:t xml:space="preserve"> tem o formato já citado de cone com cortes em parábola na sua estrutura.</w:t>
      </w:r>
    </w:p>
    <w:p w:rsidR="00C6786E" w:rsidRDefault="000B3DBF" w:rsidP="00F37271">
      <w:pPr>
        <w:spacing w:before="100" w:beforeAutospacing="1" w:after="100" w:afterAutospacing="1" w:line="240" w:lineRule="auto"/>
        <w:contextualSpacing/>
        <w:rPr>
          <w:szCs w:val="24"/>
        </w:rPr>
      </w:pPr>
    </w:p>
    <w:tbl>
      <w:tblPr>
        <w:tblStyle w:val="Tabelacomgrade"/>
        <w:tblW w:w="0" w:type="auto"/>
        <w:tblLook w:val="04A0" w:firstRow="1" w:lastRow="0" w:firstColumn="1" w:lastColumn="0" w:noHBand="0" w:noVBand="1"/>
      </w:tblPr>
      <w:tblGrid>
        <w:gridCol w:w="4416"/>
        <w:gridCol w:w="4416"/>
      </w:tblGrid>
      <w:tr w:rsidR="002457FA" w:rsidTr="00FE418B">
        <w:tc>
          <w:tcPr>
            <w:tcW w:w="4360" w:type="dxa"/>
          </w:tcPr>
          <w:p w:rsidR="002457FA" w:rsidRDefault="000B3DBF" w:rsidP="00F37271">
            <w:pPr>
              <w:spacing w:before="100" w:beforeAutospacing="1" w:after="100" w:afterAutospacing="1"/>
              <w:contextualSpacing/>
              <w:rPr>
                <w:szCs w:val="24"/>
              </w:rPr>
            </w:pPr>
            <w:r>
              <w:rPr>
                <w:noProof/>
                <w:szCs w:val="24"/>
                <w:lang w:val="en-US"/>
              </w:rPr>
              <w:drawing>
                <wp:inline distT="0" distB="0" distL="0" distR="0">
                  <wp:extent cx="2659053" cy="1772702"/>
                  <wp:effectExtent l="0" t="0" r="825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26 (Sm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9053" cy="1772702"/>
                          </a:xfrm>
                          <a:prstGeom prst="rect">
                            <a:avLst/>
                          </a:prstGeom>
                        </pic:spPr>
                      </pic:pic>
                    </a:graphicData>
                  </a:graphic>
                </wp:inline>
              </w:drawing>
            </w:r>
          </w:p>
        </w:tc>
        <w:tc>
          <w:tcPr>
            <w:tcW w:w="4360" w:type="dxa"/>
          </w:tcPr>
          <w:p w:rsidR="002457FA" w:rsidRDefault="000B3DBF" w:rsidP="00F37271">
            <w:pPr>
              <w:spacing w:before="100" w:beforeAutospacing="1" w:after="100" w:afterAutospacing="1"/>
              <w:contextualSpacing/>
              <w:rPr>
                <w:szCs w:val="24"/>
              </w:rPr>
            </w:pPr>
            <w:r>
              <w:rPr>
                <w:noProof/>
                <w:szCs w:val="24"/>
                <w:lang w:val="en-US"/>
              </w:rPr>
              <w:drawing>
                <wp:inline distT="0" distB="0" distL="0" distR="0">
                  <wp:extent cx="2659054" cy="1772702"/>
                  <wp:effectExtent l="0" t="0" r="825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48 (Smal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1927" cy="1774617"/>
                          </a:xfrm>
                          <a:prstGeom prst="rect">
                            <a:avLst/>
                          </a:prstGeom>
                        </pic:spPr>
                      </pic:pic>
                    </a:graphicData>
                  </a:graphic>
                </wp:inline>
              </w:drawing>
            </w:r>
          </w:p>
        </w:tc>
      </w:tr>
      <w:tr w:rsidR="00FE418B" w:rsidTr="00FE418B">
        <w:tc>
          <w:tcPr>
            <w:tcW w:w="4360" w:type="dxa"/>
          </w:tcPr>
          <w:p w:rsidR="00FE418B" w:rsidRPr="00274B3A" w:rsidRDefault="000B3DBF" w:rsidP="00FE418B">
            <w:pPr>
              <w:spacing w:before="100" w:beforeAutospacing="1" w:after="100" w:afterAutospacing="1"/>
              <w:contextualSpacing/>
              <w:rPr>
                <w:sz w:val="20"/>
                <w:szCs w:val="20"/>
              </w:rPr>
            </w:pPr>
            <w:r>
              <w:rPr>
                <w:sz w:val="20"/>
                <w:szCs w:val="20"/>
              </w:rPr>
              <w:t>Auditório/biblioteca: estrutura na forma de tronco de cone com aberturas em curva.</w:t>
            </w:r>
          </w:p>
        </w:tc>
        <w:tc>
          <w:tcPr>
            <w:tcW w:w="4360" w:type="dxa"/>
          </w:tcPr>
          <w:p w:rsidR="00FE418B" w:rsidRDefault="000B3DBF" w:rsidP="00F37271">
            <w:pPr>
              <w:spacing w:before="100" w:beforeAutospacing="1" w:after="100" w:afterAutospacing="1"/>
              <w:contextualSpacing/>
              <w:rPr>
                <w:szCs w:val="24"/>
              </w:rPr>
            </w:pPr>
            <w:r>
              <w:rPr>
                <w:sz w:val="20"/>
                <w:szCs w:val="20"/>
              </w:rPr>
              <w:t xml:space="preserve">Auditório/biblioteca: estrutura na forma de tronco de cone com aberturas em </w:t>
            </w:r>
            <w:r>
              <w:rPr>
                <w:sz w:val="20"/>
                <w:szCs w:val="20"/>
              </w:rPr>
              <w:t>curva.</w:t>
            </w:r>
          </w:p>
        </w:tc>
      </w:tr>
    </w:tbl>
    <w:p w:rsidR="002457FA" w:rsidRDefault="000B3DBF" w:rsidP="00F37271">
      <w:pPr>
        <w:spacing w:before="100" w:beforeAutospacing="1" w:after="100" w:afterAutospacing="1" w:line="240" w:lineRule="auto"/>
        <w:contextualSpacing/>
        <w:rPr>
          <w:szCs w:val="24"/>
        </w:rPr>
      </w:pPr>
    </w:p>
    <w:p w:rsidR="00C6786E" w:rsidRDefault="000B3DBF" w:rsidP="00F37271">
      <w:pPr>
        <w:spacing w:before="100" w:beforeAutospacing="1" w:after="100" w:afterAutospacing="1" w:line="240" w:lineRule="auto"/>
        <w:contextualSpacing/>
        <w:rPr>
          <w:szCs w:val="24"/>
        </w:rPr>
      </w:pPr>
      <w:r>
        <w:rPr>
          <w:szCs w:val="24"/>
        </w:rPr>
        <w:t xml:space="preserve">3 – O projeto básico do </w:t>
      </w:r>
      <w:r>
        <w:rPr>
          <w:szCs w:val="24"/>
        </w:rPr>
        <w:t>b</w:t>
      </w:r>
      <w:r w:rsidRPr="00C32B22">
        <w:rPr>
          <w:szCs w:val="24"/>
        </w:rPr>
        <w:t>loco 2 de laboratórios</w:t>
      </w:r>
      <w:r>
        <w:rPr>
          <w:szCs w:val="24"/>
        </w:rPr>
        <w:t xml:space="preserve"> foi </w:t>
      </w:r>
      <w:r w:rsidRPr="007B18A9">
        <w:rPr>
          <w:szCs w:val="24"/>
        </w:rPr>
        <w:t xml:space="preserve">desenhado para um terreno plano (sem declividade). Entretanto, o terreno real apresenta acentuado desnível. Consequentemente, as quantidades de aterro e escavação não poderiam ter sido </w:t>
      </w:r>
      <w:r w:rsidRPr="007B18A9">
        <w:rPr>
          <w:szCs w:val="24"/>
        </w:rPr>
        <w:t>corretamente calculadas na planilha orçamentária bem como a estrutura, o cronograma e as dificuldades construtivas. Pode-se observar, por exemplo, que, devido ao desnível não previsto</w:t>
      </w:r>
      <w:r w:rsidRPr="007B18A9">
        <w:rPr>
          <w:szCs w:val="24"/>
        </w:rPr>
        <w:t>, o prédio irá necessitar de uma rampa de acesso que não está prevista no</w:t>
      </w:r>
      <w:r w:rsidRPr="007B18A9">
        <w:rPr>
          <w:szCs w:val="24"/>
        </w:rPr>
        <w:t xml:space="preserve"> projeto.</w:t>
      </w:r>
    </w:p>
    <w:tbl>
      <w:tblPr>
        <w:tblStyle w:val="Tabelacomgrade"/>
        <w:tblW w:w="0" w:type="auto"/>
        <w:jc w:val="center"/>
        <w:tblLook w:val="04A0" w:firstRow="1" w:lastRow="0" w:firstColumn="1" w:lastColumn="0" w:noHBand="0" w:noVBand="1"/>
      </w:tblPr>
      <w:tblGrid>
        <w:gridCol w:w="5524"/>
      </w:tblGrid>
      <w:tr w:rsidR="00D04D92" w:rsidTr="00D04D92">
        <w:trPr>
          <w:trHeight w:val="2220"/>
          <w:jc w:val="center"/>
        </w:trPr>
        <w:tc>
          <w:tcPr>
            <w:tcW w:w="5524" w:type="dxa"/>
          </w:tcPr>
          <w:p w:rsidR="00D04D92" w:rsidRDefault="000B3DBF" w:rsidP="00D04D92">
            <w:pPr>
              <w:spacing w:before="100" w:beforeAutospacing="1" w:after="100" w:afterAutospacing="1"/>
              <w:contextualSpacing/>
              <w:jc w:val="center"/>
              <w:rPr>
                <w:szCs w:val="24"/>
              </w:rPr>
            </w:pPr>
            <w:r>
              <w:rPr>
                <w:noProof/>
                <w:szCs w:val="24"/>
                <w:lang w:val="en-US"/>
              </w:rPr>
              <w:drawing>
                <wp:inline distT="0" distB="0" distL="0" distR="0">
                  <wp:extent cx="2706737" cy="1804491"/>
                  <wp:effectExtent l="0" t="0" r="0" b="571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6 (Sm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9370" cy="1806246"/>
                          </a:xfrm>
                          <a:prstGeom prst="rect">
                            <a:avLst/>
                          </a:prstGeom>
                        </pic:spPr>
                      </pic:pic>
                    </a:graphicData>
                  </a:graphic>
                </wp:inline>
              </w:drawing>
            </w:r>
          </w:p>
        </w:tc>
      </w:tr>
      <w:tr w:rsidR="00D04D92" w:rsidTr="00D04D92">
        <w:trPr>
          <w:trHeight w:val="220"/>
          <w:jc w:val="center"/>
        </w:trPr>
        <w:tc>
          <w:tcPr>
            <w:tcW w:w="5524" w:type="dxa"/>
          </w:tcPr>
          <w:p w:rsidR="00D04D92" w:rsidRPr="00D04D92" w:rsidRDefault="000B3DBF" w:rsidP="00F37271">
            <w:pPr>
              <w:spacing w:before="100" w:beforeAutospacing="1" w:after="100" w:afterAutospacing="1"/>
              <w:contextualSpacing/>
              <w:rPr>
                <w:sz w:val="20"/>
                <w:szCs w:val="20"/>
              </w:rPr>
            </w:pPr>
            <w:r>
              <w:rPr>
                <w:sz w:val="20"/>
                <w:szCs w:val="20"/>
              </w:rPr>
              <w:t>Bloco 2 de laboratórios: desnível não previsto no projeto básico.</w:t>
            </w:r>
          </w:p>
        </w:tc>
      </w:tr>
    </w:tbl>
    <w:p w:rsidR="00D04D92" w:rsidRDefault="000B3DBF" w:rsidP="00F37271">
      <w:pPr>
        <w:spacing w:before="100" w:beforeAutospacing="1" w:after="100" w:afterAutospacing="1" w:line="240" w:lineRule="auto"/>
        <w:contextualSpacing/>
        <w:rPr>
          <w:szCs w:val="24"/>
        </w:rPr>
      </w:pPr>
    </w:p>
    <w:p w:rsidR="00D04D92" w:rsidRDefault="000B3DBF" w:rsidP="00F37271">
      <w:pPr>
        <w:spacing w:before="100" w:beforeAutospacing="1" w:after="100" w:afterAutospacing="1" w:line="240" w:lineRule="auto"/>
        <w:contextualSpacing/>
        <w:rPr>
          <w:szCs w:val="24"/>
        </w:rPr>
      </w:pPr>
    </w:p>
    <w:p w:rsidR="00264B32" w:rsidRDefault="000B3DBF" w:rsidP="00F37271">
      <w:pPr>
        <w:spacing w:before="100" w:beforeAutospacing="1" w:after="100" w:afterAutospacing="1" w:line="240" w:lineRule="auto"/>
        <w:contextualSpacing/>
        <w:rPr>
          <w:szCs w:val="24"/>
        </w:rPr>
      </w:pPr>
    </w:p>
    <w:p w:rsidR="00264B32" w:rsidRDefault="000B3DBF" w:rsidP="00F37271">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D526C2" w:rsidRPr="004339A0" w:rsidRDefault="000B3DBF" w:rsidP="00D526C2">
      <w:pPr>
        <w:spacing w:after="0" w:line="240" w:lineRule="auto"/>
        <w:rPr>
          <w:rFonts w:ascii="Arial" w:hAnsi="Arial" w:cs="Arial"/>
          <w:b/>
          <w:szCs w:val="24"/>
        </w:rPr>
      </w:pPr>
      <w:r>
        <w:rPr>
          <w:b/>
          <w:szCs w:val="24"/>
        </w:rPr>
        <w:t>Manifestação da Unidade Examinada</w:t>
      </w:r>
    </w:p>
    <w:p w:rsidR="00D526C2" w:rsidRPr="00B531A3" w:rsidRDefault="000B3DBF" w:rsidP="00D526C2">
      <w:pPr>
        <w:spacing w:after="0" w:line="240" w:lineRule="auto"/>
        <w:rPr>
          <w:b/>
          <w:szCs w:val="24"/>
        </w:rPr>
      </w:pPr>
    </w:p>
    <w:p w:rsidR="00DA11A3" w:rsidRDefault="000B3DBF" w:rsidP="00DA11A3">
      <w:pPr>
        <w:spacing w:before="100" w:beforeAutospacing="1" w:after="100" w:afterAutospacing="1" w:line="240" w:lineRule="auto"/>
        <w:contextualSpacing/>
        <w:rPr>
          <w:szCs w:val="24"/>
        </w:rPr>
      </w:pPr>
      <w:r>
        <w:rPr>
          <w:szCs w:val="24"/>
        </w:rPr>
        <w:t>A Unidade apresentou manifestação acerca das constatações deste Relatório por meio do Ofício nº 587/2015-GR, de 5</w:t>
      </w:r>
      <w:r>
        <w:rPr>
          <w:szCs w:val="24"/>
        </w:rPr>
        <w:t xml:space="preserve"> de outubro de 2015. Entretanto, em relação a esta constatação específica, a Unidade não se manifestou</w:t>
      </w:r>
      <w:r>
        <w:rPr>
          <w:szCs w:val="24"/>
        </w:rPr>
        <w:t xml:space="preserve"> por escrito</w:t>
      </w:r>
      <w:r>
        <w:rPr>
          <w:szCs w:val="24"/>
        </w:rPr>
        <w:t>.</w:t>
      </w:r>
    </w:p>
    <w:p w:rsidR="003245DD" w:rsidRDefault="000B3DBF" w:rsidP="00DA11A3">
      <w:pPr>
        <w:spacing w:before="100" w:beforeAutospacing="1" w:after="100" w:afterAutospacing="1" w:line="240" w:lineRule="auto"/>
        <w:contextualSpacing/>
        <w:rPr>
          <w:szCs w:val="24"/>
        </w:rPr>
      </w:pPr>
    </w:p>
    <w:p w:rsidR="003245DD" w:rsidRDefault="000B3DBF" w:rsidP="00DA11A3">
      <w:pPr>
        <w:spacing w:before="100" w:beforeAutospacing="1" w:after="100" w:afterAutospacing="1" w:line="240" w:lineRule="auto"/>
        <w:contextualSpacing/>
        <w:rPr>
          <w:szCs w:val="24"/>
        </w:rPr>
      </w:pPr>
      <w:r>
        <w:rPr>
          <w:szCs w:val="24"/>
        </w:rPr>
        <w:t>Cabe observar</w:t>
      </w:r>
      <w:r>
        <w:rPr>
          <w:szCs w:val="24"/>
        </w:rPr>
        <w:t xml:space="preserve"> que a Unidade anexou projetos a sua manifestação</w:t>
      </w:r>
      <w:r>
        <w:rPr>
          <w:szCs w:val="24"/>
        </w:rPr>
        <w:t>, em um CD</w:t>
      </w:r>
      <w:r>
        <w:rPr>
          <w:szCs w:val="24"/>
        </w:rPr>
        <w:t xml:space="preserve">, entretanto sem relacioná-los com </w:t>
      </w:r>
      <w:r>
        <w:rPr>
          <w:szCs w:val="24"/>
        </w:rPr>
        <w:t>uma constatação específica</w:t>
      </w:r>
      <w:r>
        <w:rPr>
          <w:szCs w:val="24"/>
        </w:rPr>
        <w:t xml:space="preserve">, </w:t>
      </w:r>
      <w:r>
        <w:rPr>
          <w:szCs w:val="24"/>
        </w:rPr>
        <w:t>tampouco algum tipo de esclarecimento</w:t>
      </w:r>
      <w:r>
        <w:rPr>
          <w:szCs w:val="24"/>
        </w:rPr>
        <w:t>.</w:t>
      </w:r>
      <w:r>
        <w:rPr>
          <w:szCs w:val="24"/>
        </w:rPr>
        <w:t xml:space="preserve"> Os projetos anexados foram:</w:t>
      </w:r>
    </w:p>
    <w:p w:rsidR="00E95A83" w:rsidRDefault="000B3DBF" w:rsidP="00DA11A3">
      <w:pPr>
        <w:spacing w:before="100" w:beforeAutospacing="1" w:after="100" w:afterAutospacing="1" w:line="240" w:lineRule="auto"/>
        <w:contextualSpacing/>
        <w:rPr>
          <w:szCs w:val="24"/>
        </w:rPr>
      </w:pPr>
      <w:r>
        <w:rPr>
          <w:szCs w:val="24"/>
        </w:rPr>
        <w:t>- Uma Situação G</w:t>
      </w:r>
      <w:r>
        <w:rPr>
          <w:szCs w:val="24"/>
        </w:rPr>
        <w:t>era</w:t>
      </w:r>
      <w:r>
        <w:rPr>
          <w:szCs w:val="24"/>
        </w:rPr>
        <w:t>l,</w:t>
      </w:r>
      <w:r>
        <w:rPr>
          <w:szCs w:val="24"/>
        </w:rPr>
        <w:t xml:space="preserve"> sem detalhamento,</w:t>
      </w:r>
      <w:r>
        <w:rPr>
          <w:szCs w:val="24"/>
        </w:rPr>
        <w:t xml:space="preserve"> projeto de julho/2011;</w:t>
      </w:r>
    </w:p>
    <w:p w:rsidR="005E50B3" w:rsidRDefault="000B3DBF" w:rsidP="00DA11A3">
      <w:pPr>
        <w:spacing w:before="100" w:beforeAutospacing="1" w:after="100" w:afterAutospacing="1" w:line="240" w:lineRule="auto"/>
        <w:contextualSpacing/>
        <w:rPr>
          <w:szCs w:val="24"/>
        </w:rPr>
      </w:pPr>
      <w:r>
        <w:rPr>
          <w:szCs w:val="24"/>
        </w:rPr>
        <w:t>- Um projeto de Fossa e Vala</w:t>
      </w:r>
      <w:r>
        <w:rPr>
          <w:szCs w:val="24"/>
        </w:rPr>
        <w:t>, projeto de</w:t>
      </w:r>
      <w:r>
        <w:rPr>
          <w:szCs w:val="24"/>
        </w:rPr>
        <w:t xml:space="preserve"> janeiro</w:t>
      </w:r>
      <w:r>
        <w:rPr>
          <w:szCs w:val="24"/>
        </w:rPr>
        <w:t>/2013</w:t>
      </w:r>
      <w:r>
        <w:rPr>
          <w:szCs w:val="24"/>
        </w:rPr>
        <w:t>;</w:t>
      </w:r>
    </w:p>
    <w:p w:rsidR="005E50B3" w:rsidRDefault="000B3DBF" w:rsidP="00DA11A3">
      <w:pPr>
        <w:spacing w:before="100" w:beforeAutospacing="1" w:after="100" w:afterAutospacing="1" w:line="240" w:lineRule="auto"/>
        <w:contextualSpacing/>
        <w:rPr>
          <w:szCs w:val="24"/>
        </w:rPr>
      </w:pPr>
      <w:r>
        <w:rPr>
          <w:szCs w:val="24"/>
        </w:rPr>
        <w:t>- Uma planta geral</w:t>
      </w:r>
      <w:r>
        <w:rPr>
          <w:szCs w:val="24"/>
        </w:rPr>
        <w:t xml:space="preserve"> de A</w:t>
      </w:r>
      <w:r>
        <w:rPr>
          <w:szCs w:val="24"/>
        </w:rPr>
        <w:t xml:space="preserve">bastecimento de </w:t>
      </w:r>
      <w:r>
        <w:rPr>
          <w:szCs w:val="24"/>
        </w:rPr>
        <w:t>Á</w:t>
      </w:r>
      <w:r>
        <w:rPr>
          <w:szCs w:val="24"/>
        </w:rPr>
        <w:t>gua,</w:t>
      </w:r>
      <w:r>
        <w:rPr>
          <w:szCs w:val="24"/>
        </w:rPr>
        <w:t xml:space="preserve"> sem detalhamento,</w:t>
      </w:r>
      <w:r>
        <w:rPr>
          <w:szCs w:val="24"/>
        </w:rPr>
        <w:t xml:space="preserve"> de julho/2</w:t>
      </w:r>
      <w:r>
        <w:rPr>
          <w:szCs w:val="24"/>
        </w:rPr>
        <w:t>012;</w:t>
      </w:r>
    </w:p>
    <w:p w:rsidR="005E50B3" w:rsidRDefault="000B3DBF" w:rsidP="00DA11A3">
      <w:pPr>
        <w:spacing w:before="100" w:beforeAutospacing="1" w:after="100" w:afterAutospacing="1" w:line="240" w:lineRule="auto"/>
        <w:contextualSpacing/>
        <w:rPr>
          <w:szCs w:val="24"/>
        </w:rPr>
      </w:pPr>
      <w:r>
        <w:rPr>
          <w:szCs w:val="24"/>
        </w:rPr>
        <w:t>- Um projeto de A</w:t>
      </w:r>
      <w:r>
        <w:rPr>
          <w:szCs w:val="24"/>
        </w:rPr>
        <w:t>dutora, sem detalhamento, de julho/2012.</w:t>
      </w:r>
    </w:p>
    <w:p w:rsidR="00E95A83" w:rsidRDefault="000B3DBF" w:rsidP="00DA11A3">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0B3DBF" w:rsidP="00D526C2">
      <w:pPr>
        <w:spacing w:after="0" w:line="240" w:lineRule="auto"/>
        <w:rPr>
          <w:rFonts w:ascii="Arial" w:hAnsi="Arial" w:cs="Arial"/>
          <w:b/>
          <w:szCs w:val="24"/>
        </w:rPr>
      </w:pPr>
      <w:r>
        <w:rPr>
          <w:b/>
          <w:szCs w:val="24"/>
        </w:rPr>
        <w:t>Análise do Controle Interno</w:t>
      </w:r>
    </w:p>
    <w:p w:rsidR="00D526C2" w:rsidRPr="00B531A3" w:rsidRDefault="000B3DBF" w:rsidP="00D526C2">
      <w:pPr>
        <w:spacing w:after="0" w:line="240" w:lineRule="auto"/>
        <w:rPr>
          <w:b/>
          <w:szCs w:val="24"/>
        </w:rPr>
      </w:pPr>
    </w:p>
    <w:p w:rsidR="00B248B7" w:rsidRDefault="000B3DBF" w:rsidP="00DA11A3">
      <w:pPr>
        <w:spacing w:before="100" w:beforeAutospacing="1" w:after="100" w:afterAutospacing="1" w:line="240" w:lineRule="auto"/>
        <w:contextualSpacing/>
        <w:rPr>
          <w:szCs w:val="24"/>
        </w:rPr>
      </w:pPr>
      <w:r>
        <w:rPr>
          <w:szCs w:val="24"/>
        </w:rPr>
        <w:t>Primeiramente, ressalte-se que não houve manifestação por escrito.</w:t>
      </w:r>
    </w:p>
    <w:p w:rsidR="00B248B7" w:rsidRDefault="000B3DBF" w:rsidP="00DA11A3">
      <w:pPr>
        <w:spacing w:before="100" w:beforeAutospacing="1" w:after="100" w:afterAutospacing="1" w:line="240" w:lineRule="auto"/>
        <w:contextualSpacing/>
        <w:rPr>
          <w:szCs w:val="24"/>
        </w:rPr>
      </w:pPr>
    </w:p>
    <w:p w:rsidR="00B248B7" w:rsidRDefault="000B3DBF" w:rsidP="00B248B7">
      <w:pPr>
        <w:spacing w:before="100" w:beforeAutospacing="1" w:after="100" w:afterAutospacing="1" w:line="240" w:lineRule="auto"/>
        <w:contextualSpacing/>
        <w:rPr>
          <w:szCs w:val="24"/>
        </w:rPr>
      </w:pPr>
      <w:r>
        <w:rPr>
          <w:szCs w:val="24"/>
        </w:rPr>
        <w:t xml:space="preserve">Quanto aos projetos anexados, observe-se que </w:t>
      </w:r>
      <w:r>
        <w:rPr>
          <w:szCs w:val="24"/>
        </w:rPr>
        <w:t>a</w:t>
      </w:r>
      <w:r>
        <w:rPr>
          <w:szCs w:val="24"/>
        </w:rPr>
        <w:t xml:space="preserve"> p</w:t>
      </w:r>
      <w:r>
        <w:rPr>
          <w:szCs w:val="24"/>
        </w:rPr>
        <w:t>resente constatação anotava a ausência dos seguintes projetos:</w:t>
      </w:r>
    </w:p>
    <w:p w:rsidR="00B248B7" w:rsidRDefault="000B3DBF" w:rsidP="00B248B7">
      <w:pPr>
        <w:spacing w:before="100" w:beforeAutospacing="1" w:after="100" w:afterAutospacing="1" w:line="240" w:lineRule="auto"/>
        <w:contextualSpacing/>
        <w:rPr>
          <w:szCs w:val="24"/>
        </w:rPr>
      </w:pPr>
    </w:p>
    <w:p w:rsidR="00B248B7" w:rsidRDefault="000B3DBF" w:rsidP="00B248B7">
      <w:pPr>
        <w:spacing w:before="100" w:beforeAutospacing="1" w:after="100" w:afterAutospacing="1" w:line="240" w:lineRule="auto"/>
        <w:contextualSpacing/>
        <w:rPr>
          <w:szCs w:val="24"/>
        </w:rPr>
      </w:pPr>
      <w:r>
        <w:rPr>
          <w:szCs w:val="24"/>
        </w:rPr>
        <w:t>- fossas sépticas;</w:t>
      </w:r>
    </w:p>
    <w:p w:rsidR="00B248B7" w:rsidRDefault="000B3DBF" w:rsidP="00B248B7">
      <w:pPr>
        <w:spacing w:before="100" w:beforeAutospacing="1" w:after="100" w:afterAutospacing="1" w:line="240" w:lineRule="auto"/>
        <w:contextualSpacing/>
        <w:rPr>
          <w:szCs w:val="24"/>
        </w:rPr>
      </w:pPr>
      <w:r>
        <w:rPr>
          <w:szCs w:val="24"/>
        </w:rPr>
        <w:t>- climatização;</w:t>
      </w:r>
    </w:p>
    <w:p w:rsidR="00B248B7" w:rsidRDefault="000B3DBF" w:rsidP="00B248B7">
      <w:pPr>
        <w:spacing w:before="100" w:beforeAutospacing="1" w:after="100" w:afterAutospacing="1" w:line="240" w:lineRule="auto"/>
        <w:contextualSpacing/>
        <w:rPr>
          <w:szCs w:val="24"/>
        </w:rPr>
      </w:pPr>
      <w:r>
        <w:rPr>
          <w:szCs w:val="24"/>
        </w:rPr>
        <w:t>- paisagismo;</w:t>
      </w:r>
    </w:p>
    <w:p w:rsidR="00B248B7" w:rsidRDefault="000B3DBF" w:rsidP="00B248B7">
      <w:pPr>
        <w:spacing w:before="100" w:beforeAutospacing="1" w:after="100" w:afterAutospacing="1" w:line="240" w:lineRule="auto"/>
        <w:contextualSpacing/>
        <w:rPr>
          <w:szCs w:val="24"/>
        </w:rPr>
      </w:pPr>
      <w:r>
        <w:rPr>
          <w:szCs w:val="24"/>
        </w:rPr>
        <w:t>- rede de sucção e recalque;</w:t>
      </w:r>
    </w:p>
    <w:p w:rsidR="00B248B7" w:rsidRDefault="000B3DBF" w:rsidP="00B248B7">
      <w:pPr>
        <w:spacing w:before="100" w:beforeAutospacing="1" w:after="100" w:afterAutospacing="1" w:line="240" w:lineRule="auto"/>
        <w:contextualSpacing/>
        <w:rPr>
          <w:szCs w:val="24"/>
        </w:rPr>
      </w:pPr>
      <w:r>
        <w:rPr>
          <w:szCs w:val="24"/>
        </w:rPr>
        <w:t>- urbanização;</w:t>
      </w:r>
    </w:p>
    <w:p w:rsidR="00B248B7" w:rsidRDefault="000B3DBF" w:rsidP="00B248B7">
      <w:pPr>
        <w:spacing w:before="100" w:beforeAutospacing="1" w:after="100" w:afterAutospacing="1" w:line="240" w:lineRule="auto"/>
        <w:contextualSpacing/>
        <w:rPr>
          <w:szCs w:val="24"/>
        </w:rPr>
      </w:pPr>
      <w:r>
        <w:rPr>
          <w:szCs w:val="24"/>
        </w:rPr>
        <w:t>- rede de distribuição de água;</w:t>
      </w:r>
    </w:p>
    <w:p w:rsidR="00B248B7" w:rsidRDefault="000B3DBF" w:rsidP="00B248B7">
      <w:pPr>
        <w:spacing w:before="100" w:beforeAutospacing="1" w:after="100" w:afterAutospacing="1" w:line="240" w:lineRule="auto"/>
        <w:contextualSpacing/>
        <w:rPr>
          <w:szCs w:val="24"/>
        </w:rPr>
      </w:pPr>
      <w:r>
        <w:rPr>
          <w:szCs w:val="24"/>
        </w:rPr>
        <w:t>- quadra poliesportiva;</w:t>
      </w:r>
    </w:p>
    <w:p w:rsidR="00B248B7" w:rsidRDefault="000B3DBF" w:rsidP="00B248B7">
      <w:pPr>
        <w:spacing w:before="100" w:beforeAutospacing="1" w:after="100" w:afterAutospacing="1" w:line="240" w:lineRule="auto"/>
        <w:contextualSpacing/>
        <w:rPr>
          <w:szCs w:val="24"/>
        </w:rPr>
      </w:pPr>
      <w:r>
        <w:rPr>
          <w:szCs w:val="24"/>
        </w:rPr>
        <w:t xml:space="preserve">- vidros da edificação </w:t>
      </w:r>
      <w:r>
        <w:rPr>
          <w:szCs w:val="24"/>
        </w:rPr>
        <w:t>auditório/biblioteca.</w:t>
      </w:r>
    </w:p>
    <w:p w:rsidR="00B248B7" w:rsidRDefault="000B3DBF" w:rsidP="00B248B7">
      <w:pPr>
        <w:spacing w:before="100" w:beforeAutospacing="1" w:after="100" w:afterAutospacing="1" w:line="240" w:lineRule="auto"/>
        <w:contextualSpacing/>
        <w:rPr>
          <w:szCs w:val="24"/>
        </w:rPr>
      </w:pPr>
    </w:p>
    <w:p w:rsidR="00B248B7" w:rsidRDefault="000B3DBF" w:rsidP="00B248B7">
      <w:pPr>
        <w:spacing w:before="100" w:beforeAutospacing="1" w:after="100" w:afterAutospacing="1" w:line="240" w:lineRule="auto"/>
        <w:contextualSpacing/>
        <w:rPr>
          <w:szCs w:val="24"/>
        </w:rPr>
      </w:pPr>
      <w:r>
        <w:rPr>
          <w:szCs w:val="24"/>
        </w:rPr>
        <w:t>Entretanto, a Unidade anexou os seguintes projetos</w:t>
      </w:r>
    </w:p>
    <w:p w:rsidR="00B248B7" w:rsidRDefault="000B3DBF" w:rsidP="00B248B7">
      <w:pPr>
        <w:spacing w:before="100" w:beforeAutospacing="1" w:after="100" w:afterAutospacing="1" w:line="240" w:lineRule="auto"/>
        <w:contextualSpacing/>
        <w:rPr>
          <w:szCs w:val="24"/>
        </w:rPr>
      </w:pPr>
    </w:p>
    <w:p w:rsidR="00B248B7" w:rsidRDefault="000B3DBF" w:rsidP="00B248B7">
      <w:pPr>
        <w:spacing w:before="100" w:beforeAutospacing="1" w:after="100" w:afterAutospacing="1" w:line="240" w:lineRule="auto"/>
        <w:contextualSpacing/>
        <w:rPr>
          <w:szCs w:val="24"/>
        </w:rPr>
      </w:pPr>
      <w:r>
        <w:rPr>
          <w:szCs w:val="24"/>
        </w:rPr>
        <w:t>- Uma Situação Geral, sem detalhamento, projeto de julho/2011;</w:t>
      </w:r>
    </w:p>
    <w:p w:rsidR="00B248B7" w:rsidRDefault="000B3DBF" w:rsidP="00B248B7">
      <w:pPr>
        <w:spacing w:before="100" w:beforeAutospacing="1" w:after="100" w:afterAutospacing="1" w:line="240" w:lineRule="auto"/>
        <w:contextualSpacing/>
        <w:rPr>
          <w:szCs w:val="24"/>
        </w:rPr>
      </w:pPr>
      <w:r>
        <w:rPr>
          <w:szCs w:val="24"/>
        </w:rPr>
        <w:t>- Um projeto de Fossa e Vala, projeto de janeiro/2013;</w:t>
      </w:r>
    </w:p>
    <w:p w:rsidR="00B248B7" w:rsidRDefault="000B3DBF" w:rsidP="00B248B7">
      <w:pPr>
        <w:spacing w:before="100" w:beforeAutospacing="1" w:after="100" w:afterAutospacing="1" w:line="240" w:lineRule="auto"/>
        <w:contextualSpacing/>
        <w:rPr>
          <w:szCs w:val="24"/>
        </w:rPr>
      </w:pPr>
      <w:r>
        <w:rPr>
          <w:szCs w:val="24"/>
        </w:rPr>
        <w:t xml:space="preserve">- Uma planta geral de Abastecimento de Água, sem detalhamento, </w:t>
      </w:r>
      <w:r>
        <w:rPr>
          <w:szCs w:val="24"/>
        </w:rPr>
        <w:t>de julho/2012;</w:t>
      </w:r>
    </w:p>
    <w:p w:rsidR="00B248B7" w:rsidRDefault="000B3DBF" w:rsidP="00B248B7">
      <w:pPr>
        <w:spacing w:before="100" w:beforeAutospacing="1" w:after="100" w:afterAutospacing="1" w:line="240" w:lineRule="auto"/>
        <w:contextualSpacing/>
        <w:rPr>
          <w:szCs w:val="24"/>
        </w:rPr>
      </w:pPr>
      <w:r>
        <w:rPr>
          <w:szCs w:val="24"/>
        </w:rPr>
        <w:t>- Um projeto de Adutora, sem detalhamento, de julho/2012.</w:t>
      </w:r>
    </w:p>
    <w:p w:rsidR="00B248B7" w:rsidRDefault="000B3DBF" w:rsidP="00B248B7">
      <w:pPr>
        <w:spacing w:before="100" w:beforeAutospacing="1" w:after="100" w:afterAutospacing="1" w:line="240" w:lineRule="auto"/>
        <w:contextualSpacing/>
        <w:rPr>
          <w:szCs w:val="24"/>
        </w:rPr>
      </w:pPr>
    </w:p>
    <w:p w:rsidR="00B248B7" w:rsidRDefault="000B3DBF" w:rsidP="00B248B7">
      <w:pPr>
        <w:spacing w:before="100" w:beforeAutospacing="1" w:after="100" w:afterAutospacing="1" w:line="240" w:lineRule="auto"/>
        <w:contextualSpacing/>
        <w:rPr>
          <w:szCs w:val="24"/>
        </w:rPr>
      </w:pPr>
      <w:r>
        <w:rPr>
          <w:szCs w:val="24"/>
        </w:rPr>
        <w:t>O projeto de Situação Geral, sem detalhamento</w:t>
      </w:r>
      <w:r>
        <w:rPr>
          <w:szCs w:val="24"/>
        </w:rPr>
        <w:t>,</w:t>
      </w:r>
      <w:r>
        <w:rPr>
          <w:szCs w:val="24"/>
        </w:rPr>
        <w:t xml:space="preserve"> não traz esclarecimentos sobre nenhum dos projetos ausentes. O</w:t>
      </w:r>
      <w:r w:rsidRPr="00B248B7">
        <w:rPr>
          <w:szCs w:val="24"/>
        </w:rPr>
        <w:t xml:space="preserve"> </w:t>
      </w:r>
      <w:r>
        <w:rPr>
          <w:szCs w:val="24"/>
        </w:rPr>
        <w:t>projeto de Fossa e Vala, de janeiro/2013, o de Abastecimento de Água</w:t>
      </w:r>
      <w:r>
        <w:rPr>
          <w:szCs w:val="24"/>
        </w:rPr>
        <w:t>,</w:t>
      </w:r>
      <w:r w:rsidRPr="00C5019E">
        <w:rPr>
          <w:szCs w:val="24"/>
        </w:rPr>
        <w:t xml:space="preserve"> </w:t>
      </w:r>
      <w:r>
        <w:rPr>
          <w:szCs w:val="24"/>
        </w:rPr>
        <w:t>de</w:t>
      </w:r>
      <w:r>
        <w:rPr>
          <w:szCs w:val="24"/>
        </w:rPr>
        <w:t xml:space="preserve"> julho/2012, e o projeto de Adutora, de julho/2012, são todos posteriores à data da Concorrência 09/2011 a que esta constatação se refere.</w:t>
      </w:r>
    </w:p>
    <w:p w:rsidR="00B248B7" w:rsidRDefault="000B3DBF" w:rsidP="00B248B7">
      <w:pPr>
        <w:spacing w:before="100" w:beforeAutospacing="1" w:after="100" w:afterAutospacing="1" w:line="240" w:lineRule="auto"/>
        <w:contextualSpacing/>
        <w:rPr>
          <w:szCs w:val="24"/>
        </w:rPr>
      </w:pPr>
    </w:p>
    <w:p w:rsidR="00B248B7" w:rsidRDefault="000B3DBF" w:rsidP="00B248B7">
      <w:pPr>
        <w:spacing w:before="100" w:beforeAutospacing="1" w:after="100" w:afterAutospacing="1" w:line="240" w:lineRule="auto"/>
        <w:contextualSpacing/>
        <w:rPr>
          <w:szCs w:val="24"/>
        </w:rPr>
      </w:pPr>
      <w:r w:rsidRPr="00665CB3">
        <w:rPr>
          <w:szCs w:val="24"/>
        </w:rPr>
        <w:t>Diante da ausência de manifestação da unidade examinada</w:t>
      </w:r>
      <w:r>
        <w:rPr>
          <w:szCs w:val="24"/>
        </w:rPr>
        <w:t xml:space="preserve"> e da </w:t>
      </w:r>
      <w:r>
        <w:rPr>
          <w:szCs w:val="24"/>
        </w:rPr>
        <w:t>insuficiência</w:t>
      </w:r>
      <w:r>
        <w:rPr>
          <w:szCs w:val="24"/>
        </w:rPr>
        <w:t xml:space="preserve"> dos projetos apresentados, a constatação </w:t>
      </w:r>
      <w:r>
        <w:rPr>
          <w:szCs w:val="24"/>
        </w:rPr>
        <w:t>fica mantida.</w:t>
      </w:r>
    </w:p>
    <w:p w:rsidR="00B248B7" w:rsidRDefault="000B3DBF" w:rsidP="00DA11A3">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0B3DBF" w:rsidP="00D509D8">
      <w:pPr>
        <w:spacing w:after="0" w:line="240" w:lineRule="auto"/>
        <w:rPr>
          <w:b/>
          <w:szCs w:val="24"/>
        </w:rPr>
      </w:pPr>
      <w:r w:rsidRPr="004339A0">
        <w:rPr>
          <w:b/>
          <w:szCs w:val="24"/>
        </w:rPr>
        <w:lastRenderedPageBreak/>
        <w:t>Recomendações:</w:t>
      </w:r>
    </w:p>
    <w:p w:rsidR="003E24DF" w:rsidRDefault="000B3DBF" w:rsidP="00EF4848">
      <w:pPr>
        <w:spacing w:after="0" w:line="240" w:lineRule="auto"/>
        <w:rPr>
          <w:szCs w:val="24"/>
        </w:rPr>
      </w:pPr>
      <w:r>
        <w:rPr>
          <w:szCs w:val="24"/>
        </w:rPr>
        <w:t>Recomendação 1: A Reitoria da Universidade Federal Rural de Pernambuco deve determinar à Diretoria de Engenharia, Meio Ambiente e Manutenção (ou departamento equivalente) que emita aprovação formal do Projeto Básico em que declare explicitamente que o Proj</w:t>
      </w:r>
      <w:r>
        <w:rPr>
          <w:szCs w:val="24"/>
        </w:rPr>
        <w:t>eto Básico está em perfeito acordo com o Art. 6º, IX, da Lei nº 8666/93, para toda e qualquer obra.</w:t>
      </w:r>
    </w:p>
    <w:p w:rsidR="00EE78AC" w:rsidRPr="00FF7D89" w:rsidRDefault="000B3DBF" w:rsidP="00EF4848">
      <w:pPr>
        <w:spacing w:after="0" w:line="240" w:lineRule="auto"/>
        <w:rPr>
          <w:szCs w:val="24"/>
        </w:rPr>
      </w:pPr>
    </w:p>
    <w:p w:rsidR="003E24DF" w:rsidRDefault="000B3DBF" w:rsidP="00EF4848">
      <w:pPr>
        <w:spacing w:after="0" w:line="240" w:lineRule="auto"/>
        <w:rPr>
          <w:szCs w:val="24"/>
        </w:rPr>
      </w:pPr>
      <w:r>
        <w:rPr>
          <w:szCs w:val="24"/>
        </w:rPr>
        <w:t>Recomendação 2: A Reitoria da Universidade Federal Rural de Pernambuco deve determinar à Pró-Reitoria de Administração que somente autorize início de proce</w:t>
      </w:r>
      <w:r>
        <w:rPr>
          <w:szCs w:val="24"/>
        </w:rPr>
        <w:t>sso licitatório de obras quando existir Projeto Básico em perfeito acordo com o Art. 6º, IX, da Lei nº 8666/93, e com aprovação formal da Diretoria de Engenharia, Meio Ambiente e Manutenção (ou departamento equivalente).</w:t>
      </w:r>
    </w:p>
    <w:p w:rsidR="00EE78AC" w:rsidRPr="00FF7D89" w:rsidRDefault="000B3DBF" w:rsidP="00EF4848">
      <w:pPr>
        <w:spacing w:after="0" w:line="240" w:lineRule="auto"/>
        <w:rPr>
          <w:szCs w:val="24"/>
        </w:rPr>
      </w:pPr>
    </w:p>
    <w:p w:rsidR="00516FB4" w:rsidRPr="007F413D" w:rsidRDefault="000B3DBF" w:rsidP="007F413D">
      <w:pPr>
        <w:spacing w:after="0" w:line="240" w:lineRule="auto"/>
        <w:rPr>
          <w:rFonts w:eastAsia="Times New Roman"/>
          <w:szCs w:val="24"/>
          <w:lang w:eastAsia="pt-BR"/>
        </w:rPr>
      </w:pPr>
    </w:p>
    <w:p w:rsidR="00D526C2" w:rsidRPr="004339A0" w:rsidRDefault="000B3DBF" w:rsidP="008B1AFB">
      <w:pPr>
        <w:spacing w:after="0" w:line="240" w:lineRule="auto"/>
        <w:rPr>
          <w:rFonts w:ascii="Arial" w:hAnsi="Arial" w:cs="Arial"/>
          <w:b/>
          <w:szCs w:val="24"/>
        </w:rPr>
      </w:pPr>
      <w:r w:rsidRPr="004339A0">
        <w:rPr>
          <w:b/>
          <w:szCs w:val="24"/>
        </w:rPr>
        <w:t>2.1.14.</w:t>
      </w:r>
      <w:r>
        <w:rPr>
          <w:rFonts w:ascii="Arial" w:hAnsi="Arial" w:cs="Arial"/>
          <w:b/>
          <w:szCs w:val="24"/>
        </w:rPr>
        <w:tab/>
      </w:r>
      <w:r w:rsidRPr="004339A0">
        <w:rPr>
          <w:b/>
          <w:szCs w:val="24"/>
        </w:rPr>
        <w:t>Contrato nº 09/2012 - Morosidade da UFRPE na retomada das obras paralisadas.</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t>Fato</w:t>
      </w:r>
    </w:p>
    <w:p w:rsidR="00D526C2" w:rsidRPr="00B531A3" w:rsidRDefault="000B3DBF" w:rsidP="00D526C2">
      <w:pPr>
        <w:spacing w:after="0" w:line="240" w:lineRule="auto"/>
        <w:rPr>
          <w:b/>
          <w:szCs w:val="24"/>
        </w:rPr>
      </w:pPr>
    </w:p>
    <w:p w:rsidR="00B05784" w:rsidRDefault="000B3DBF" w:rsidP="00F37271">
      <w:pPr>
        <w:spacing w:before="100" w:beforeAutospacing="1" w:after="100" w:afterAutospacing="1" w:line="240" w:lineRule="auto"/>
        <w:contextualSpacing/>
        <w:rPr>
          <w:szCs w:val="24"/>
        </w:rPr>
      </w:pPr>
      <w:r>
        <w:rPr>
          <w:szCs w:val="24"/>
        </w:rPr>
        <w:t xml:space="preserve">A empresa Contratada para executar as obras relativas ao </w:t>
      </w:r>
      <w:r w:rsidRPr="00C32B22">
        <w:rPr>
          <w:szCs w:val="24"/>
        </w:rPr>
        <w:t>Contrato 09/2012</w:t>
      </w:r>
      <w:r>
        <w:rPr>
          <w:szCs w:val="24"/>
        </w:rPr>
        <w:t xml:space="preserve"> paralisou a </w:t>
      </w:r>
      <w:r>
        <w:rPr>
          <w:szCs w:val="24"/>
        </w:rPr>
        <w:t>execução</w:t>
      </w:r>
      <w:r>
        <w:rPr>
          <w:szCs w:val="24"/>
        </w:rPr>
        <w:t xml:space="preserve"> e abandonou o canteiro em 6 de novembro de 2012.</w:t>
      </w:r>
      <w:r>
        <w:rPr>
          <w:szCs w:val="24"/>
        </w:rPr>
        <w:t xml:space="preserve"> </w:t>
      </w:r>
      <w:r>
        <w:rPr>
          <w:szCs w:val="24"/>
        </w:rPr>
        <w:t>Entretanto, a</w:t>
      </w:r>
      <w:r>
        <w:rPr>
          <w:szCs w:val="24"/>
        </w:rPr>
        <w:t xml:space="preserve"> UFRPE só </w:t>
      </w:r>
      <w:r>
        <w:rPr>
          <w:szCs w:val="24"/>
        </w:rPr>
        <w:t xml:space="preserve">realizou novo procedimento licitatório para retomada das obras em 25 de </w:t>
      </w:r>
      <w:r>
        <w:rPr>
          <w:szCs w:val="24"/>
        </w:rPr>
        <w:t>novembro</w:t>
      </w:r>
      <w:r>
        <w:rPr>
          <w:szCs w:val="24"/>
        </w:rPr>
        <w:t xml:space="preserve"> de 2014, portanto </w:t>
      </w:r>
      <w:r>
        <w:rPr>
          <w:szCs w:val="24"/>
        </w:rPr>
        <w:t>mais de dois anos</w:t>
      </w:r>
      <w:r>
        <w:rPr>
          <w:szCs w:val="24"/>
        </w:rPr>
        <w:t xml:space="preserve"> após a paralisação, o que evidencia a morosidade da Administração em tomar as providências cabíveis</w:t>
      </w:r>
      <w:r>
        <w:rPr>
          <w:szCs w:val="24"/>
        </w:rPr>
        <w:t xml:space="preserve"> para a conclusão das obras</w:t>
      </w:r>
      <w:r>
        <w:rPr>
          <w:szCs w:val="24"/>
        </w:rPr>
        <w:t>.</w:t>
      </w:r>
    </w:p>
    <w:p w:rsidR="004749FB" w:rsidRDefault="000B3DBF" w:rsidP="00F37271">
      <w:pPr>
        <w:spacing w:before="100" w:beforeAutospacing="1" w:after="100" w:afterAutospacing="1" w:line="240" w:lineRule="auto"/>
        <w:contextualSpacing/>
        <w:rPr>
          <w:szCs w:val="24"/>
        </w:rPr>
      </w:pPr>
    </w:p>
    <w:p w:rsidR="004749FB" w:rsidRDefault="000B3DBF" w:rsidP="00F37271">
      <w:pPr>
        <w:spacing w:before="100" w:beforeAutospacing="1" w:after="100" w:afterAutospacing="1" w:line="240" w:lineRule="auto"/>
        <w:contextualSpacing/>
        <w:rPr>
          <w:szCs w:val="24"/>
        </w:rPr>
      </w:pPr>
      <w:r>
        <w:rPr>
          <w:szCs w:val="24"/>
        </w:rPr>
        <w:t xml:space="preserve">De acordo </w:t>
      </w:r>
      <w:r>
        <w:rPr>
          <w:szCs w:val="24"/>
        </w:rPr>
        <w:t xml:space="preserve">com o Parecer nº 67/2013/PRF-5ª Região/PGF/AGU, de 28 de janeiro de 2013, a Contratada - </w:t>
      </w:r>
      <w:r w:rsidRPr="00C32B22">
        <w:rPr>
          <w:szCs w:val="24"/>
        </w:rPr>
        <w:t>Macrobase Engenh</w:t>
      </w:r>
      <w:r>
        <w:rPr>
          <w:szCs w:val="24"/>
        </w:rPr>
        <w:t>aria Comércio e Serviços Ltda</w:t>
      </w:r>
      <w:r>
        <w:rPr>
          <w:szCs w:val="24"/>
        </w:rPr>
        <w:t>.</w:t>
      </w:r>
      <w:r>
        <w:rPr>
          <w:szCs w:val="24"/>
        </w:rPr>
        <w:t xml:space="preserve">, </w:t>
      </w:r>
      <w:r w:rsidRPr="00C32B22">
        <w:rPr>
          <w:szCs w:val="24"/>
        </w:rPr>
        <w:t>CNPJ nº 04.489.620/0001-97</w:t>
      </w:r>
      <w:r>
        <w:rPr>
          <w:szCs w:val="24"/>
        </w:rPr>
        <w:t xml:space="preserve"> – paralisou as obras em 6 de novembro de 2012, sem prévia comunicação à Administração.</w:t>
      </w:r>
    </w:p>
    <w:p w:rsidR="004749FB" w:rsidRDefault="000B3DBF" w:rsidP="00F37271">
      <w:pPr>
        <w:spacing w:before="100" w:beforeAutospacing="1" w:after="100" w:afterAutospacing="1" w:line="240" w:lineRule="auto"/>
        <w:contextualSpacing/>
        <w:rPr>
          <w:szCs w:val="24"/>
        </w:rPr>
      </w:pPr>
    </w:p>
    <w:p w:rsidR="004749FB" w:rsidRDefault="000B3DBF" w:rsidP="00F37271">
      <w:pPr>
        <w:spacing w:before="100" w:beforeAutospacing="1" w:after="100" w:afterAutospacing="1" w:line="240" w:lineRule="auto"/>
        <w:contextualSpacing/>
        <w:rPr>
          <w:szCs w:val="24"/>
        </w:rPr>
      </w:pPr>
      <w:r>
        <w:rPr>
          <w:szCs w:val="24"/>
        </w:rPr>
        <w:t>De a</w:t>
      </w:r>
      <w:r>
        <w:rPr>
          <w:szCs w:val="24"/>
        </w:rPr>
        <w:t xml:space="preserve">cordo com </w:t>
      </w:r>
      <w:r>
        <w:rPr>
          <w:szCs w:val="24"/>
        </w:rPr>
        <w:t>a Ata de Julgamento de Propostas da</w:t>
      </w:r>
      <w:r>
        <w:rPr>
          <w:szCs w:val="24"/>
        </w:rPr>
        <w:t xml:space="preserve"> Concorrência nº </w:t>
      </w:r>
      <w:r>
        <w:rPr>
          <w:szCs w:val="24"/>
        </w:rPr>
        <w:t>03/2014</w:t>
      </w:r>
      <w:r>
        <w:rPr>
          <w:szCs w:val="24"/>
        </w:rPr>
        <w:t xml:space="preserve">, de 25 de novembro de 2014, apenas nesta data foi selecionada a empresa que daria seguimento às obras do antigo </w:t>
      </w:r>
      <w:r w:rsidRPr="00C32B22">
        <w:rPr>
          <w:szCs w:val="24"/>
        </w:rPr>
        <w:t>Contrato 09/2012</w:t>
      </w:r>
      <w:r>
        <w:rPr>
          <w:szCs w:val="24"/>
        </w:rPr>
        <w:t>.</w:t>
      </w:r>
    </w:p>
    <w:p w:rsidR="00C865D7" w:rsidRDefault="000B3DBF" w:rsidP="00F37271">
      <w:pPr>
        <w:spacing w:before="100" w:beforeAutospacing="1" w:after="100" w:afterAutospacing="1" w:line="240" w:lineRule="auto"/>
        <w:contextualSpacing/>
        <w:rPr>
          <w:szCs w:val="24"/>
        </w:rPr>
      </w:pPr>
    </w:p>
    <w:p w:rsidR="00C865D7" w:rsidRDefault="000B3DBF" w:rsidP="00F37271">
      <w:pPr>
        <w:spacing w:before="100" w:beforeAutospacing="1" w:after="100" w:afterAutospacing="1" w:line="240" w:lineRule="auto"/>
        <w:contextualSpacing/>
        <w:rPr>
          <w:szCs w:val="24"/>
        </w:rPr>
      </w:pPr>
      <w:r>
        <w:rPr>
          <w:szCs w:val="24"/>
        </w:rPr>
        <w:t xml:space="preserve">O </w:t>
      </w:r>
      <w:r>
        <w:rPr>
          <w:szCs w:val="24"/>
        </w:rPr>
        <w:t xml:space="preserve">novo </w:t>
      </w:r>
      <w:r>
        <w:rPr>
          <w:szCs w:val="24"/>
        </w:rPr>
        <w:t>Contrato nº 46/2014 com a empresa Pollux</w:t>
      </w:r>
      <w:r>
        <w:rPr>
          <w:szCs w:val="24"/>
        </w:rPr>
        <w:t xml:space="preserve"> Construções Ltda</w:t>
      </w:r>
      <w:r>
        <w:rPr>
          <w:szCs w:val="24"/>
        </w:rPr>
        <w:t>.</w:t>
      </w:r>
      <w:r>
        <w:rPr>
          <w:szCs w:val="24"/>
        </w:rPr>
        <w:t xml:space="preserve">, CNPJ nº 00.819.836/0001-12, foi assinado em 11 de dezembro de 2014, no valor de R$ 7.857.258,80, para o mesmo objeto do antigo </w:t>
      </w:r>
      <w:r w:rsidRPr="00C32B22">
        <w:rPr>
          <w:szCs w:val="24"/>
        </w:rPr>
        <w:t>Contrato 09/2012</w:t>
      </w:r>
      <w:r>
        <w:rPr>
          <w:szCs w:val="24"/>
        </w:rPr>
        <w:t xml:space="preserve">, ou seja, </w:t>
      </w:r>
      <w:r w:rsidRPr="00C32B22">
        <w:rPr>
          <w:szCs w:val="24"/>
        </w:rPr>
        <w:t>serviços complementares de engenharia para conclusão do prédio do auditório/biblio</w:t>
      </w:r>
      <w:r w:rsidRPr="00C32B22">
        <w:rPr>
          <w:szCs w:val="24"/>
        </w:rPr>
        <w:t xml:space="preserve">teca, do </w:t>
      </w:r>
      <w:r>
        <w:rPr>
          <w:szCs w:val="24"/>
        </w:rPr>
        <w:t>B</w:t>
      </w:r>
      <w:r w:rsidRPr="00C32B22">
        <w:rPr>
          <w:szCs w:val="24"/>
        </w:rPr>
        <w:t xml:space="preserve">loco 2 de laboratórios, do </w:t>
      </w:r>
      <w:r>
        <w:rPr>
          <w:szCs w:val="24"/>
        </w:rPr>
        <w:t>B</w:t>
      </w:r>
      <w:r w:rsidRPr="00C32B22">
        <w:rPr>
          <w:szCs w:val="24"/>
        </w:rPr>
        <w:t>loco 2 de professores, da casa 2 de estudantes, do galpão de hidráulica e da urbanização,</w:t>
      </w:r>
      <w:r>
        <w:rPr>
          <w:szCs w:val="24"/>
        </w:rPr>
        <w:t xml:space="preserve"> a </w:t>
      </w:r>
      <w:r w:rsidRPr="00C32B22">
        <w:rPr>
          <w:szCs w:val="24"/>
        </w:rPr>
        <w:t>construção d</w:t>
      </w:r>
      <w:r>
        <w:rPr>
          <w:szCs w:val="24"/>
        </w:rPr>
        <w:t>a</w:t>
      </w:r>
      <w:r w:rsidRPr="00C32B22">
        <w:rPr>
          <w:szCs w:val="24"/>
        </w:rPr>
        <w:t xml:space="preserve"> quadra poliesportiva, d</w:t>
      </w:r>
      <w:r>
        <w:rPr>
          <w:szCs w:val="24"/>
        </w:rPr>
        <w:t>a</w:t>
      </w:r>
      <w:r w:rsidRPr="00C32B22">
        <w:rPr>
          <w:szCs w:val="24"/>
        </w:rPr>
        <w:t xml:space="preserve"> fábrica de ração animal</w:t>
      </w:r>
      <w:r>
        <w:rPr>
          <w:szCs w:val="24"/>
        </w:rPr>
        <w:t xml:space="preserve"> e</w:t>
      </w:r>
      <w:r w:rsidRPr="00C32B22">
        <w:rPr>
          <w:szCs w:val="24"/>
        </w:rPr>
        <w:t xml:space="preserve"> d</w:t>
      </w:r>
      <w:r>
        <w:rPr>
          <w:szCs w:val="24"/>
        </w:rPr>
        <w:t>a</w:t>
      </w:r>
      <w:r w:rsidRPr="00C32B22">
        <w:rPr>
          <w:szCs w:val="24"/>
        </w:rPr>
        <w:t xml:space="preserve"> rede de distribuição de água</w:t>
      </w:r>
      <w:r>
        <w:rPr>
          <w:szCs w:val="24"/>
        </w:rPr>
        <w:t>, bem como</w:t>
      </w:r>
      <w:r w:rsidRPr="00C32B22">
        <w:rPr>
          <w:szCs w:val="24"/>
        </w:rPr>
        <w:t xml:space="preserve"> </w:t>
      </w:r>
      <w:r>
        <w:rPr>
          <w:szCs w:val="24"/>
        </w:rPr>
        <w:t>a</w:t>
      </w:r>
      <w:r w:rsidRPr="00C32B22">
        <w:rPr>
          <w:szCs w:val="24"/>
        </w:rPr>
        <w:t xml:space="preserve"> execução de peque</w:t>
      </w:r>
      <w:r w:rsidRPr="00C32B22">
        <w:rPr>
          <w:szCs w:val="24"/>
        </w:rPr>
        <w:t xml:space="preserve">nas reformas e adequações </w:t>
      </w:r>
      <w:r>
        <w:rPr>
          <w:szCs w:val="24"/>
        </w:rPr>
        <w:t>de</w:t>
      </w:r>
      <w:r w:rsidRPr="00C32B22">
        <w:rPr>
          <w:szCs w:val="24"/>
        </w:rPr>
        <w:t xml:space="preserve"> instalações físicas do campus</w:t>
      </w:r>
      <w:r>
        <w:rPr>
          <w:szCs w:val="24"/>
        </w:rPr>
        <w:t>.</w:t>
      </w:r>
      <w:r>
        <w:rPr>
          <w:szCs w:val="24"/>
        </w:rPr>
        <w:t xml:space="preserve"> O prazo de execução é de vinte e quatro meses a partir da emissão da Ordem de Serviço, que tem data de 12 de dezembro de 2014. O prazo de vigência do contrato é de trinta meses a partir da data da</w:t>
      </w:r>
      <w:r>
        <w:rPr>
          <w:szCs w:val="24"/>
        </w:rPr>
        <w:t xml:space="preserve"> assinatura.</w:t>
      </w:r>
    </w:p>
    <w:p w:rsidR="00BA7E79" w:rsidRDefault="000B3DBF" w:rsidP="00F37271">
      <w:pPr>
        <w:spacing w:before="100" w:beforeAutospacing="1" w:after="100" w:afterAutospacing="1" w:line="240" w:lineRule="auto"/>
        <w:contextualSpacing/>
        <w:rPr>
          <w:szCs w:val="24"/>
        </w:rPr>
      </w:pPr>
    </w:p>
    <w:p w:rsidR="002933D8" w:rsidRDefault="000B3DBF" w:rsidP="00E90F56">
      <w:pPr>
        <w:spacing w:before="100" w:beforeAutospacing="1" w:after="100" w:afterAutospacing="1" w:line="240" w:lineRule="auto"/>
        <w:contextualSpacing/>
        <w:rPr>
          <w:szCs w:val="24"/>
        </w:rPr>
      </w:pPr>
      <w:r>
        <w:rPr>
          <w:szCs w:val="24"/>
        </w:rPr>
        <w:t>Durante inspeção física realizada em 29 de setembro de 2015, verificou-se que a</w:t>
      </w:r>
      <w:r>
        <w:rPr>
          <w:szCs w:val="24"/>
        </w:rPr>
        <w:t>s</w:t>
      </w:r>
      <w:r>
        <w:rPr>
          <w:szCs w:val="24"/>
        </w:rPr>
        <w:t xml:space="preserve"> </w:t>
      </w:r>
      <w:r>
        <w:rPr>
          <w:szCs w:val="24"/>
        </w:rPr>
        <w:t>obra</w:t>
      </w:r>
      <w:r>
        <w:rPr>
          <w:szCs w:val="24"/>
        </w:rPr>
        <w:t>s</w:t>
      </w:r>
      <w:r>
        <w:rPr>
          <w:szCs w:val="24"/>
        </w:rPr>
        <w:t xml:space="preserve"> </w:t>
      </w:r>
      <w:r>
        <w:rPr>
          <w:szCs w:val="24"/>
        </w:rPr>
        <w:t xml:space="preserve">do Contrato nº 46/2014 </w:t>
      </w:r>
      <w:r>
        <w:rPr>
          <w:szCs w:val="24"/>
        </w:rPr>
        <w:t>est</w:t>
      </w:r>
      <w:r>
        <w:rPr>
          <w:szCs w:val="24"/>
        </w:rPr>
        <w:t>ão</w:t>
      </w:r>
      <w:r>
        <w:rPr>
          <w:szCs w:val="24"/>
        </w:rPr>
        <w:t xml:space="preserve"> em andamento.</w:t>
      </w:r>
      <w:r>
        <w:rPr>
          <w:szCs w:val="24"/>
        </w:rPr>
        <w:t xml:space="preserve"> </w:t>
      </w:r>
    </w:p>
    <w:p w:rsidR="00264B32" w:rsidRDefault="000B3DBF" w:rsidP="00F37271">
      <w:pPr>
        <w:spacing w:before="100" w:beforeAutospacing="1" w:after="100" w:afterAutospacing="1" w:line="240" w:lineRule="auto"/>
        <w:contextualSpacing/>
        <w:rPr>
          <w:szCs w:val="24"/>
        </w:rPr>
      </w:pPr>
    </w:p>
    <w:p w:rsidR="00264B32" w:rsidRDefault="000B3DBF" w:rsidP="00F37271">
      <w:pPr>
        <w:spacing w:before="100" w:beforeAutospacing="1" w:after="100" w:afterAutospacing="1" w:line="240" w:lineRule="auto"/>
        <w:contextualSpacing/>
        <w:rPr>
          <w:szCs w:val="24"/>
        </w:rPr>
      </w:pPr>
    </w:p>
    <w:p w:rsidR="00264B32" w:rsidRDefault="000B3DBF" w:rsidP="00F37271">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lastRenderedPageBreak/>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D526C2" w:rsidRPr="004339A0" w:rsidRDefault="000B3DBF" w:rsidP="00D526C2">
      <w:pPr>
        <w:spacing w:after="0" w:line="240" w:lineRule="auto"/>
        <w:rPr>
          <w:rFonts w:ascii="Arial" w:hAnsi="Arial" w:cs="Arial"/>
          <w:b/>
          <w:szCs w:val="24"/>
        </w:rPr>
      </w:pPr>
      <w:r>
        <w:rPr>
          <w:b/>
          <w:szCs w:val="24"/>
        </w:rPr>
        <w:t>Manifestação da Unidade Examinada</w:t>
      </w:r>
    </w:p>
    <w:p w:rsidR="00D526C2" w:rsidRPr="00B531A3" w:rsidRDefault="000B3DBF" w:rsidP="00D526C2">
      <w:pPr>
        <w:spacing w:after="0" w:line="240" w:lineRule="auto"/>
        <w:rPr>
          <w:b/>
          <w:szCs w:val="24"/>
        </w:rPr>
      </w:pPr>
    </w:p>
    <w:p w:rsidR="000A2FB2" w:rsidRDefault="000B3DBF" w:rsidP="000D1886">
      <w:pPr>
        <w:spacing w:before="100" w:beforeAutospacing="1" w:after="100" w:afterAutospacing="1" w:line="240" w:lineRule="auto"/>
        <w:contextualSpacing/>
        <w:rPr>
          <w:szCs w:val="24"/>
        </w:rPr>
      </w:pPr>
      <w:r>
        <w:rPr>
          <w:szCs w:val="24"/>
        </w:rPr>
        <w:t>A Unidade apresentou manifestação acerca das constatações deste Relatório por meio do Ofício nº 587/2015-GR, de 5 de outubro de 2015, conforme segue:</w:t>
      </w:r>
    </w:p>
    <w:p w:rsidR="000A2FB2" w:rsidRDefault="000B3DBF" w:rsidP="000D1886">
      <w:pPr>
        <w:spacing w:before="100" w:beforeAutospacing="1" w:after="100" w:afterAutospacing="1" w:line="240" w:lineRule="auto"/>
        <w:contextualSpacing/>
        <w:rPr>
          <w:szCs w:val="24"/>
        </w:rPr>
      </w:pPr>
    </w:p>
    <w:p w:rsidR="000A2FB2" w:rsidRPr="000A2FB2" w:rsidRDefault="000B3DBF" w:rsidP="000D1886">
      <w:pPr>
        <w:spacing w:before="100" w:beforeAutospacing="1" w:after="100" w:afterAutospacing="1" w:line="240" w:lineRule="auto"/>
        <w:contextualSpacing/>
        <w:rPr>
          <w:i/>
          <w:szCs w:val="24"/>
        </w:rPr>
      </w:pPr>
      <w:r w:rsidRPr="000A2FB2">
        <w:rPr>
          <w:i/>
          <w:szCs w:val="24"/>
        </w:rPr>
        <w:t>“O NEMAM/UFRPE, que mesmo com seu corpo técnico reduzido de engenheiros e arquitetos (há carência de profissionais experientes, e dificuldade de reposição imediata nas vagas dos evadidos, impossibilitam a formação de corpo técnico sólido, coordenado, com e</w:t>
      </w:r>
      <w:r w:rsidRPr="000A2FB2">
        <w:rPr>
          <w:i/>
          <w:szCs w:val="24"/>
        </w:rPr>
        <w:t>xperiência, entrosado, e, sobretudo com a garantia de agilidade, e eficiência no desenvolvimento das atividades atribuídas), tomou as medidas necessárias com vistas a regularizar a situação, e elaborou um novo projeto básico visando a conclusão das obras r</w:t>
      </w:r>
      <w:r w:rsidRPr="000A2FB2">
        <w:rPr>
          <w:i/>
          <w:szCs w:val="24"/>
        </w:rPr>
        <w:t>emanescentes ao contrato. Dessa forma, não consideramos “moroso” o prazo para a retomada das obras paralisadas conforme elenca este órgão de controle, pois sabe-se que o lapso decorrido do processo licitatório à contratação não é determinado, devendo-se es</w:t>
      </w:r>
      <w:r w:rsidRPr="000A2FB2">
        <w:rPr>
          <w:i/>
          <w:szCs w:val="24"/>
        </w:rPr>
        <w:t>te obedecer os prazos legais, além de considerar os fatores fortuitos que possam ocorrer às diversas etapas do tramite processual.”</w:t>
      </w:r>
    </w:p>
    <w:p w:rsidR="000A2FB2" w:rsidRDefault="000B3DBF" w:rsidP="000D1886">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0B3DBF" w:rsidP="00D526C2">
      <w:pPr>
        <w:spacing w:after="0" w:line="240" w:lineRule="auto"/>
        <w:rPr>
          <w:rFonts w:ascii="Arial" w:hAnsi="Arial" w:cs="Arial"/>
          <w:b/>
          <w:szCs w:val="24"/>
        </w:rPr>
      </w:pPr>
      <w:r>
        <w:rPr>
          <w:b/>
          <w:szCs w:val="24"/>
        </w:rPr>
        <w:t>Análise do Controle Interno</w:t>
      </w:r>
    </w:p>
    <w:p w:rsidR="00D526C2" w:rsidRPr="00B531A3" w:rsidRDefault="000B3DBF" w:rsidP="00D526C2">
      <w:pPr>
        <w:spacing w:after="0" w:line="240" w:lineRule="auto"/>
        <w:rPr>
          <w:b/>
          <w:szCs w:val="24"/>
        </w:rPr>
      </w:pPr>
    </w:p>
    <w:p w:rsidR="000A2FB2" w:rsidRDefault="000B3DBF" w:rsidP="00C405F3">
      <w:pPr>
        <w:spacing w:before="100" w:beforeAutospacing="1" w:after="100" w:afterAutospacing="1" w:line="240" w:lineRule="auto"/>
        <w:contextualSpacing/>
        <w:rPr>
          <w:szCs w:val="24"/>
        </w:rPr>
      </w:pPr>
      <w:r>
        <w:rPr>
          <w:szCs w:val="24"/>
        </w:rPr>
        <w:t>O Contrato nº 09/201</w:t>
      </w:r>
      <w:r>
        <w:rPr>
          <w:szCs w:val="24"/>
        </w:rPr>
        <w:t>2</w:t>
      </w:r>
      <w:r>
        <w:rPr>
          <w:szCs w:val="24"/>
        </w:rPr>
        <w:t>, assinado em 7 de março de 2012, tin</w:t>
      </w:r>
      <w:r>
        <w:rPr>
          <w:szCs w:val="24"/>
        </w:rPr>
        <w:t>ha prazo de execução de doze meses. Estudantes e professores da Unidade esperavam contar com a infraestrutura necessária em março de 2013. Entretanto, no presente momento, dois anos e oito meses depois da data prevista para conclusão das obras, a comunidad</w:t>
      </w:r>
      <w:r>
        <w:rPr>
          <w:szCs w:val="24"/>
        </w:rPr>
        <w:t>e acadêmica não dispõe dos espaços necessários ao desenvolvimento de suas atividades.</w:t>
      </w:r>
    </w:p>
    <w:p w:rsidR="00821670" w:rsidRDefault="000B3DBF" w:rsidP="00C405F3">
      <w:pPr>
        <w:spacing w:before="100" w:beforeAutospacing="1" w:after="100" w:afterAutospacing="1" w:line="240" w:lineRule="auto"/>
        <w:contextualSpacing/>
        <w:rPr>
          <w:szCs w:val="24"/>
        </w:rPr>
      </w:pPr>
    </w:p>
    <w:p w:rsidR="00821670" w:rsidRDefault="000B3DBF" w:rsidP="00C405F3">
      <w:pPr>
        <w:spacing w:before="100" w:beforeAutospacing="1" w:after="100" w:afterAutospacing="1" w:line="240" w:lineRule="auto"/>
        <w:contextualSpacing/>
        <w:rPr>
          <w:szCs w:val="24"/>
        </w:rPr>
      </w:pPr>
      <w:r>
        <w:rPr>
          <w:szCs w:val="24"/>
        </w:rPr>
        <w:t xml:space="preserve">Observe-se, concomitantemente, que a manifestação alega a necessidade da elaboração de novo projeto básico. Como apontado neste relatório, a Unidade iniciou as obras do </w:t>
      </w:r>
      <w:r>
        <w:rPr>
          <w:szCs w:val="24"/>
        </w:rPr>
        <w:t xml:space="preserve">Contrato nº </w:t>
      </w:r>
      <w:r>
        <w:rPr>
          <w:szCs w:val="24"/>
        </w:rPr>
        <w:t>46</w:t>
      </w:r>
      <w:r>
        <w:rPr>
          <w:szCs w:val="24"/>
        </w:rPr>
        <w:t>/201</w:t>
      </w:r>
      <w:r>
        <w:rPr>
          <w:szCs w:val="24"/>
        </w:rPr>
        <w:t>4, sucessor do Contrato nº 09/2012,</w:t>
      </w:r>
      <w:r>
        <w:rPr>
          <w:szCs w:val="24"/>
        </w:rPr>
        <w:t xml:space="preserve"> com projeto básico em desacordo com a Lei 8666/93. </w:t>
      </w:r>
      <w:r>
        <w:rPr>
          <w:szCs w:val="24"/>
        </w:rPr>
        <w:t xml:space="preserve">A comunidade acadêmica não foi atendida em suas necessidades por conta de falhas da Administração em projetar e planejar suas obras. </w:t>
      </w:r>
    </w:p>
    <w:p w:rsidR="000A2FB2" w:rsidRDefault="000B3DBF" w:rsidP="00C405F3">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Pr>
          <w:szCs w:val="24"/>
        </w:rPr>
        <w:t xml:space="preserve">A constatação </w:t>
      </w:r>
      <w:r>
        <w:rPr>
          <w:szCs w:val="24"/>
        </w:rPr>
        <w:t>fica mantida.</w:t>
      </w: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0B3DBF" w:rsidP="00D509D8">
      <w:pPr>
        <w:spacing w:after="0" w:line="240" w:lineRule="auto"/>
        <w:rPr>
          <w:b/>
          <w:szCs w:val="24"/>
        </w:rPr>
      </w:pPr>
      <w:r w:rsidRPr="004339A0">
        <w:rPr>
          <w:b/>
          <w:szCs w:val="24"/>
        </w:rPr>
        <w:t>Recomendações:</w:t>
      </w:r>
    </w:p>
    <w:p w:rsidR="003E24DF" w:rsidRDefault="000B3DBF" w:rsidP="00EF4848">
      <w:pPr>
        <w:spacing w:after="0" w:line="240" w:lineRule="auto"/>
        <w:rPr>
          <w:szCs w:val="24"/>
        </w:rPr>
      </w:pPr>
      <w:r>
        <w:rPr>
          <w:szCs w:val="24"/>
        </w:rPr>
        <w:t>Recomendação 1: A Reitoria da Universidade Federal Rural de Pernambuco deve instaurar procedimento administrativo para determinar a responsabilidade pela morosidade na retomada das obras paralisadas</w:t>
      </w:r>
      <w:r>
        <w:rPr>
          <w:szCs w:val="24"/>
        </w:rPr>
        <w:t xml:space="preserve"> e, eventualmente, estabelecer as devidas sanções.</w:t>
      </w:r>
    </w:p>
    <w:p w:rsidR="00EE78AC" w:rsidRPr="00FF7D89" w:rsidRDefault="000B3DBF" w:rsidP="00EF4848">
      <w:pPr>
        <w:spacing w:after="0" w:line="240" w:lineRule="auto"/>
        <w:rPr>
          <w:szCs w:val="24"/>
        </w:rPr>
      </w:pPr>
    </w:p>
    <w:p w:rsidR="00516FB4" w:rsidRPr="007F413D" w:rsidRDefault="000B3DBF" w:rsidP="007F413D">
      <w:pPr>
        <w:spacing w:after="0" w:line="240" w:lineRule="auto"/>
        <w:rPr>
          <w:rFonts w:eastAsia="Times New Roman"/>
          <w:szCs w:val="24"/>
          <w:lang w:eastAsia="pt-BR"/>
        </w:rPr>
      </w:pPr>
    </w:p>
    <w:p w:rsidR="00D526C2" w:rsidRPr="004339A0" w:rsidRDefault="000B3DBF" w:rsidP="008B1AFB">
      <w:pPr>
        <w:spacing w:after="0" w:line="240" w:lineRule="auto"/>
        <w:rPr>
          <w:rFonts w:ascii="Arial" w:hAnsi="Arial" w:cs="Arial"/>
          <w:b/>
          <w:szCs w:val="24"/>
        </w:rPr>
      </w:pPr>
      <w:r w:rsidRPr="004339A0">
        <w:rPr>
          <w:b/>
          <w:szCs w:val="24"/>
        </w:rPr>
        <w:t>2.1.15.</w:t>
      </w:r>
      <w:r>
        <w:rPr>
          <w:rFonts w:ascii="Arial" w:hAnsi="Arial" w:cs="Arial"/>
          <w:b/>
          <w:szCs w:val="24"/>
        </w:rPr>
        <w:tab/>
      </w:r>
      <w:r w:rsidRPr="004339A0">
        <w:rPr>
          <w:b/>
          <w:szCs w:val="24"/>
        </w:rPr>
        <w:t>Contrato nº 46/2014 - Projeto básico em desacordo com a Lei nº 8666/93. (Mesmo objeto do antigo Contrato nº 09/2012).</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t>Fato</w:t>
      </w:r>
    </w:p>
    <w:p w:rsidR="00D526C2" w:rsidRPr="00B531A3" w:rsidRDefault="000B3DBF" w:rsidP="00D526C2">
      <w:pPr>
        <w:spacing w:after="0" w:line="240" w:lineRule="auto"/>
        <w:rPr>
          <w:b/>
          <w:szCs w:val="24"/>
        </w:rPr>
      </w:pPr>
    </w:p>
    <w:p w:rsidR="00264B32" w:rsidRDefault="000B3DBF" w:rsidP="00F37271">
      <w:pPr>
        <w:spacing w:before="100" w:beforeAutospacing="1" w:after="100" w:afterAutospacing="1" w:line="240" w:lineRule="auto"/>
        <w:contextualSpacing/>
        <w:rPr>
          <w:szCs w:val="24"/>
        </w:rPr>
      </w:pPr>
      <w:r>
        <w:rPr>
          <w:szCs w:val="24"/>
        </w:rPr>
        <w:t>O projeto básico que comp</w:t>
      </w:r>
      <w:r>
        <w:rPr>
          <w:szCs w:val="24"/>
        </w:rPr>
        <w:t>õe</w:t>
      </w:r>
      <w:r>
        <w:rPr>
          <w:szCs w:val="24"/>
        </w:rPr>
        <w:t xml:space="preserve"> o processo licitatório</w:t>
      </w:r>
      <w:r>
        <w:rPr>
          <w:szCs w:val="24"/>
        </w:rPr>
        <w:t xml:space="preserve"> </w:t>
      </w:r>
      <w:r>
        <w:rPr>
          <w:szCs w:val="24"/>
        </w:rPr>
        <w:t xml:space="preserve">Concorrência nº </w:t>
      </w:r>
      <w:r>
        <w:rPr>
          <w:szCs w:val="24"/>
        </w:rPr>
        <w:t>03/2014</w:t>
      </w:r>
      <w:r>
        <w:rPr>
          <w:szCs w:val="24"/>
        </w:rPr>
        <w:t xml:space="preserve"> (Contrato nº 46/2014)</w:t>
      </w:r>
      <w:r>
        <w:rPr>
          <w:szCs w:val="24"/>
        </w:rPr>
        <w:t xml:space="preserve"> é</w:t>
      </w:r>
      <w:r>
        <w:rPr>
          <w:szCs w:val="24"/>
        </w:rPr>
        <w:t xml:space="preserve"> insuficiente para a </w:t>
      </w:r>
      <w:r>
        <w:rPr>
          <w:szCs w:val="24"/>
        </w:rPr>
        <w:t xml:space="preserve">orçamentação, o planejamento e a </w:t>
      </w:r>
      <w:r>
        <w:rPr>
          <w:szCs w:val="24"/>
        </w:rPr>
        <w:t>execução das obras</w:t>
      </w:r>
      <w:r>
        <w:rPr>
          <w:szCs w:val="24"/>
        </w:rPr>
        <w:t xml:space="preserve"> e</w:t>
      </w:r>
      <w:r w:rsidRPr="002E2F48">
        <w:rPr>
          <w:szCs w:val="24"/>
        </w:rPr>
        <w:t xml:space="preserve"> </w:t>
      </w:r>
      <w:r>
        <w:rPr>
          <w:szCs w:val="24"/>
        </w:rPr>
        <w:t xml:space="preserve">não </w:t>
      </w:r>
      <w:r>
        <w:rPr>
          <w:szCs w:val="24"/>
        </w:rPr>
        <w:t>atende</w:t>
      </w:r>
      <w:r>
        <w:rPr>
          <w:szCs w:val="24"/>
        </w:rPr>
        <w:t xml:space="preserve"> aos requisitos estabelecidos na Lei nº 8666/93</w:t>
      </w:r>
      <w:r>
        <w:rPr>
          <w:szCs w:val="24"/>
        </w:rPr>
        <w:t>.</w:t>
      </w:r>
    </w:p>
    <w:p w:rsidR="00815990" w:rsidRDefault="000B3DBF" w:rsidP="00F37271">
      <w:pPr>
        <w:spacing w:before="100" w:beforeAutospacing="1" w:after="100" w:afterAutospacing="1" w:line="240" w:lineRule="auto"/>
        <w:contextualSpacing/>
        <w:rPr>
          <w:szCs w:val="24"/>
        </w:rPr>
      </w:pPr>
    </w:p>
    <w:p w:rsidR="005A4A5C" w:rsidRDefault="000B3DBF" w:rsidP="005A4A5C">
      <w:pPr>
        <w:spacing w:before="100" w:beforeAutospacing="1" w:after="100" w:afterAutospacing="1" w:line="240" w:lineRule="auto"/>
        <w:contextualSpacing/>
        <w:rPr>
          <w:szCs w:val="24"/>
        </w:rPr>
      </w:pPr>
      <w:r>
        <w:rPr>
          <w:szCs w:val="24"/>
        </w:rPr>
        <w:lastRenderedPageBreak/>
        <w:t xml:space="preserve">Por meio da análise da documentação apresentada pela UFRPE e da inspeção física realizada, a CGU constatou que o projeto básico </w:t>
      </w:r>
      <w:r>
        <w:rPr>
          <w:szCs w:val="24"/>
        </w:rPr>
        <w:t>é</w:t>
      </w:r>
      <w:r>
        <w:rPr>
          <w:szCs w:val="24"/>
        </w:rPr>
        <w:t xml:space="preserve"> insuficiente e inadequado para a execução das obras, conforme evidenciado a seguir, de forma não exaustiva</w:t>
      </w:r>
      <w:r>
        <w:rPr>
          <w:szCs w:val="24"/>
        </w:rPr>
        <w:t>, por meio da compar</w:t>
      </w:r>
      <w:r>
        <w:rPr>
          <w:szCs w:val="24"/>
        </w:rPr>
        <w:t>ação de itens da planilha orçamentária</w:t>
      </w:r>
      <w:r>
        <w:rPr>
          <w:szCs w:val="24"/>
        </w:rPr>
        <w:t xml:space="preserve"> com os projetos apresentados</w:t>
      </w:r>
      <w:r>
        <w:rPr>
          <w:szCs w:val="24"/>
        </w:rPr>
        <w:t>:</w:t>
      </w:r>
    </w:p>
    <w:p w:rsidR="0043776C" w:rsidRDefault="000B3DBF" w:rsidP="00F37271">
      <w:pPr>
        <w:spacing w:before="100" w:beforeAutospacing="1" w:after="100" w:afterAutospacing="1" w:line="240" w:lineRule="auto"/>
        <w:contextualSpacing/>
        <w:rPr>
          <w:szCs w:val="24"/>
        </w:rPr>
      </w:pPr>
    </w:p>
    <w:tbl>
      <w:tblPr>
        <w:tblStyle w:val="Tabelacomgrade"/>
        <w:tblW w:w="0" w:type="auto"/>
        <w:tblLook w:val="04A0" w:firstRow="1" w:lastRow="0" w:firstColumn="1" w:lastColumn="0" w:noHBand="0" w:noVBand="1"/>
      </w:tblPr>
      <w:tblGrid>
        <w:gridCol w:w="1166"/>
        <w:gridCol w:w="1636"/>
        <w:gridCol w:w="1134"/>
        <w:gridCol w:w="2268"/>
        <w:gridCol w:w="2516"/>
      </w:tblGrid>
      <w:tr w:rsidR="00F63CC5" w:rsidTr="00AD3366">
        <w:tc>
          <w:tcPr>
            <w:tcW w:w="1166" w:type="dxa"/>
          </w:tcPr>
          <w:p w:rsidR="00477E47" w:rsidRPr="0043776C" w:rsidRDefault="000B3DBF" w:rsidP="0043776C">
            <w:pPr>
              <w:spacing w:before="100" w:beforeAutospacing="1" w:after="100" w:afterAutospacing="1"/>
              <w:contextualSpacing/>
              <w:rPr>
                <w:sz w:val="20"/>
                <w:szCs w:val="20"/>
              </w:rPr>
            </w:pPr>
            <w:r w:rsidRPr="0043776C">
              <w:rPr>
                <w:sz w:val="20"/>
                <w:szCs w:val="20"/>
              </w:rPr>
              <w:t>Item</w:t>
            </w:r>
          </w:p>
        </w:tc>
        <w:tc>
          <w:tcPr>
            <w:tcW w:w="1636" w:type="dxa"/>
          </w:tcPr>
          <w:p w:rsidR="00477E47" w:rsidRPr="0043776C" w:rsidRDefault="000B3DBF" w:rsidP="0043776C">
            <w:pPr>
              <w:spacing w:before="100" w:beforeAutospacing="1" w:after="100" w:afterAutospacing="1"/>
              <w:contextualSpacing/>
              <w:rPr>
                <w:sz w:val="20"/>
                <w:szCs w:val="20"/>
              </w:rPr>
            </w:pPr>
            <w:r w:rsidRPr="0043776C">
              <w:rPr>
                <w:sz w:val="20"/>
                <w:szCs w:val="20"/>
              </w:rPr>
              <w:t>Descrição</w:t>
            </w:r>
          </w:p>
        </w:tc>
        <w:tc>
          <w:tcPr>
            <w:tcW w:w="1134" w:type="dxa"/>
          </w:tcPr>
          <w:p w:rsidR="00477E47" w:rsidRPr="0043776C" w:rsidRDefault="000B3DBF" w:rsidP="0043776C">
            <w:pPr>
              <w:spacing w:before="100" w:beforeAutospacing="1" w:after="100" w:afterAutospacing="1"/>
              <w:contextualSpacing/>
              <w:rPr>
                <w:sz w:val="20"/>
                <w:szCs w:val="20"/>
              </w:rPr>
            </w:pPr>
            <w:r w:rsidRPr="0043776C">
              <w:rPr>
                <w:sz w:val="20"/>
                <w:szCs w:val="20"/>
              </w:rPr>
              <w:t>Valor (R$)</w:t>
            </w:r>
          </w:p>
        </w:tc>
        <w:tc>
          <w:tcPr>
            <w:tcW w:w="2268" w:type="dxa"/>
          </w:tcPr>
          <w:p w:rsidR="00477E47" w:rsidRPr="0043776C" w:rsidRDefault="000B3DBF" w:rsidP="0043776C">
            <w:pPr>
              <w:spacing w:before="100" w:beforeAutospacing="1" w:after="100" w:afterAutospacing="1"/>
              <w:contextualSpacing/>
              <w:rPr>
                <w:sz w:val="20"/>
                <w:szCs w:val="20"/>
              </w:rPr>
            </w:pPr>
            <w:r>
              <w:rPr>
                <w:sz w:val="20"/>
                <w:szCs w:val="20"/>
              </w:rPr>
              <w:t>Situação no projeto</w:t>
            </w:r>
          </w:p>
        </w:tc>
        <w:tc>
          <w:tcPr>
            <w:tcW w:w="2516" w:type="dxa"/>
          </w:tcPr>
          <w:p w:rsidR="00477E47" w:rsidRDefault="000B3DBF" w:rsidP="0043776C">
            <w:pPr>
              <w:spacing w:before="100" w:beforeAutospacing="1" w:after="100" w:afterAutospacing="1"/>
              <w:contextualSpacing/>
              <w:rPr>
                <w:sz w:val="20"/>
                <w:szCs w:val="20"/>
              </w:rPr>
            </w:pPr>
            <w:r>
              <w:rPr>
                <w:sz w:val="20"/>
                <w:szCs w:val="20"/>
              </w:rPr>
              <w:t>Observações</w:t>
            </w:r>
          </w:p>
        </w:tc>
      </w:tr>
      <w:tr w:rsidR="00F63CC5" w:rsidTr="00AD3366">
        <w:tc>
          <w:tcPr>
            <w:tcW w:w="1166" w:type="dxa"/>
          </w:tcPr>
          <w:p w:rsidR="00477E47" w:rsidRPr="0043776C" w:rsidRDefault="000B3DBF" w:rsidP="0043776C">
            <w:pPr>
              <w:spacing w:before="100" w:beforeAutospacing="1" w:after="100" w:afterAutospacing="1"/>
              <w:contextualSpacing/>
              <w:rPr>
                <w:sz w:val="20"/>
                <w:szCs w:val="20"/>
              </w:rPr>
            </w:pPr>
            <w:r>
              <w:rPr>
                <w:sz w:val="20"/>
                <w:szCs w:val="20"/>
              </w:rPr>
              <w:t>02.06.01</w:t>
            </w:r>
          </w:p>
        </w:tc>
        <w:tc>
          <w:tcPr>
            <w:tcW w:w="1636" w:type="dxa"/>
          </w:tcPr>
          <w:p w:rsidR="00477E47" w:rsidRPr="0043776C" w:rsidRDefault="000B3DBF" w:rsidP="0043776C">
            <w:pPr>
              <w:spacing w:before="100" w:beforeAutospacing="1" w:after="100" w:afterAutospacing="1"/>
              <w:contextualSpacing/>
              <w:rPr>
                <w:sz w:val="20"/>
                <w:szCs w:val="20"/>
              </w:rPr>
            </w:pPr>
            <w:r>
              <w:rPr>
                <w:sz w:val="20"/>
                <w:szCs w:val="20"/>
              </w:rPr>
              <w:t>coberta em policarbonato</w:t>
            </w:r>
          </w:p>
        </w:tc>
        <w:tc>
          <w:tcPr>
            <w:tcW w:w="1134" w:type="dxa"/>
          </w:tcPr>
          <w:p w:rsidR="00477E47" w:rsidRPr="0043776C" w:rsidRDefault="000B3DBF" w:rsidP="0043776C">
            <w:pPr>
              <w:spacing w:before="100" w:beforeAutospacing="1" w:after="100" w:afterAutospacing="1"/>
              <w:contextualSpacing/>
              <w:rPr>
                <w:sz w:val="20"/>
                <w:szCs w:val="20"/>
              </w:rPr>
            </w:pPr>
            <w:r>
              <w:rPr>
                <w:sz w:val="20"/>
                <w:szCs w:val="20"/>
              </w:rPr>
              <w:t>8.219,84</w:t>
            </w:r>
          </w:p>
        </w:tc>
        <w:tc>
          <w:tcPr>
            <w:tcW w:w="2268" w:type="dxa"/>
          </w:tcPr>
          <w:p w:rsidR="00477E47" w:rsidRPr="0043776C" w:rsidRDefault="000B3DBF" w:rsidP="00477E47">
            <w:pPr>
              <w:spacing w:before="100" w:beforeAutospacing="1" w:after="100" w:afterAutospacing="1"/>
              <w:contextualSpacing/>
              <w:rPr>
                <w:sz w:val="20"/>
                <w:szCs w:val="20"/>
              </w:rPr>
            </w:pPr>
            <w:r>
              <w:rPr>
                <w:sz w:val="20"/>
                <w:szCs w:val="20"/>
              </w:rPr>
              <w:t>Não foi apresentado</w:t>
            </w:r>
            <w:r>
              <w:rPr>
                <w:sz w:val="20"/>
                <w:szCs w:val="20"/>
              </w:rPr>
              <w:t xml:space="preserve"> projeto no processo licitatório.</w:t>
            </w:r>
          </w:p>
        </w:tc>
        <w:tc>
          <w:tcPr>
            <w:tcW w:w="2516" w:type="dxa"/>
          </w:tcPr>
          <w:p w:rsidR="00477E47" w:rsidRDefault="000B3DBF" w:rsidP="00477E47">
            <w:pPr>
              <w:spacing w:before="100" w:beforeAutospacing="1" w:after="100" w:afterAutospacing="1"/>
              <w:contextualSpacing/>
              <w:rPr>
                <w:sz w:val="20"/>
                <w:szCs w:val="20"/>
              </w:rPr>
            </w:pPr>
            <w:r>
              <w:rPr>
                <w:sz w:val="20"/>
                <w:szCs w:val="20"/>
              </w:rPr>
              <w:t>O item não poderia ser orçado</w:t>
            </w:r>
            <w:r>
              <w:rPr>
                <w:sz w:val="20"/>
                <w:szCs w:val="20"/>
              </w:rPr>
              <w:t xml:space="preserve"> e executado</w:t>
            </w:r>
            <w:r>
              <w:rPr>
                <w:sz w:val="20"/>
                <w:szCs w:val="20"/>
              </w:rPr>
              <w:t xml:space="preserve"> adequadamente sem projeto.</w:t>
            </w:r>
          </w:p>
        </w:tc>
      </w:tr>
      <w:tr w:rsidR="00F63CC5" w:rsidTr="00AD3366">
        <w:tc>
          <w:tcPr>
            <w:tcW w:w="1166" w:type="dxa"/>
          </w:tcPr>
          <w:p w:rsidR="00477E47" w:rsidRPr="0043776C" w:rsidRDefault="000B3DBF" w:rsidP="0043776C">
            <w:pPr>
              <w:spacing w:before="100" w:beforeAutospacing="1" w:after="100" w:afterAutospacing="1"/>
              <w:contextualSpacing/>
              <w:rPr>
                <w:sz w:val="20"/>
                <w:szCs w:val="20"/>
              </w:rPr>
            </w:pPr>
            <w:r>
              <w:rPr>
                <w:sz w:val="20"/>
                <w:szCs w:val="20"/>
              </w:rPr>
              <w:t>02.11.04</w:t>
            </w:r>
          </w:p>
        </w:tc>
        <w:tc>
          <w:tcPr>
            <w:tcW w:w="1636" w:type="dxa"/>
          </w:tcPr>
          <w:p w:rsidR="00477E47" w:rsidRPr="0043776C" w:rsidRDefault="000B3DBF" w:rsidP="0043776C">
            <w:pPr>
              <w:spacing w:before="100" w:beforeAutospacing="1" w:after="100" w:afterAutospacing="1"/>
              <w:contextualSpacing/>
              <w:rPr>
                <w:sz w:val="20"/>
                <w:szCs w:val="20"/>
              </w:rPr>
            </w:pPr>
            <w:r>
              <w:rPr>
                <w:sz w:val="20"/>
                <w:szCs w:val="20"/>
              </w:rPr>
              <w:t>pele de vidro com estrutura de alumínio</w:t>
            </w:r>
          </w:p>
        </w:tc>
        <w:tc>
          <w:tcPr>
            <w:tcW w:w="1134" w:type="dxa"/>
          </w:tcPr>
          <w:p w:rsidR="00477E47" w:rsidRPr="0043776C" w:rsidRDefault="000B3DBF" w:rsidP="0043776C">
            <w:pPr>
              <w:spacing w:before="100" w:beforeAutospacing="1" w:after="100" w:afterAutospacing="1"/>
              <w:contextualSpacing/>
              <w:rPr>
                <w:sz w:val="20"/>
                <w:szCs w:val="20"/>
              </w:rPr>
            </w:pPr>
            <w:r>
              <w:rPr>
                <w:sz w:val="20"/>
                <w:szCs w:val="20"/>
              </w:rPr>
              <w:t>191.916,00</w:t>
            </w:r>
          </w:p>
        </w:tc>
        <w:tc>
          <w:tcPr>
            <w:tcW w:w="2268" w:type="dxa"/>
          </w:tcPr>
          <w:p w:rsidR="00477E47" w:rsidRPr="0043776C" w:rsidRDefault="000B3DBF" w:rsidP="0043776C">
            <w:pPr>
              <w:spacing w:before="100" w:beforeAutospacing="1" w:after="100" w:afterAutospacing="1"/>
              <w:contextualSpacing/>
              <w:rPr>
                <w:sz w:val="20"/>
                <w:szCs w:val="20"/>
              </w:rPr>
            </w:pPr>
            <w:r>
              <w:rPr>
                <w:sz w:val="20"/>
                <w:szCs w:val="20"/>
              </w:rPr>
              <w:t>Não foi apresentado projeto no processo licitatório.</w:t>
            </w:r>
          </w:p>
        </w:tc>
        <w:tc>
          <w:tcPr>
            <w:tcW w:w="2516" w:type="dxa"/>
          </w:tcPr>
          <w:p w:rsidR="00477E47" w:rsidRPr="0043776C" w:rsidRDefault="000B3DBF" w:rsidP="00D44D67">
            <w:pPr>
              <w:spacing w:before="100" w:beforeAutospacing="1" w:after="100" w:afterAutospacing="1"/>
              <w:contextualSpacing/>
              <w:rPr>
                <w:sz w:val="20"/>
                <w:szCs w:val="20"/>
              </w:rPr>
            </w:pPr>
            <w:r>
              <w:rPr>
                <w:sz w:val="20"/>
                <w:szCs w:val="20"/>
              </w:rPr>
              <w:t>O item não poderia ser orçado</w:t>
            </w:r>
            <w:r>
              <w:rPr>
                <w:sz w:val="20"/>
                <w:szCs w:val="20"/>
              </w:rPr>
              <w:t xml:space="preserve"> e executado</w:t>
            </w:r>
            <w:r>
              <w:rPr>
                <w:sz w:val="20"/>
                <w:szCs w:val="20"/>
              </w:rPr>
              <w:t xml:space="preserve"> adequadamente sem projeto. A execução desta pele de vidro é especialmente difícil visto que os vidros serão aplicados em uma estrutura cônica com abertura </w:t>
            </w:r>
            <w:r>
              <w:rPr>
                <w:sz w:val="20"/>
                <w:szCs w:val="20"/>
              </w:rPr>
              <w:t>curva</w:t>
            </w:r>
            <w:r>
              <w:rPr>
                <w:sz w:val="20"/>
                <w:szCs w:val="20"/>
              </w:rPr>
              <w:t>.</w:t>
            </w:r>
          </w:p>
        </w:tc>
      </w:tr>
      <w:tr w:rsidR="00F63CC5" w:rsidTr="00AD3366">
        <w:tc>
          <w:tcPr>
            <w:tcW w:w="1166" w:type="dxa"/>
          </w:tcPr>
          <w:p w:rsidR="00477E47" w:rsidRPr="0043776C" w:rsidRDefault="000B3DBF" w:rsidP="0043776C">
            <w:pPr>
              <w:spacing w:before="100" w:beforeAutospacing="1" w:after="100" w:afterAutospacing="1"/>
              <w:contextualSpacing/>
              <w:rPr>
                <w:sz w:val="20"/>
                <w:szCs w:val="20"/>
              </w:rPr>
            </w:pPr>
            <w:r>
              <w:rPr>
                <w:sz w:val="20"/>
                <w:szCs w:val="20"/>
              </w:rPr>
              <w:t>02.13.05.01</w:t>
            </w:r>
          </w:p>
        </w:tc>
        <w:tc>
          <w:tcPr>
            <w:tcW w:w="1636" w:type="dxa"/>
          </w:tcPr>
          <w:p w:rsidR="00477E47" w:rsidRPr="0043776C" w:rsidRDefault="000B3DBF" w:rsidP="0043776C">
            <w:pPr>
              <w:spacing w:before="100" w:beforeAutospacing="1" w:after="100" w:afterAutospacing="1"/>
              <w:contextualSpacing/>
              <w:rPr>
                <w:sz w:val="20"/>
                <w:szCs w:val="20"/>
              </w:rPr>
            </w:pPr>
            <w:r>
              <w:rPr>
                <w:sz w:val="20"/>
                <w:szCs w:val="20"/>
              </w:rPr>
              <w:t>fossa séptica</w:t>
            </w:r>
          </w:p>
        </w:tc>
        <w:tc>
          <w:tcPr>
            <w:tcW w:w="1134" w:type="dxa"/>
          </w:tcPr>
          <w:p w:rsidR="00477E47" w:rsidRPr="0043776C" w:rsidRDefault="000B3DBF" w:rsidP="0043776C">
            <w:pPr>
              <w:spacing w:before="100" w:beforeAutospacing="1" w:after="100" w:afterAutospacing="1"/>
              <w:contextualSpacing/>
              <w:rPr>
                <w:sz w:val="20"/>
                <w:szCs w:val="20"/>
              </w:rPr>
            </w:pPr>
            <w:r>
              <w:rPr>
                <w:sz w:val="20"/>
                <w:szCs w:val="20"/>
              </w:rPr>
              <w:t>6.710,71</w:t>
            </w:r>
          </w:p>
        </w:tc>
        <w:tc>
          <w:tcPr>
            <w:tcW w:w="2268" w:type="dxa"/>
          </w:tcPr>
          <w:p w:rsidR="00477E47" w:rsidRPr="0043776C" w:rsidRDefault="000B3DBF" w:rsidP="00EB17C9">
            <w:pPr>
              <w:spacing w:before="100" w:beforeAutospacing="1" w:after="100" w:afterAutospacing="1"/>
              <w:contextualSpacing/>
              <w:rPr>
                <w:sz w:val="20"/>
                <w:szCs w:val="20"/>
              </w:rPr>
            </w:pPr>
            <w:r>
              <w:rPr>
                <w:sz w:val="20"/>
                <w:szCs w:val="20"/>
              </w:rPr>
              <w:t xml:space="preserve">Não foi apresentado projeto no processo licitatório, nem </w:t>
            </w:r>
            <w:r>
              <w:rPr>
                <w:sz w:val="20"/>
                <w:szCs w:val="20"/>
              </w:rPr>
              <w:t>mesmo há indicação de locação da fossa.</w:t>
            </w:r>
          </w:p>
        </w:tc>
        <w:tc>
          <w:tcPr>
            <w:tcW w:w="2516" w:type="dxa"/>
          </w:tcPr>
          <w:p w:rsidR="00477E47" w:rsidRPr="0043776C" w:rsidRDefault="000B3DBF" w:rsidP="0043776C">
            <w:pPr>
              <w:spacing w:before="100" w:beforeAutospacing="1" w:after="100" w:afterAutospacing="1"/>
              <w:contextualSpacing/>
              <w:rPr>
                <w:sz w:val="20"/>
                <w:szCs w:val="20"/>
              </w:rPr>
            </w:pPr>
            <w:r>
              <w:rPr>
                <w:sz w:val="20"/>
                <w:szCs w:val="20"/>
              </w:rPr>
              <w:t xml:space="preserve">O item não poderia ser orçado </w:t>
            </w:r>
            <w:r>
              <w:rPr>
                <w:sz w:val="20"/>
                <w:szCs w:val="20"/>
              </w:rPr>
              <w:t xml:space="preserve">e executado </w:t>
            </w:r>
            <w:r>
              <w:rPr>
                <w:sz w:val="20"/>
                <w:szCs w:val="20"/>
              </w:rPr>
              <w:t>adequadamente sem projeto.</w:t>
            </w:r>
          </w:p>
        </w:tc>
      </w:tr>
      <w:tr w:rsidR="000F6D04" w:rsidTr="00AD3366">
        <w:tc>
          <w:tcPr>
            <w:tcW w:w="1166" w:type="dxa"/>
          </w:tcPr>
          <w:p w:rsidR="000F6D04" w:rsidRPr="0043776C" w:rsidRDefault="000B3DBF" w:rsidP="00590DC6">
            <w:pPr>
              <w:spacing w:before="100" w:beforeAutospacing="1" w:after="100" w:afterAutospacing="1"/>
              <w:contextualSpacing/>
              <w:rPr>
                <w:sz w:val="20"/>
                <w:szCs w:val="20"/>
              </w:rPr>
            </w:pPr>
            <w:r>
              <w:rPr>
                <w:sz w:val="20"/>
                <w:szCs w:val="20"/>
              </w:rPr>
              <w:t>02.13.05.02</w:t>
            </w:r>
          </w:p>
        </w:tc>
        <w:tc>
          <w:tcPr>
            <w:tcW w:w="1636" w:type="dxa"/>
          </w:tcPr>
          <w:p w:rsidR="000F6D04" w:rsidRPr="0043776C" w:rsidRDefault="000B3DBF" w:rsidP="0043776C">
            <w:pPr>
              <w:spacing w:before="100" w:beforeAutospacing="1" w:after="100" w:afterAutospacing="1"/>
              <w:contextualSpacing/>
              <w:rPr>
                <w:sz w:val="20"/>
                <w:szCs w:val="20"/>
              </w:rPr>
            </w:pPr>
            <w:r>
              <w:rPr>
                <w:sz w:val="20"/>
                <w:szCs w:val="20"/>
              </w:rPr>
              <w:t>valas de filtração</w:t>
            </w:r>
          </w:p>
        </w:tc>
        <w:tc>
          <w:tcPr>
            <w:tcW w:w="1134" w:type="dxa"/>
          </w:tcPr>
          <w:p w:rsidR="000F6D04" w:rsidRPr="0043776C" w:rsidRDefault="000B3DBF" w:rsidP="0043776C">
            <w:pPr>
              <w:spacing w:before="100" w:beforeAutospacing="1" w:after="100" w:afterAutospacing="1"/>
              <w:contextualSpacing/>
              <w:rPr>
                <w:sz w:val="20"/>
                <w:szCs w:val="20"/>
              </w:rPr>
            </w:pPr>
            <w:r>
              <w:rPr>
                <w:sz w:val="20"/>
                <w:szCs w:val="20"/>
              </w:rPr>
              <w:t>12.684,72</w:t>
            </w:r>
          </w:p>
        </w:tc>
        <w:tc>
          <w:tcPr>
            <w:tcW w:w="2268" w:type="dxa"/>
          </w:tcPr>
          <w:p w:rsidR="000F6D04" w:rsidRPr="0043776C" w:rsidRDefault="000B3DBF" w:rsidP="0043776C">
            <w:pPr>
              <w:spacing w:before="100" w:beforeAutospacing="1" w:after="100" w:afterAutospacing="1"/>
              <w:contextualSpacing/>
              <w:rPr>
                <w:sz w:val="20"/>
                <w:szCs w:val="20"/>
              </w:rPr>
            </w:pPr>
            <w:r>
              <w:rPr>
                <w:sz w:val="20"/>
                <w:szCs w:val="20"/>
              </w:rPr>
              <w:t>Não foi apresentado projeto no processo licitatório, nem mesmo há indicação de locação das valas.</w:t>
            </w:r>
          </w:p>
        </w:tc>
        <w:tc>
          <w:tcPr>
            <w:tcW w:w="2516" w:type="dxa"/>
          </w:tcPr>
          <w:p w:rsidR="000F6D04" w:rsidRPr="0043776C" w:rsidRDefault="000B3DBF" w:rsidP="00590DC6">
            <w:pPr>
              <w:spacing w:before="100" w:beforeAutospacing="1" w:after="100" w:afterAutospacing="1"/>
              <w:contextualSpacing/>
              <w:rPr>
                <w:sz w:val="20"/>
                <w:szCs w:val="20"/>
              </w:rPr>
            </w:pPr>
            <w:r>
              <w:rPr>
                <w:sz w:val="20"/>
                <w:szCs w:val="20"/>
              </w:rPr>
              <w:t xml:space="preserve">O item </w:t>
            </w:r>
            <w:r>
              <w:rPr>
                <w:sz w:val="20"/>
                <w:szCs w:val="20"/>
              </w:rPr>
              <w:t>não poderia ser orçado e executado adequadamente sem projeto.</w:t>
            </w:r>
          </w:p>
        </w:tc>
      </w:tr>
      <w:tr w:rsidR="000F6D04" w:rsidTr="00AD3366">
        <w:tc>
          <w:tcPr>
            <w:tcW w:w="1166" w:type="dxa"/>
          </w:tcPr>
          <w:p w:rsidR="000F6D04" w:rsidRPr="0043776C" w:rsidRDefault="000B3DBF" w:rsidP="0043776C">
            <w:pPr>
              <w:spacing w:before="100" w:beforeAutospacing="1" w:after="100" w:afterAutospacing="1"/>
              <w:contextualSpacing/>
              <w:rPr>
                <w:sz w:val="20"/>
                <w:szCs w:val="20"/>
              </w:rPr>
            </w:pPr>
            <w:r>
              <w:rPr>
                <w:sz w:val="20"/>
                <w:szCs w:val="20"/>
              </w:rPr>
              <w:t>02.16</w:t>
            </w:r>
          </w:p>
        </w:tc>
        <w:tc>
          <w:tcPr>
            <w:tcW w:w="1636" w:type="dxa"/>
          </w:tcPr>
          <w:p w:rsidR="000F6D04" w:rsidRPr="0043776C" w:rsidRDefault="000B3DBF" w:rsidP="0043776C">
            <w:pPr>
              <w:spacing w:before="100" w:beforeAutospacing="1" w:after="100" w:afterAutospacing="1"/>
              <w:contextualSpacing/>
              <w:rPr>
                <w:sz w:val="20"/>
                <w:szCs w:val="20"/>
              </w:rPr>
            </w:pPr>
            <w:r>
              <w:rPr>
                <w:sz w:val="20"/>
                <w:szCs w:val="20"/>
              </w:rPr>
              <w:t>instalações lógicas e telefônicas</w:t>
            </w:r>
          </w:p>
        </w:tc>
        <w:tc>
          <w:tcPr>
            <w:tcW w:w="1134" w:type="dxa"/>
          </w:tcPr>
          <w:p w:rsidR="000F6D04" w:rsidRPr="0043776C" w:rsidRDefault="000B3DBF" w:rsidP="0043776C">
            <w:pPr>
              <w:spacing w:before="100" w:beforeAutospacing="1" w:after="100" w:afterAutospacing="1"/>
              <w:contextualSpacing/>
              <w:rPr>
                <w:sz w:val="20"/>
                <w:szCs w:val="20"/>
              </w:rPr>
            </w:pPr>
            <w:r>
              <w:rPr>
                <w:sz w:val="20"/>
                <w:szCs w:val="20"/>
              </w:rPr>
              <w:t>7.041,34</w:t>
            </w:r>
          </w:p>
        </w:tc>
        <w:tc>
          <w:tcPr>
            <w:tcW w:w="2268" w:type="dxa"/>
          </w:tcPr>
          <w:p w:rsidR="000F6D04" w:rsidRPr="0043776C" w:rsidRDefault="000B3DBF" w:rsidP="0043776C">
            <w:pPr>
              <w:spacing w:before="100" w:beforeAutospacing="1" w:after="100" w:afterAutospacing="1"/>
              <w:contextualSpacing/>
              <w:rPr>
                <w:sz w:val="20"/>
                <w:szCs w:val="20"/>
              </w:rPr>
            </w:pPr>
            <w:r>
              <w:rPr>
                <w:sz w:val="20"/>
                <w:szCs w:val="20"/>
              </w:rPr>
              <w:t>Não foi apresentado projeto no processo licitatório.</w:t>
            </w:r>
          </w:p>
        </w:tc>
        <w:tc>
          <w:tcPr>
            <w:tcW w:w="2516" w:type="dxa"/>
          </w:tcPr>
          <w:p w:rsidR="000F6D04" w:rsidRPr="0043776C" w:rsidRDefault="000B3DBF" w:rsidP="00590DC6">
            <w:pPr>
              <w:spacing w:before="100" w:beforeAutospacing="1" w:after="100" w:afterAutospacing="1"/>
              <w:contextualSpacing/>
              <w:rPr>
                <w:sz w:val="20"/>
                <w:szCs w:val="20"/>
              </w:rPr>
            </w:pPr>
            <w:r>
              <w:rPr>
                <w:sz w:val="20"/>
                <w:szCs w:val="20"/>
              </w:rPr>
              <w:t>O item não poderia ser orçado e executado adequadamente sem projeto.</w:t>
            </w:r>
          </w:p>
        </w:tc>
      </w:tr>
      <w:tr w:rsidR="00707422" w:rsidTr="00AD3366">
        <w:tc>
          <w:tcPr>
            <w:tcW w:w="1166" w:type="dxa"/>
          </w:tcPr>
          <w:p w:rsidR="00707422" w:rsidRPr="0043776C" w:rsidRDefault="000B3DBF" w:rsidP="0043776C">
            <w:pPr>
              <w:spacing w:before="100" w:beforeAutospacing="1" w:after="100" w:afterAutospacing="1"/>
              <w:contextualSpacing/>
              <w:rPr>
                <w:sz w:val="20"/>
                <w:szCs w:val="20"/>
              </w:rPr>
            </w:pPr>
            <w:r>
              <w:rPr>
                <w:sz w:val="20"/>
                <w:szCs w:val="20"/>
              </w:rPr>
              <w:t>02.18</w:t>
            </w:r>
          </w:p>
        </w:tc>
        <w:tc>
          <w:tcPr>
            <w:tcW w:w="1636" w:type="dxa"/>
          </w:tcPr>
          <w:p w:rsidR="00707422" w:rsidRPr="0043776C" w:rsidRDefault="000B3DBF" w:rsidP="0043776C">
            <w:pPr>
              <w:spacing w:before="100" w:beforeAutospacing="1" w:after="100" w:afterAutospacing="1"/>
              <w:contextualSpacing/>
              <w:rPr>
                <w:sz w:val="20"/>
                <w:szCs w:val="20"/>
              </w:rPr>
            </w:pPr>
            <w:r>
              <w:rPr>
                <w:sz w:val="20"/>
                <w:szCs w:val="20"/>
              </w:rPr>
              <w:t>ar condicionado</w:t>
            </w:r>
          </w:p>
        </w:tc>
        <w:tc>
          <w:tcPr>
            <w:tcW w:w="1134" w:type="dxa"/>
          </w:tcPr>
          <w:p w:rsidR="00707422" w:rsidRPr="0043776C" w:rsidRDefault="000B3DBF" w:rsidP="0043776C">
            <w:pPr>
              <w:spacing w:before="100" w:beforeAutospacing="1" w:after="100" w:afterAutospacing="1"/>
              <w:contextualSpacing/>
              <w:rPr>
                <w:sz w:val="20"/>
                <w:szCs w:val="20"/>
              </w:rPr>
            </w:pPr>
            <w:r>
              <w:rPr>
                <w:sz w:val="20"/>
                <w:szCs w:val="20"/>
              </w:rPr>
              <w:t>22.904,48</w:t>
            </w:r>
          </w:p>
        </w:tc>
        <w:tc>
          <w:tcPr>
            <w:tcW w:w="2268" w:type="dxa"/>
          </w:tcPr>
          <w:p w:rsidR="00707422" w:rsidRPr="0043776C" w:rsidRDefault="000B3DBF" w:rsidP="00590DC6">
            <w:pPr>
              <w:spacing w:before="100" w:beforeAutospacing="1" w:after="100" w:afterAutospacing="1"/>
              <w:contextualSpacing/>
              <w:rPr>
                <w:sz w:val="20"/>
                <w:szCs w:val="20"/>
              </w:rPr>
            </w:pPr>
            <w:r>
              <w:rPr>
                <w:sz w:val="20"/>
                <w:szCs w:val="20"/>
              </w:rPr>
              <w:t>Não foi apresentado projeto no processo licitatório.</w:t>
            </w:r>
          </w:p>
        </w:tc>
        <w:tc>
          <w:tcPr>
            <w:tcW w:w="2516" w:type="dxa"/>
          </w:tcPr>
          <w:p w:rsidR="00707422" w:rsidRPr="0043776C" w:rsidRDefault="000B3DBF" w:rsidP="00590DC6">
            <w:pPr>
              <w:spacing w:before="100" w:beforeAutospacing="1" w:after="100" w:afterAutospacing="1"/>
              <w:contextualSpacing/>
              <w:rPr>
                <w:sz w:val="20"/>
                <w:szCs w:val="20"/>
              </w:rPr>
            </w:pPr>
            <w:r>
              <w:rPr>
                <w:sz w:val="20"/>
                <w:szCs w:val="20"/>
              </w:rPr>
              <w:t>O item não poderia ser orçado e executado adequadamente sem projeto.</w:t>
            </w:r>
          </w:p>
        </w:tc>
      </w:tr>
      <w:tr w:rsidR="00707422" w:rsidTr="00AD3366">
        <w:tc>
          <w:tcPr>
            <w:tcW w:w="1166" w:type="dxa"/>
          </w:tcPr>
          <w:p w:rsidR="00707422" w:rsidRPr="0043776C" w:rsidRDefault="000B3DBF" w:rsidP="0043776C">
            <w:pPr>
              <w:spacing w:before="100" w:beforeAutospacing="1" w:after="100" w:afterAutospacing="1"/>
              <w:contextualSpacing/>
              <w:rPr>
                <w:sz w:val="20"/>
                <w:szCs w:val="20"/>
              </w:rPr>
            </w:pPr>
            <w:r>
              <w:rPr>
                <w:sz w:val="20"/>
                <w:szCs w:val="20"/>
              </w:rPr>
              <w:t>03.11</w:t>
            </w:r>
          </w:p>
        </w:tc>
        <w:tc>
          <w:tcPr>
            <w:tcW w:w="1636" w:type="dxa"/>
          </w:tcPr>
          <w:p w:rsidR="00707422" w:rsidRPr="0043776C" w:rsidRDefault="000B3DBF" w:rsidP="00590DC6">
            <w:pPr>
              <w:spacing w:before="100" w:beforeAutospacing="1" w:after="100" w:afterAutospacing="1"/>
              <w:contextualSpacing/>
              <w:rPr>
                <w:sz w:val="20"/>
                <w:szCs w:val="20"/>
              </w:rPr>
            </w:pPr>
            <w:r>
              <w:rPr>
                <w:sz w:val="20"/>
                <w:szCs w:val="20"/>
              </w:rPr>
              <w:t>ar condicionado</w:t>
            </w:r>
          </w:p>
        </w:tc>
        <w:tc>
          <w:tcPr>
            <w:tcW w:w="1134" w:type="dxa"/>
          </w:tcPr>
          <w:p w:rsidR="00707422" w:rsidRPr="0043776C" w:rsidRDefault="000B3DBF" w:rsidP="0043776C">
            <w:pPr>
              <w:spacing w:before="100" w:beforeAutospacing="1" w:after="100" w:afterAutospacing="1"/>
              <w:contextualSpacing/>
              <w:rPr>
                <w:sz w:val="20"/>
                <w:szCs w:val="20"/>
              </w:rPr>
            </w:pPr>
            <w:r>
              <w:rPr>
                <w:sz w:val="20"/>
                <w:szCs w:val="20"/>
              </w:rPr>
              <w:t>36.489,23</w:t>
            </w:r>
          </w:p>
        </w:tc>
        <w:tc>
          <w:tcPr>
            <w:tcW w:w="2268" w:type="dxa"/>
          </w:tcPr>
          <w:p w:rsidR="00707422" w:rsidRPr="0043776C" w:rsidRDefault="000B3DBF" w:rsidP="00590DC6">
            <w:pPr>
              <w:spacing w:before="100" w:beforeAutospacing="1" w:after="100" w:afterAutospacing="1"/>
              <w:contextualSpacing/>
              <w:rPr>
                <w:sz w:val="20"/>
                <w:szCs w:val="20"/>
              </w:rPr>
            </w:pPr>
            <w:r>
              <w:rPr>
                <w:sz w:val="20"/>
                <w:szCs w:val="20"/>
              </w:rPr>
              <w:t>Não foi apresentado projeto no processo licitatório.</w:t>
            </w:r>
          </w:p>
        </w:tc>
        <w:tc>
          <w:tcPr>
            <w:tcW w:w="2516" w:type="dxa"/>
          </w:tcPr>
          <w:p w:rsidR="00707422" w:rsidRPr="0043776C" w:rsidRDefault="000B3DBF" w:rsidP="00590DC6">
            <w:pPr>
              <w:spacing w:before="100" w:beforeAutospacing="1" w:after="100" w:afterAutospacing="1"/>
              <w:contextualSpacing/>
              <w:rPr>
                <w:sz w:val="20"/>
                <w:szCs w:val="20"/>
              </w:rPr>
            </w:pPr>
            <w:r>
              <w:rPr>
                <w:sz w:val="20"/>
                <w:szCs w:val="20"/>
              </w:rPr>
              <w:t>O item não poderia ser orçado e execu</w:t>
            </w:r>
            <w:r>
              <w:rPr>
                <w:sz w:val="20"/>
                <w:szCs w:val="20"/>
              </w:rPr>
              <w:t>tado adequadamente sem projeto.</w:t>
            </w:r>
          </w:p>
        </w:tc>
      </w:tr>
      <w:tr w:rsidR="00707422" w:rsidTr="00AD3366">
        <w:tc>
          <w:tcPr>
            <w:tcW w:w="1166" w:type="dxa"/>
          </w:tcPr>
          <w:p w:rsidR="00707422" w:rsidRPr="0043776C" w:rsidRDefault="000B3DBF" w:rsidP="0043776C">
            <w:pPr>
              <w:spacing w:before="100" w:beforeAutospacing="1" w:after="100" w:afterAutospacing="1"/>
              <w:contextualSpacing/>
              <w:rPr>
                <w:sz w:val="20"/>
                <w:szCs w:val="20"/>
              </w:rPr>
            </w:pPr>
            <w:r>
              <w:rPr>
                <w:sz w:val="20"/>
                <w:szCs w:val="20"/>
              </w:rPr>
              <w:t>06</w:t>
            </w:r>
          </w:p>
        </w:tc>
        <w:tc>
          <w:tcPr>
            <w:tcW w:w="1636" w:type="dxa"/>
          </w:tcPr>
          <w:p w:rsidR="00707422" w:rsidRPr="0043776C" w:rsidRDefault="000B3DBF" w:rsidP="0043776C">
            <w:pPr>
              <w:spacing w:before="100" w:beforeAutospacing="1" w:after="100" w:afterAutospacing="1"/>
              <w:contextualSpacing/>
              <w:rPr>
                <w:sz w:val="20"/>
                <w:szCs w:val="20"/>
              </w:rPr>
            </w:pPr>
            <w:r>
              <w:rPr>
                <w:sz w:val="20"/>
                <w:szCs w:val="20"/>
              </w:rPr>
              <w:t>galpão laboratório de hidráulica</w:t>
            </w:r>
          </w:p>
        </w:tc>
        <w:tc>
          <w:tcPr>
            <w:tcW w:w="1134" w:type="dxa"/>
          </w:tcPr>
          <w:p w:rsidR="00707422" w:rsidRPr="0043776C" w:rsidRDefault="000B3DBF" w:rsidP="0043776C">
            <w:pPr>
              <w:spacing w:before="100" w:beforeAutospacing="1" w:after="100" w:afterAutospacing="1"/>
              <w:contextualSpacing/>
              <w:rPr>
                <w:sz w:val="20"/>
                <w:szCs w:val="20"/>
              </w:rPr>
            </w:pPr>
            <w:r>
              <w:rPr>
                <w:sz w:val="20"/>
                <w:szCs w:val="20"/>
              </w:rPr>
              <w:t>82.116,21</w:t>
            </w:r>
          </w:p>
        </w:tc>
        <w:tc>
          <w:tcPr>
            <w:tcW w:w="2268" w:type="dxa"/>
          </w:tcPr>
          <w:p w:rsidR="00707422" w:rsidRPr="0043776C" w:rsidRDefault="000B3DBF" w:rsidP="0043776C">
            <w:pPr>
              <w:spacing w:before="100" w:beforeAutospacing="1" w:after="100" w:afterAutospacing="1"/>
              <w:contextualSpacing/>
              <w:rPr>
                <w:sz w:val="20"/>
                <w:szCs w:val="20"/>
              </w:rPr>
            </w:pPr>
            <w:r>
              <w:rPr>
                <w:sz w:val="20"/>
                <w:szCs w:val="20"/>
              </w:rPr>
              <w:t>Projeto para terreno plano implantado em terreno com declividade</w:t>
            </w:r>
          </w:p>
        </w:tc>
        <w:tc>
          <w:tcPr>
            <w:tcW w:w="2516" w:type="dxa"/>
          </w:tcPr>
          <w:p w:rsidR="00707422" w:rsidRPr="0043776C" w:rsidRDefault="000B3DBF" w:rsidP="0043776C">
            <w:pPr>
              <w:spacing w:before="100" w:beforeAutospacing="1" w:after="100" w:afterAutospacing="1"/>
              <w:contextualSpacing/>
              <w:rPr>
                <w:sz w:val="20"/>
                <w:szCs w:val="20"/>
              </w:rPr>
            </w:pPr>
            <w:r>
              <w:rPr>
                <w:sz w:val="20"/>
                <w:szCs w:val="20"/>
              </w:rPr>
              <w:t>O galpão foi executado com base muito superior</w:t>
            </w:r>
            <w:r>
              <w:rPr>
                <w:sz w:val="20"/>
                <w:szCs w:val="20"/>
              </w:rPr>
              <w:t xml:space="preserve"> (h=1m)</w:t>
            </w:r>
            <w:r>
              <w:rPr>
                <w:sz w:val="20"/>
                <w:szCs w:val="20"/>
              </w:rPr>
              <w:t xml:space="preserve"> ao projetado</w:t>
            </w:r>
            <w:r>
              <w:rPr>
                <w:sz w:val="20"/>
                <w:szCs w:val="20"/>
              </w:rPr>
              <w:t>(h=0,3m)</w:t>
            </w:r>
            <w:r>
              <w:rPr>
                <w:sz w:val="20"/>
                <w:szCs w:val="20"/>
              </w:rPr>
              <w:t xml:space="preserve"> para compensar o declive.</w:t>
            </w:r>
          </w:p>
        </w:tc>
      </w:tr>
      <w:tr w:rsidR="00833FEA" w:rsidTr="00AD3366">
        <w:tc>
          <w:tcPr>
            <w:tcW w:w="1166" w:type="dxa"/>
          </w:tcPr>
          <w:p w:rsidR="00833FEA" w:rsidRPr="0043776C" w:rsidRDefault="000B3DBF" w:rsidP="0043776C">
            <w:pPr>
              <w:spacing w:before="100" w:beforeAutospacing="1" w:after="100" w:afterAutospacing="1"/>
              <w:contextualSpacing/>
              <w:rPr>
                <w:sz w:val="20"/>
                <w:szCs w:val="20"/>
              </w:rPr>
            </w:pPr>
            <w:r>
              <w:rPr>
                <w:sz w:val="20"/>
                <w:szCs w:val="20"/>
              </w:rPr>
              <w:t>07.01</w:t>
            </w:r>
          </w:p>
        </w:tc>
        <w:tc>
          <w:tcPr>
            <w:tcW w:w="1636" w:type="dxa"/>
          </w:tcPr>
          <w:p w:rsidR="00833FEA" w:rsidRPr="0043776C" w:rsidRDefault="000B3DBF" w:rsidP="0043776C">
            <w:pPr>
              <w:spacing w:before="100" w:beforeAutospacing="1" w:after="100" w:afterAutospacing="1"/>
              <w:contextualSpacing/>
              <w:rPr>
                <w:sz w:val="20"/>
                <w:szCs w:val="20"/>
              </w:rPr>
            </w:pPr>
            <w:r>
              <w:rPr>
                <w:sz w:val="20"/>
                <w:szCs w:val="20"/>
              </w:rPr>
              <w:t>urbanização</w:t>
            </w:r>
          </w:p>
        </w:tc>
        <w:tc>
          <w:tcPr>
            <w:tcW w:w="1134" w:type="dxa"/>
          </w:tcPr>
          <w:p w:rsidR="00833FEA" w:rsidRPr="0043776C" w:rsidRDefault="000B3DBF" w:rsidP="0043776C">
            <w:pPr>
              <w:spacing w:before="100" w:beforeAutospacing="1" w:after="100" w:afterAutospacing="1"/>
              <w:contextualSpacing/>
              <w:rPr>
                <w:sz w:val="20"/>
                <w:szCs w:val="20"/>
              </w:rPr>
            </w:pPr>
            <w:r>
              <w:rPr>
                <w:sz w:val="20"/>
                <w:szCs w:val="20"/>
              </w:rPr>
              <w:t>372.265,47</w:t>
            </w:r>
          </w:p>
        </w:tc>
        <w:tc>
          <w:tcPr>
            <w:tcW w:w="2268" w:type="dxa"/>
          </w:tcPr>
          <w:p w:rsidR="00833FEA" w:rsidRPr="0043776C" w:rsidRDefault="000B3DBF" w:rsidP="00590DC6">
            <w:pPr>
              <w:spacing w:before="100" w:beforeAutospacing="1" w:after="100" w:afterAutospacing="1"/>
              <w:contextualSpacing/>
              <w:rPr>
                <w:sz w:val="20"/>
                <w:szCs w:val="20"/>
              </w:rPr>
            </w:pPr>
            <w:r>
              <w:rPr>
                <w:sz w:val="20"/>
                <w:szCs w:val="20"/>
              </w:rPr>
              <w:t>Não foi apresentado projeto no processo licitatório.</w:t>
            </w:r>
          </w:p>
        </w:tc>
        <w:tc>
          <w:tcPr>
            <w:tcW w:w="2516" w:type="dxa"/>
          </w:tcPr>
          <w:p w:rsidR="00833FEA" w:rsidRPr="0043776C" w:rsidRDefault="000B3DBF" w:rsidP="00590DC6">
            <w:pPr>
              <w:spacing w:before="100" w:beforeAutospacing="1" w:after="100" w:afterAutospacing="1"/>
              <w:contextualSpacing/>
              <w:rPr>
                <w:sz w:val="20"/>
                <w:szCs w:val="20"/>
              </w:rPr>
            </w:pPr>
            <w:r>
              <w:rPr>
                <w:sz w:val="20"/>
                <w:szCs w:val="20"/>
              </w:rPr>
              <w:t>O item não poderia ser orçado e executado adequadamente sem projeto.</w:t>
            </w:r>
          </w:p>
        </w:tc>
      </w:tr>
    </w:tbl>
    <w:p w:rsidR="0043776C" w:rsidRDefault="000B3DBF" w:rsidP="00F37271">
      <w:pPr>
        <w:spacing w:before="100" w:beforeAutospacing="1" w:after="100" w:afterAutospacing="1" w:line="240" w:lineRule="auto"/>
        <w:contextualSpacing/>
        <w:rPr>
          <w:szCs w:val="24"/>
        </w:rPr>
      </w:pPr>
    </w:p>
    <w:p w:rsidR="0022685E" w:rsidRDefault="000B3DBF" w:rsidP="00F37271">
      <w:pPr>
        <w:spacing w:before="100" w:beforeAutospacing="1" w:after="100" w:afterAutospacing="1" w:line="240" w:lineRule="auto"/>
        <w:contextualSpacing/>
        <w:rPr>
          <w:szCs w:val="24"/>
        </w:rPr>
      </w:pPr>
      <w:r>
        <w:rPr>
          <w:szCs w:val="24"/>
        </w:rPr>
        <w:t>É relevante destacar</w:t>
      </w:r>
      <w:r>
        <w:rPr>
          <w:szCs w:val="24"/>
        </w:rPr>
        <w:t xml:space="preserve">, novamente, que a lista não é exaustiva. Os itens foram selecionados para evidenciar as </w:t>
      </w:r>
      <w:r>
        <w:rPr>
          <w:szCs w:val="24"/>
        </w:rPr>
        <w:t>falhas no projeto básico. Observe-se, por exemplo, que todas as edificações planejadas contam com fossas sépticas que não dispõem de projeto.</w:t>
      </w:r>
    </w:p>
    <w:p w:rsidR="00264B32" w:rsidRDefault="000B3DBF" w:rsidP="00F37271">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D526C2" w:rsidRPr="004339A0" w:rsidRDefault="000B3DBF" w:rsidP="00D526C2">
      <w:pPr>
        <w:spacing w:after="0" w:line="240" w:lineRule="auto"/>
        <w:rPr>
          <w:rFonts w:ascii="Arial" w:hAnsi="Arial" w:cs="Arial"/>
          <w:b/>
          <w:szCs w:val="24"/>
        </w:rPr>
      </w:pPr>
      <w:r>
        <w:rPr>
          <w:b/>
          <w:szCs w:val="24"/>
        </w:rPr>
        <w:t>Manifestação da Unidade Examinada</w:t>
      </w:r>
    </w:p>
    <w:p w:rsidR="00D526C2" w:rsidRPr="00B531A3" w:rsidRDefault="000B3DBF" w:rsidP="00D526C2">
      <w:pPr>
        <w:spacing w:after="0" w:line="240" w:lineRule="auto"/>
        <w:rPr>
          <w:b/>
          <w:szCs w:val="24"/>
        </w:rPr>
      </w:pPr>
    </w:p>
    <w:p w:rsidR="005E77AB" w:rsidRDefault="000B3DBF" w:rsidP="005E77AB">
      <w:pPr>
        <w:spacing w:before="100" w:beforeAutospacing="1" w:after="100" w:afterAutospacing="1" w:line="240" w:lineRule="auto"/>
        <w:contextualSpacing/>
        <w:rPr>
          <w:szCs w:val="24"/>
        </w:rPr>
      </w:pPr>
      <w:r>
        <w:rPr>
          <w:szCs w:val="24"/>
        </w:rPr>
        <w:t xml:space="preserve">A Unidade apresentou manifestação acerca das constatações deste Relatório por meio do Ofício nº 587/2015-GR, de 5 de outubro de 2015. Entretanto, em relação a esta constatação específica, a Unidade não se manifestou por escrito. </w:t>
      </w:r>
    </w:p>
    <w:p w:rsidR="005E77AB" w:rsidRDefault="000B3DBF" w:rsidP="005E77AB">
      <w:pPr>
        <w:spacing w:before="100" w:beforeAutospacing="1" w:after="100" w:afterAutospacing="1" w:line="240" w:lineRule="auto"/>
        <w:contextualSpacing/>
        <w:rPr>
          <w:szCs w:val="24"/>
        </w:rPr>
      </w:pPr>
    </w:p>
    <w:p w:rsidR="005E77AB" w:rsidRDefault="000B3DBF" w:rsidP="005E77AB">
      <w:pPr>
        <w:spacing w:before="100" w:beforeAutospacing="1" w:after="100" w:afterAutospacing="1" w:line="240" w:lineRule="auto"/>
        <w:contextualSpacing/>
        <w:rPr>
          <w:szCs w:val="24"/>
        </w:rPr>
      </w:pPr>
      <w:r>
        <w:rPr>
          <w:szCs w:val="24"/>
        </w:rPr>
        <w:lastRenderedPageBreak/>
        <w:t>Cabe observar que a Unida</w:t>
      </w:r>
      <w:r>
        <w:rPr>
          <w:szCs w:val="24"/>
        </w:rPr>
        <w:t>de anexou projetos a sua manifestação, em um CD, entretanto sem relacioná-los com uma constatação específica, tampouco com algum tipo de esclarecimento. Os projetos anexados foram:</w:t>
      </w:r>
    </w:p>
    <w:p w:rsidR="005E77AB" w:rsidRDefault="000B3DBF" w:rsidP="005E77AB">
      <w:pPr>
        <w:spacing w:before="100" w:beforeAutospacing="1" w:after="100" w:afterAutospacing="1" w:line="240" w:lineRule="auto"/>
        <w:contextualSpacing/>
        <w:rPr>
          <w:szCs w:val="24"/>
        </w:rPr>
      </w:pPr>
      <w:r>
        <w:rPr>
          <w:szCs w:val="24"/>
        </w:rPr>
        <w:t>- Uma Situação Geral, sem detalhamento, projeto de julho/2011;</w:t>
      </w:r>
    </w:p>
    <w:p w:rsidR="005E77AB" w:rsidRDefault="000B3DBF" w:rsidP="005E77AB">
      <w:pPr>
        <w:spacing w:before="100" w:beforeAutospacing="1" w:after="100" w:afterAutospacing="1" w:line="240" w:lineRule="auto"/>
        <w:contextualSpacing/>
        <w:rPr>
          <w:szCs w:val="24"/>
        </w:rPr>
      </w:pPr>
      <w:r>
        <w:rPr>
          <w:szCs w:val="24"/>
        </w:rPr>
        <w:t>- Um projeto</w:t>
      </w:r>
      <w:r>
        <w:rPr>
          <w:szCs w:val="24"/>
        </w:rPr>
        <w:t xml:space="preserve"> de Fossa e Vala, projeto de janeiro/2013;</w:t>
      </w:r>
    </w:p>
    <w:p w:rsidR="005E77AB" w:rsidRDefault="000B3DBF" w:rsidP="005E77AB">
      <w:pPr>
        <w:spacing w:before="100" w:beforeAutospacing="1" w:after="100" w:afterAutospacing="1" w:line="240" w:lineRule="auto"/>
        <w:contextualSpacing/>
        <w:rPr>
          <w:szCs w:val="24"/>
        </w:rPr>
      </w:pPr>
      <w:r>
        <w:rPr>
          <w:szCs w:val="24"/>
        </w:rPr>
        <w:t>- Uma planta geral de Abastecimento de Água, sem detalhamento, de julho/2012;</w:t>
      </w:r>
    </w:p>
    <w:p w:rsidR="005E77AB" w:rsidRDefault="000B3DBF" w:rsidP="005E77AB">
      <w:pPr>
        <w:spacing w:before="100" w:beforeAutospacing="1" w:after="100" w:afterAutospacing="1" w:line="240" w:lineRule="auto"/>
        <w:contextualSpacing/>
        <w:rPr>
          <w:szCs w:val="24"/>
        </w:rPr>
      </w:pPr>
      <w:r>
        <w:rPr>
          <w:szCs w:val="24"/>
        </w:rPr>
        <w:t>- Um projeto de Adutora, sem detalhamento, de julho/2012.</w:t>
      </w:r>
    </w:p>
    <w:p w:rsidR="000D1886" w:rsidRDefault="000B3DBF" w:rsidP="000D1886">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0B3DBF" w:rsidP="00D526C2">
      <w:pPr>
        <w:spacing w:after="0" w:line="240" w:lineRule="auto"/>
        <w:rPr>
          <w:rFonts w:ascii="Arial" w:hAnsi="Arial" w:cs="Arial"/>
          <w:b/>
          <w:szCs w:val="24"/>
        </w:rPr>
      </w:pPr>
      <w:r>
        <w:rPr>
          <w:b/>
          <w:szCs w:val="24"/>
        </w:rPr>
        <w:t>Análise do Controle Interno</w:t>
      </w:r>
    </w:p>
    <w:p w:rsidR="00D526C2" w:rsidRPr="00B531A3" w:rsidRDefault="000B3DBF" w:rsidP="00D526C2">
      <w:pPr>
        <w:spacing w:after="0" w:line="240" w:lineRule="auto"/>
        <w:rPr>
          <w:b/>
          <w:szCs w:val="24"/>
        </w:rPr>
      </w:pPr>
    </w:p>
    <w:p w:rsidR="007934E9" w:rsidRDefault="000B3DBF" w:rsidP="007934E9">
      <w:pPr>
        <w:spacing w:before="100" w:beforeAutospacing="1" w:after="100" w:afterAutospacing="1" w:line="240" w:lineRule="auto"/>
        <w:contextualSpacing/>
        <w:rPr>
          <w:szCs w:val="24"/>
        </w:rPr>
      </w:pPr>
      <w:r>
        <w:rPr>
          <w:szCs w:val="24"/>
        </w:rPr>
        <w:t>Primeiramente, ressalte-se que não houve manifestação por escrito.</w:t>
      </w:r>
    </w:p>
    <w:p w:rsidR="007934E9" w:rsidRDefault="000B3DBF" w:rsidP="007934E9">
      <w:pPr>
        <w:spacing w:before="100" w:beforeAutospacing="1" w:after="100" w:afterAutospacing="1" w:line="240" w:lineRule="auto"/>
        <w:contextualSpacing/>
        <w:rPr>
          <w:szCs w:val="24"/>
        </w:rPr>
      </w:pPr>
    </w:p>
    <w:p w:rsidR="007934E9" w:rsidRDefault="000B3DBF" w:rsidP="007934E9">
      <w:pPr>
        <w:spacing w:before="100" w:beforeAutospacing="1" w:after="100" w:afterAutospacing="1" w:line="240" w:lineRule="auto"/>
        <w:contextualSpacing/>
        <w:rPr>
          <w:szCs w:val="24"/>
        </w:rPr>
      </w:pPr>
      <w:r>
        <w:rPr>
          <w:szCs w:val="24"/>
        </w:rPr>
        <w:t>Observe-se que a presente constatação destaca a ausência dos seguintes projetos:</w:t>
      </w:r>
    </w:p>
    <w:p w:rsidR="007934E9" w:rsidRPr="007934E9" w:rsidRDefault="000B3DBF" w:rsidP="007934E9">
      <w:pPr>
        <w:spacing w:before="100" w:beforeAutospacing="1" w:after="100" w:afterAutospacing="1" w:line="240" w:lineRule="auto"/>
        <w:contextualSpacing/>
        <w:rPr>
          <w:szCs w:val="24"/>
        </w:rPr>
      </w:pPr>
      <w:r>
        <w:rPr>
          <w:szCs w:val="24"/>
        </w:rPr>
        <w:t>-</w:t>
      </w:r>
      <w:r w:rsidRPr="007934E9">
        <w:rPr>
          <w:sz w:val="20"/>
          <w:szCs w:val="20"/>
        </w:rPr>
        <w:t xml:space="preserve"> </w:t>
      </w:r>
      <w:r w:rsidRPr="007934E9">
        <w:rPr>
          <w:szCs w:val="24"/>
        </w:rPr>
        <w:t>coberta em policarbonato</w:t>
      </w:r>
    </w:p>
    <w:p w:rsidR="007934E9" w:rsidRPr="007934E9" w:rsidRDefault="000B3DBF" w:rsidP="007934E9">
      <w:pPr>
        <w:spacing w:before="100" w:beforeAutospacing="1" w:after="100" w:afterAutospacing="1" w:line="240" w:lineRule="auto"/>
        <w:contextualSpacing/>
        <w:rPr>
          <w:szCs w:val="24"/>
        </w:rPr>
      </w:pPr>
      <w:r w:rsidRPr="007934E9">
        <w:rPr>
          <w:szCs w:val="24"/>
        </w:rPr>
        <w:t>- pele de vidro com estrutura de alumínio</w:t>
      </w:r>
    </w:p>
    <w:p w:rsidR="007934E9" w:rsidRPr="007934E9" w:rsidRDefault="000B3DBF" w:rsidP="007934E9">
      <w:pPr>
        <w:spacing w:before="100" w:beforeAutospacing="1" w:after="100" w:afterAutospacing="1" w:line="240" w:lineRule="auto"/>
        <w:contextualSpacing/>
        <w:rPr>
          <w:szCs w:val="24"/>
        </w:rPr>
      </w:pPr>
      <w:r w:rsidRPr="007934E9">
        <w:rPr>
          <w:szCs w:val="24"/>
        </w:rPr>
        <w:t>- fossa séptica</w:t>
      </w:r>
    </w:p>
    <w:p w:rsidR="007934E9" w:rsidRPr="007934E9" w:rsidRDefault="000B3DBF" w:rsidP="007934E9">
      <w:pPr>
        <w:spacing w:before="100" w:beforeAutospacing="1" w:after="100" w:afterAutospacing="1" w:line="240" w:lineRule="auto"/>
        <w:contextualSpacing/>
        <w:rPr>
          <w:szCs w:val="24"/>
        </w:rPr>
      </w:pPr>
      <w:r w:rsidRPr="007934E9">
        <w:rPr>
          <w:szCs w:val="24"/>
        </w:rPr>
        <w:t>- valas de filtração</w:t>
      </w:r>
    </w:p>
    <w:p w:rsidR="007934E9" w:rsidRPr="007934E9" w:rsidRDefault="000B3DBF" w:rsidP="007934E9">
      <w:pPr>
        <w:spacing w:before="100" w:beforeAutospacing="1" w:after="100" w:afterAutospacing="1" w:line="240" w:lineRule="auto"/>
        <w:contextualSpacing/>
        <w:rPr>
          <w:szCs w:val="24"/>
        </w:rPr>
      </w:pPr>
      <w:r w:rsidRPr="007934E9">
        <w:rPr>
          <w:szCs w:val="24"/>
        </w:rPr>
        <w:t>-</w:t>
      </w:r>
      <w:r w:rsidRPr="007934E9">
        <w:rPr>
          <w:szCs w:val="24"/>
        </w:rPr>
        <w:t xml:space="preserve"> instalações lógicas e telefônicas</w:t>
      </w:r>
    </w:p>
    <w:p w:rsidR="007934E9" w:rsidRPr="007934E9" w:rsidRDefault="000B3DBF" w:rsidP="007934E9">
      <w:pPr>
        <w:spacing w:before="100" w:beforeAutospacing="1" w:after="100" w:afterAutospacing="1" w:line="240" w:lineRule="auto"/>
        <w:contextualSpacing/>
        <w:rPr>
          <w:szCs w:val="24"/>
        </w:rPr>
      </w:pPr>
      <w:r w:rsidRPr="007934E9">
        <w:rPr>
          <w:szCs w:val="24"/>
        </w:rPr>
        <w:t>- ar condicionado</w:t>
      </w:r>
    </w:p>
    <w:p w:rsidR="007934E9" w:rsidRPr="007934E9" w:rsidRDefault="000B3DBF" w:rsidP="007934E9">
      <w:pPr>
        <w:spacing w:before="100" w:beforeAutospacing="1" w:after="100" w:afterAutospacing="1" w:line="240" w:lineRule="auto"/>
        <w:contextualSpacing/>
        <w:rPr>
          <w:szCs w:val="24"/>
        </w:rPr>
      </w:pPr>
      <w:r w:rsidRPr="007934E9">
        <w:rPr>
          <w:szCs w:val="24"/>
        </w:rPr>
        <w:t>- galpão laboratório de hidráulica</w:t>
      </w:r>
    </w:p>
    <w:p w:rsidR="007934E9" w:rsidRPr="007934E9" w:rsidRDefault="000B3DBF" w:rsidP="007934E9">
      <w:pPr>
        <w:spacing w:before="100" w:beforeAutospacing="1" w:after="100" w:afterAutospacing="1" w:line="240" w:lineRule="auto"/>
        <w:contextualSpacing/>
        <w:rPr>
          <w:szCs w:val="24"/>
        </w:rPr>
      </w:pPr>
      <w:r w:rsidRPr="007934E9">
        <w:rPr>
          <w:szCs w:val="24"/>
        </w:rPr>
        <w:t>- urbanização</w:t>
      </w:r>
    </w:p>
    <w:p w:rsidR="007934E9" w:rsidRDefault="000B3DBF" w:rsidP="007934E9">
      <w:pPr>
        <w:spacing w:before="100" w:beforeAutospacing="1" w:after="100" w:afterAutospacing="1" w:line="240" w:lineRule="auto"/>
        <w:contextualSpacing/>
        <w:rPr>
          <w:szCs w:val="24"/>
        </w:rPr>
      </w:pPr>
    </w:p>
    <w:p w:rsidR="007934E9" w:rsidRDefault="000B3DBF" w:rsidP="003C685C">
      <w:pPr>
        <w:spacing w:before="100" w:beforeAutospacing="1" w:after="100" w:afterAutospacing="1" w:line="240" w:lineRule="auto"/>
        <w:contextualSpacing/>
        <w:rPr>
          <w:szCs w:val="24"/>
        </w:rPr>
      </w:pPr>
      <w:r>
        <w:rPr>
          <w:szCs w:val="24"/>
        </w:rPr>
        <w:t xml:space="preserve">Os projetos anexados na manifestação não correspondem aos projetos ausentes na Concorrência nº 03/2014. Em relação ao projeto de Fossa e Vala, </w:t>
      </w:r>
      <w:r>
        <w:rPr>
          <w:szCs w:val="24"/>
        </w:rPr>
        <w:t>janeiro/2013, anexado, de acordo com anotação dentro do projeto, este se refere à fossa e vala do bloco de laboratórios e do bloco de professores. Além de cada fossa ser um objeto de engenharia calculado e projetado para o prédio a que se destina, devido à</w:t>
      </w:r>
      <w:r>
        <w:rPr>
          <w:szCs w:val="24"/>
        </w:rPr>
        <w:t>s características particulares de cada edificação, o projeto apresentado não traz elementos para a execução de fossas adequadas e localizadas nas edificações da Concorrência nº 03/2014.</w:t>
      </w:r>
    </w:p>
    <w:p w:rsidR="007934E9" w:rsidRDefault="000B3DBF" w:rsidP="007934E9">
      <w:pPr>
        <w:spacing w:before="100" w:beforeAutospacing="1" w:after="100" w:afterAutospacing="1" w:line="240" w:lineRule="auto"/>
        <w:contextualSpacing/>
        <w:rPr>
          <w:szCs w:val="24"/>
        </w:rPr>
      </w:pPr>
    </w:p>
    <w:p w:rsidR="007934E9" w:rsidRDefault="000B3DBF" w:rsidP="007934E9">
      <w:pPr>
        <w:spacing w:before="100" w:beforeAutospacing="1" w:after="100" w:afterAutospacing="1" w:line="240" w:lineRule="auto"/>
        <w:contextualSpacing/>
        <w:rPr>
          <w:szCs w:val="24"/>
        </w:rPr>
      </w:pPr>
      <w:r>
        <w:rPr>
          <w:szCs w:val="24"/>
        </w:rPr>
        <w:t>Portanto, fica mantida a constatação.</w:t>
      </w:r>
    </w:p>
    <w:p w:rsidR="007934E9" w:rsidRDefault="000B3DBF" w:rsidP="00C405F3">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0B3DBF" w:rsidP="00D509D8">
      <w:pPr>
        <w:spacing w:after="0" w:line="240" w:lineRule="auto"/>
        <w:rPr>
          <w:b/>
          <w:szCs w:val="24"/>
        </w:rPr>
      </w:pPr>
      <w:r w:rsidRPr="004339A0">
        <w:rPr>
          <w:b/>
          <w:szCs w:val="24"/>
        </w:rPr>
        <w:t>Recomendações:</w:t>
      </w:r>
    </w:p>
    <w:p w:rsidR="003E24DF" w:rsidRDefault="000B3DBF" w:rsidP="00EF4848">
      <w:pPr>
        <w:spacing w:after="0" w:line="240" w:lineRule="auto"/>
        <w:rPr>
          <w:szCs w:val="24"/>
        </w:rPr>
      </w:pPr>
      <w:r>
        <w:rPr>
          <w:szCs w:val="24"/>
        </w:rPr>
        <w:t>Recomendação 1: A Reitoria da Universidade Federal Rural de Pernambuco deve determinar à Diretoria de Engenharia, Meio Ambiente e Manutenção (ou departamento equivalente) que emita aprovação formal do Projeto Básico em que declare explicitam</w:t>
      </w:r>
      <w:r>
        <w:rPr>
          <w:szCs w:val="24"/>
        </w:rPr>
        <w:t>ente que o Projeto Básico está em perfeito acordo com o Art. 6º, IX, da Lei nº 8666/93, para toda e qualquer obra.</w:t>
      </w:r>
    </w:p>
    <w:p w:rsidR="00EE78AC" w:rsidRPr="00FF7D89" w:rsidRDefault="000B3DBF" w:rsidP="00EF4848">
      <w:pPr>
        <w:spacing w:after="0" w:line="240" w:lineRule="auto"/>
        <w:rPr>
          <w:szCs w:val="24"/>
        </w:rPr>
      </w:pPr>
    </w:p>
    <w:p w:rsidR="003E24DF" w:rsidRDefault="000B3DBF" w:rsidP="00EF4848">
      <w:pPr>
        <w:spacing w:after="0" w:line="240" w:lineRule="auto"/>
        <w:rPr>
          <w:szCs w:val="24"/>
        </w:rPr>
      </w:pPr>
      <w:r>
        <w:rPr>
          <w:szCs w:val="24"/>
        </w:rPr>
        <w:t xml:space="preserve">Recomendação 2: A Reitoria da Universidade Federal Rural de Pernambuco deve determinar à Pró-Reitoria de Administração que somente autorize </w:t>
      </w:r>
      <w:r>
        <w:rPr>
          <w:szCs w:val="24"/>
        </w:rPr>
        <w:t>início de processo licitatório de obras quando existir Projeto Básico em perfeito acordo com o Art. 6º, IX, da Lei nº 8666/93, e com aprovação formal da Diretoria de Engenharia, Meio Ambiente e Manutenção (ou departamento equivalente).</w:t>
      </w:r>
    </w:p>
    <w:p w:rsidR="00EE78AC" w:rsidRPr="00FF7D89" w:rsidRDefault="000B3DBF" w:rsidP="00EF4848">
      <w:pPr>
        <w:spacing w:after="0" w:line="240" w:lineRule="auto"/>
        <w:rPr>
          <w:szCs w:val="24"/>
        </w:rPr>
      </w:pPr>
    </w:p>
    <w:p w:rsidR="00516FB4" w:rsidRPr="007F413D" w:rsidRDefault="000B3DBF" w:rsidP="007F413D">
      <w:pPr>
        <w:spacing w:after="0" w:line="240" w:lineRule="auto"/>
        <w:rPr>
          <w:rFonts w:eastAsia="Times New Roman"/>
          <w:szCs w:val="24"/>
          <w:lang w:eastAsia="pt-BR"/>
        </w:rPr>
      </w:pPr>
    </w:p>
    <w:p w:rsidR="00D526C2" w:rsidRPr="004339A0" w:rsidRDefault="000B3DBF" w:rsidP="008B1AFB">
      <w:pPr>
        <w:spacing w:after="0" w:line="240" w:lineRule="auto"/>
        <w:rPr>
          <w:rFonts w:ascii="Arial" w:hAnsi="Arial" w:cs="Arial"/>
          <w:b/>
          <w:szCs w:val="24"/>
        </w:rPr>
      </w:pPr>
      <w:r w:rsidRPr="004339A0">
        <w:rPr>
          <w:b/>
          <w:szCs w:val="24"/>
        </w:rPr>
        <w:t>2.1.16.</w:t>
      </w:r>
      <w:r>
        <w:rPr>
          <w:rFonts w:ascii="Arial" w:hAnsi="Arial" w:cs="Arial"/>
          <w:b/>
          <w:szCs w:val="24"/>
        </w:rPr>
        <w:tab/>
      </w:r>
      <w:r w:rsidRPr="004339A0">
        <w:rPr>
          <w:b/>
          <w:szCs w:val="24"/>
        </w:rPr>
        <w:t>Ausência d</w:t>
      </w:r>
      <w:r w:rsidRPr="004339A0">
        <w:rPr>
          <w:b/>
          <w:szCs w:val="24"/>
        </w:rPr>
        <w:t>e registro próprio de ocorrências dos fiscais de contrato.</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lastRenderedPageBreak/>
        <w:t>Fato</w:t>
      </w:r>
    </w:p>
    <w:p w:rsidR="00D526C2" w:rsidRPr="00B531A3" w:rsidRDefault="000B3DBF" w:rsidP="00D526C2">
      <w:pPr>
        <w:spacing w:after="0" w:line="240" w:lineRule="auto"/>
        <w:rPr>
          <w:b/>
          <w:szCs w:val="24"/>
        </w:rPr>
      </w:pPr>
    </w:p>
    <w:p w:rsidR="00235E5D" w:rsidRDefault="000B3DBF" w:rsidP="00F37271">
      <w:pPr>
        <w:spacing w:before="100" w:beforeAutospacing="1" w:after="100" w:afterAutospacing="1" w:line="240" w:lineRule="auto"/>
        <w:contextualSpacing/>
        <w:rPr>
          <w:szCs w:val="24"/>
        </w:rPr>
      </w:pPr>
      <w:r>
        <w:rPr>
          <w:szCs w:val="24"/>
        </w:rPr>
        <w:t xml:space="preserve">Os fiscais dos contratos nº 03/2011, </w:t>
      </w:r>
      <w:r>
        <w:rPr>
          <w:szCs w:val="24"/>
        </w:rPr>
        <w:t>16/201</w:t>
      </w:r>
      <w:r>
        <w:rPr>
          <w:szCs w:val="24"/>
        </w:rPr>
        <w:t>3</w:t>
      </w:r>
      <w:r>
        <w:rPr>
          <w:szCs w:val="24"/>
        </w:rPr>
        <w:t>, 30/2011</w:t>
      </w:r>
      <w:r>
        <w:rPr>
          <w:szCs w:val="24"/>
        </w:rPr>
        <w:t>, 17/201</w:t>
      </w:r>
      <w:r>
        <w:rPr>
          <w:szCs w:val="24"/>
        </w:rPr>
        <w:t>3</w:t>
      </w:r>
      <w:r>
        <w:rPr>
          <w:szCs w:val="24"/>
        </w:rPr>
        <w:t xml:space="preserve">, </w:t>
      </w:r>
      <w:r>
        <w:rPr>
          <w:szCs w:val="24"/>
        </w:rPr>
        <w:t>09/2012</w:t>
      </w:r>
      <w:r>
        <w:rPr>
          <w:szCs w:val="24"/>
        </w:rPr>
        <w:t xml:space="preserve"> e 46/2014 não mantêm registro próprio de ocorrências, em desacordo com a Lei 8666/93.</w:t>
      </w:r>
    </w:p>
    <w:p w:rsidR="00F3623B" w:rsidRDefault="000B3DBF" w:rsidP="00F37271">
      <w:pPr>
        <w:spacing w:before="100" w:beforeAutospacing="1" w:after="100" w:afterAutospacing="1" w:line="240" w:lineRule="auto"/>
        <w:contextualSpacing/>
        <w:rPr>
          <w:szCs w:val="24"/>
        </w:rPr>
      </w:pPr>
    </w:p>
    <w:p w:rsidR="00F3623B" w:rsidRDefault="000B3DBF" w:rsidP="009A7A16">
      <w:pPr>
        <w:spacing w:before="100" w:beforeAutospacing="1" w:after="100" w:afterAutospacing="1" w:line="240" w:lineRule="auto"/>
        <w:contextualSpacing/>
        <w:rPr>
          <w:szCs w:val="24"/>
        </w:rPr>
      </w:pPr>
      <w:r>
        <w:rPr>
          <w:szCs w:val="24"/>
        </w:rPr>
        <w:t xml:space="preserve">A Lei 8666/93, Art. 67, determina que </w:t>
      </w:r>
      <w:r>
        <w:rPr>
          <w:szCs w:val="24"/>
        </w:rPr>
        <w:t>“</w:t>
      </w:r>
      <w:r w:rsidRPr="00E163DC">
        <w:rPr>
          <w:i/>
          <w:szCs w:val="24"/>
        </w:rPr>
        <w:t xml:space="preserve">a execução do contrato deverá ser acompanhada e fiscalizada por um representante da Administração especialmente designado, permitida a contratação de terceiros para assisti-lo e subsidiá-lo de informações pertinentes </w:t>
      </w:r>
      <w:r w:rsidRPr="00E163DC">
        <w:rPr>
          <w:i/>
          <w:szCs w:val="24"/>
        </w:rPr>
        <w:t>a essa atribuição</w:t>
      </w:r>
      <w:r>
        <w:rPr>
          <w:szCs w:val="24"/>
        </w:rPr>
        <w:t xml:space="preserve">”. Em seguida, o </w:t>
      </w:r>
      <w:r w:rsidRPr="009A7A16">
        <w:rPr>
          <w:szCs w:val="24"/>
        </w:rPr>
        <w:t>§ 1</w:t>
      </w:r>
      <w:r>
        <w:rPr>
          <w:szCs w:val="24"/>
        </w:rPr>
        <w:t>º determina que “</w:t>
      </w:r>
      <w:r w:rsidRPr="00E163DC">
        <w:rPr>
          <w:i/>
          <w:szCs w:val="24"/>
        </w:rPr>
        <w:t>o representante da Administração anotará em registro próprio todas as ocorrências relacionadas com a execução do contrato, determinando o que for necessário à regularização das faltas ou defeitos observ</w:t>
      </w:r>
      <w:r w:rsidRPr="00E163DC">
        <w:rPr>
          <w:i/>
          <w:szCs w:val="24"/>
        </w:rPr>
        <w:t>ados</w:t>
      </w:r>
      <w:r>
        <w:rPr>
          <w:szCs w:val="24"/>
        </w:rPr>
        <w:t>”.</w:t>
      </w:r>
    </w:p>
    <w:p w:rsidR="007172DD" w:rsidRDefault="000B3DBF" w:rsidP="009A7A16">
      <w:pPr>
        <w:spacing w:before="100" w:beforeAutospacing="1" w:after="100" w:afterAutospacing="1" w:line="240" w:lineRule="auto"/>
        <w:contextualSpacing/>
        <w:rPr>
          <w:szCs w:val="24"/>
        </w:rPr>
      </w:pPr>
    </w:p>
    <w:p w:rsidR="000B02A7" w:rsidRDefault="000B3DBF" w:rsidP="009A7A16">
      <w:pPr>
        <w:spacing w:before="100" w:beforeAutospacing="1" w:after="100" w:afterAutospacing="1" w:line="240" w:lineRule="auto"/>
        <w:contextualSpacing/>
        <w:rPr>
          <w:szCs w:val="24"/>
        </w:rPr>
      </w:pPr>
      <w:r>
        <w:rPr>
          <w:szCs w:val="24"/>
        </w:rPr>
        <w:t>A documentação apresentada pela UFRPE</w:t>
      </w:r>
      <w:r>
        <w:rPr>
          <w:szCs w:val="24"/>
        </w:rPr>
        <w:t xml:space="preserve"> para comprovar a atuação dos fiscais dos contratos </w:t>
      </w:r>
      <w:r>
        <w:rPr>
          <w:szCs w:val="24"/>
        </w:rPr>
        <w:t xml:space="preserve">acima </w:t>
      </w:r>
      <w:r>
        <w:rPr>
          <w:szCs w:val="24"/>
        </w:rPr>
        <w:t>referidos foi:</w:t>
      </w:r>
    </w:p>
    <w:p w:rsidR="00AE6DB5" w:rsidRDefault="000B3DBF" w:rsidP="00AE6DB5">
      <w:pPr>
        <w:spacing w:before="100" w:beforeAutospacing="1" w:after="100" w:afterAutospacing="1" w:line="240" w:lineRule="auto"/>
        <w:contextualSpacing/>
        <w:rPr>
          <w:szCs w:val="24"/>
        </w:rPr>
      </w:pPr>
      <w:r>
        <w:rPr>
          <w:szCs w:val="24"/>
        </w:rPr>
        <w:t xml:space="preserve">- Contrato nº 03/2011: 1ª Notificação de Advertência, de </w:t>
      </w:r>
      <w:r>
        <w:rPr>
          <w:szCs w:val="24"/>
        </w:rPr>
        <w:t>8</w:t>
      </w:r>
      <w:r>
        <w:rPr>
          <w:szCs w:val="24"/>
        </w:rPr>
        <w:t xml:space="preserve"> de abril de 2011;</w:t>
      </w:r>
    </w:p>
    <w:p w:rsidR="000C2613" w:rsidRDefault="000B3DBF" w:rsidP="000C2613">
      <w:pPr>
        <w:spacing w:before="100" w:beforeAutospacing="1" w:after="100" w:afterAutospacing="1" w:line="240" w:lineRule="auto"/>
        <w:contextualSpacing/>
        <w:rPr>
          <w:szCs w:val="24"/>
        </w:rPr>
      </w:pPr>
      <w:r>
        <w:rPr>
          <w:szCs w:val="24"/>
        </w:rPr>
        <w:t xml:space="preserve">- Contrato nº 03/2011: 2ª Notificação, de 16 de julho de </w:t>
      </w:r>
      <w:r>
        <w:rPr>
          <w:szCs w:val="24"/>
        </w:rPr>
        <w:t>2012;</w:t>
      </w:r>
    </w:p>
    <w:p w:rsidR="00365579" w:rsidRDefault="000B3DBF" w:rsidP="00365579">
      <w:pPr>
        <w:spacing w:before="100" w:beforeAutospacing="1" w:after="100" w:afterAutospacing="1" w:line="240" w:lineRule="auto"/>
        <w:contextualSpacing/>
        <w:rPr>
          <w:szCs w:val="24"/>
        </w:rPr>
      </w:pPr>
      <w:r>
        <w:rPr>
          <w:szCs w:val="24"/>
        </w:rPr>
        <w:t>- Contrato nº 16/2011: Notificação 01/2014, de 7 de maio de 2014;</w:t>
      </w:r>
    </w:p>
    <w:p w:rsidR="00365579" w:rsidRDefault="000B3DBF" w:rsidP="00365579">
      <w:pPr>
        <w:spacing w:before="100" w:beforeAutospacing="1" w:after="100" w:afterAutospacing="1" w:line="240" w:lineRule="auto"/>
        <w:contextualSpacing/>
        <w:rPr>
          <w:szCs w:val="24"/>
        </w:rPr>
      </w:pPr>
      <w:r>
        <w:rPr>
          <w:szCs w:val="24"/>
        </w:rPr>
        <w:t>- Contrato nº 16/2011: Notificação 03/2014, de 23 de maio de 2014;</w:t>
      </w:r>
    </w:p>
    <w:p w:rsidR="00207792" w:rsidRDefault="000B3DBF" w:rsidP="00207792">
      <w:pPr>
        <w:spacing w:before="100" w:beforeAutospacing="1" w:after="100" w:afterAutospacing="1" w:line="240" w:lineRule="auto"/>
        <w:contextualSpacing/>
        <w:rPr>
          <w:szCs w:val="24"/>
        </w:rPr>
      </w:pPr>
      <w:r>
        <w:rPr>
          <w:szCs w:val="24"/>
        </w:rPr>
        <w:t>- Contrato nº 30/2011: 2ª Notificação, de 26 de julho de 2012;</w:t>
      </w:r>
    </w:p>
    <w:p w:rsidR="00365579" w:rsidRDefault="000B3DBF" w:rsidP="00365579">
      <w:pPr>
        <w:spacing w:before="100" w:beforeAutospacing="1" w:after="100" w:afterAutospacing="1" w:line="240" w:lineRule="auto"/>
        <w:contextualSpacing/>
        <w:rPr>
          <w:szCs w:val="24"/>
        </w:rPr>
      </w:pPr>
      <w:r>
        <w:rPr>
          <w:szCs w:val="24"/>
        </w:rPr>
        <w:t>- Contrato nº 17/2011: Notificação 02/2014, de 7 de ma</w:t>
      </w:r>
      <w:r>
        <w:rPr>
          <w:szCs w:val="24"/>
        </w:rPr>
        <w:t>io de 2014;</w:t>
      </w:r>
    </w:p>
    <w:p w:rsidR="00365579" w:rsidRDefault="000B3DBF" w:rsidP="00365579">
      <w:pPr>
        <w:spacing w:before="100" w:beforeAutospacing="1" w:after="100" w:afterAutospacing="1" w:line="240" w:lineRule="auto"/>
        <w:contextualSpacing/>
        <w:rPr>
          <w:szCs w:val="24"/>
        </w:rPr>
      </w:pPr>
      <w:r>
        <w:rPr>
          <w:szCs w:val="24"/>
        </w:rPr>
        <w:t>- Contrato nº 17/2011: Notificação 04/2014, de 22 de maio de 2014;</w:t>
      </w:r>
    </w:p>
    <w:p w:rsidR="00365579" w:rsidRDefault="000B3DBF" w:rsidP="00365579">
      <w:pPr>
        <w:spacing w:before="100" w:beforeAutospacing="1" w:after="100" w:afterAutospacing="1" w:line="240" w:lineRule="auto"/>
        <w:contextualSpacing/>
        <w:rPr>
          <w:szCs w:val="24"/>
        </w:rPr>
      </w:pPr>
      <w:r>
        <w:rPr>
          <w:szCs w:val="24"/>
        </w:rPr>
        <w:t>- Contrato nº 09/2012: Notificação de Advertência, de 25 de junho de 2012;</w:t>
      </w:r>
    </w:p>
    <w:p w:rsidR="00365579" w:rsidRDefault="000B3DBF" w:rsidP="00365579">
      <w:pPr>
        <w:spacing w:before="100" w:beforeAutospacing="1" w:after="100" w:afterAutospacing="1" w:line="240" w:lineRule="auto"/>
        <w:contextualSpacing/>
        <w:rPr>
          <w:szCs w:val="24"/>
        </w:rPr>
      </w:pPr>
      <w:r>
        <w:rPr>
          <w:szCs w:val="24"/>
        </w:rPr>
        <w:t>- Contrato nº 09/2012: Ofício nº 25/2012, de 4 de julho de 2012;</w:t>
      </w:r>
    </w:p>
    <w:p w:rsidR="00207792" w:rsidRDefault="000B3DBF" w:rsidP="00207792">
      <w:pPr>
        <w:spacing w:before="100" w:beforeAutospacing="1" w:after="100" w:afterAutospacing="1" w:line="240" w:lineRule="auto"/>
        <w:contextualSpacing/>
        <w:rPr>
          <w:szCs w:val="24"/>
        </w:rPr>
      </w:pPr>
    </w:p>
    <w:p w:rsidR="00994C03" w:rsidRDefault="000B3DBF" w:rsidP="00207792">
      <w:pPr>
        <w:spacing w:before="100" w:beforeAutospacing="1" w:after="100" w:afterAutospacing="1" w:line="240" w:lineRule="auto"/>
        <w:contextualSpacing/>
        <w:rPr>
          <w:szCs w:val="24"/>
        </w:rPr>
      </w:pPr>
      <w:r>
        <w:rPr>
          <w:szCs w:val="24"/>
        </w:rPr>
        <w:t>Além da documentação especificada, a</w:t>
      </w:r>
      <w:r>
        <w:rPr>
          <w:szCs w:val="24"/>
        </w:rPr>
        <w:t xml:space="preserve"> Unidade apresentou folhas esparsas do Diário de Obras das Contratadas</w:t>
      </w:r>
      <w:r>
        <w:rPr>
          <w:szCs w:val="24"/>
        </w:rPr>
        <w:t xml:space="preserve"> que continham, apenas, a assinatura dos respectivos fiscais, sem anotações específicas.</w:t>
      </w:r>
    </w:p>
    <w:p w:rsidR="00994C03" w:rsidRDefault="000B3DBF" w:rsidP="00207792">
      <w:pPr>
        <w:spacing w:before="100" w:beforeAutospacing="1" w:after="100" w:afterAutospacing="1" w:line="240" w:lineRule="auto"/>
        <w:contextualSpacing/>
        <w:rPr>
          <w:szCs w:val="24"/>
        </w:rPr>
      </w:pPr>
    </w:p>
    <w:p w:rsidR="007648E3" w:rsidRDefault="000B3DBF" w:rsidP="00416EDD">
      <w:pPr>
        <w:spacing w:before="100" w:beforeAutospacing="1" w:after="100" w:afterAutospacing="1" w:line="240" w:lineRule="auto"/>
        <w:contextualSpacing/>
        <w:rPr>
          <w:szCs w:val="24"/>
        </w:rPr>
      </w:pPr>
      <w:r>
        <w:rPr>
          <w:szCs w:val="24"/>
        </w:rPr>
        <w:t>Além disso, c</w:t>
      </w:r>
      <w:r>
        <w:rPr>
          <w:szCs w:val="24"/>
        </w:rPr>
        <w:t>abe obs</w:t>
      </w:r>
      <w:r>
        <w:rPr>
          <w:szCs w:val="24"/>
        </w:rPr>
        <w:t>ervar que o Diário de Obras não configura o “registro próprio de ocorrências</w:t>
      </w:r>
      <w:r>
        <w:rPr>
          <w:szCs w:val="24"/>
        </w:rPr>
        <w:t xml:space="preserve">” exigido pela Lei 8666/93, tampouco as Notificações apresentadas pela Unidade. </w:t>
      </w:r>
      <w:r>
        <w:rPr>
          <w:szCs w:val="24"/>
        </w:rPr>
        <w:t>A apresentação, exclusivamente, das Notificações faz parecer que os fiscais de contrato somente atuam nas situações-limite e não no acompanhamento</w:t>
      </w:r>
      <w:r>
        <w:rPr>
          <w:szCs w:val="24"/>
        </w:rPr>
        <w:t xml:space="preserve"> periódico</w:t>
      </w:r>
      <w:r>
        <w:rPr>
          <w:szCs w:val="24"/>
        </w:rPr>
        <w:t xml:space="preserve"> da obra, como exigi</w:t>
      </w:r>
      <w:r>
        <w:rPr>
          <w:szCs w:val="24"/>
        </w:rPr>
        <w:t xml:space="preserve">do pela lei. De </w:t>
      </w:r>
      <w:r>
        <w:rPr>
          <w:szCs w:val="24"/>
        </w:rPr>
        <w:t>todo modo</w:t>
      </w:r>
      <w:r>
        <w:rPr>
          <w:szCs w:val="24"/>
        </w:rPr>
        <w:t>, constata-se que os fiscais de contrato não elaboram seus próprios registros de ocorrência na forma determinada pela Lei 8666/93</w:t>
      </w:r>
      <w:r>
        <w:rPr>
          <w:szCs w:val="24"/>
        </w:rPr>
        <w:t>.</w:t>
      </w:r>
    </w:p>
    <w:p w:rsidR="007648E3" w:rsidRDefault="000B3DBF" w:rsidP="00F37271">
      <w:pPr>
        <w:spacing w:before="100" w:beforeAutospacing="1" w:after="100" w:afterAutospacing="1" w:line="240" w:lineRule="auto"/>
        <w:contextualSpacing/>
        <w:rPr>
          <w:szCs w:val="24"/>
        </w:rPr>
      </w:pPr>
    </w:p>
    <w:p w:rsidR="007648E3" w:rsidRDefault="000B3DBF" w:rsidP="00F37271">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D526C2" w:rsidRPr="004339A0" w:rsidRDefault="000B3DBF" w:rsidP="00D526C2">
      <w:pPr>
        <w:spacing w:after="0" w:line="240" w:lineRule="auto"/>
        <w:rPr>
          <w:rFonts w:ascii="Arial" w:hAnsi="Arial" w:cs="Arial"/>
          <w:b/>
          <w:szCs w:val="24"/>
        </w:rPr>
      </w:pPr>
      <w:r>
        <w:rPr>
          <w:b/>
          <w:szCs w:val="24"/>
        </w:rPr>
        <w:t>Manifestação da Unidade Examinada</w:t>
      </w:r>
    </w:p>
    <w:p w:rsidR="00D526C2" w:rsidRPr="00B531A3" w:rsidRDefault="000B3DBF" w:rsidP="00D526C2">
      <w:pPr>
        <w:spacing w:after="0" w:line="240" w:lineRule="auto"/>
        <w:rPr>
          <w:b/>
          <w:szCs w:val="24"/>
        </w:rPr>
      </w:pPr>
    </w:p>
    <w:p w:rsidR="000D1886" w:rsidRDefault="000B3DBF" w:rsidP="000D1886">
      <w:pPr>
        <w:spacing w:before="100" w:beforeAutospacing="1" w:after="100" w:afterAutospacing="1" w:line="240" w:lineRule="auto"/>
        <w:contextualSpacing/>
        <w:rPr>
          <w:szCs w:val="24"/>
        </w:rPr>
      </w:pPr>
      <w:r>
        <w:rPr>
          <w:szCs w:val="24"/>
        </w:rPr>
        <w:t>A Unidade apresentou manifestação acerca das constatações deste Relatório por meio do Ofício nº 587/2015-GR, de 5 de outubro d</w:t>
      </w:r>
      <w:r>
        <w:rPr>
          <w:szCs w:val="24"/>
        </w:rPr>
        <w:t>e 2015. Entretanto, em relação a</w:t>
      </w:r>
      <w:r>
        <w:rPr>
          <w:szCs w:val="24"/>
        </w:rPr>
        <w:t xml:space="preserve"> esta constatação específica, a Unidade não se manifestou</w:t>
      </w:r>
      <w:r>
        <w:rPr>
          <w:szCs w:val="24"/>
        </w:rPr>
        <w:t>.</w:t>
      </w: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0B3DBF" w:rsidP="00D526C2">
      <w:pPr>
        <w:spacing w:after="0" w:line="240" w:lineRule="auto"/>
        <w:rPr>
          <w:rFonts w:ascii="Arial" w:hAnsi="Arial" w:cs="Arial"/>
          <w:b/>
          <w:szCs w:val="24"/>
        </w:rPr>
      </w:pPr>
      <w:r>
        <w:rPr>
          <w:b/>
          <w:szCs w:val="24"/>
        </w:rPr>
        <w:t>Aná</w:t>
      </w:r>
      <w:r>
        <w:rPr>
          <w:b/>
          <w:szCs w:val="24"/>
        </w:rPr>
        <w:t>lise do Controle Interno</w:t>
      </w:r>
    </w:p>
    <w:p w:rsidR="00D526C2" w:rsidRPr="00B531A3" w:rsidRDefault="000B3DBF" w:rsidP="00D526C2">
      <w:pPr>
        <w:spacing w:after="0" w:line="240" w:lineRule="auto"/>
        <w:rPr>
          <w:b/>
          <w:szCs w:val="24"/>
        </w:rPr>
      </w:pPr>
    </w:p>
    <w:p w:rsidR="008161CA" w:rsidRDefault="000B3DBF" w:rsidP="008161CA">
      <w:pPr>
        <w:spacing w:before="100" w:beforeAutospacing="1" w:after="100" w:afterAutospacing="1" w:line="240" w:lineRule="auto"/>
        <w:contextualSpacing/>
        <w:rPr>
          <w:szCs w:val="24"/>
        </w:rPr>
      </w:pPr>
      <w:r w:rsidRPr="00665CB3">
        <w:rPr>
          <w:szCs w:val="24"/>
        </w:rPr>
        <w:t>Diante da ausência de manifestação da unidade examinada após a apresentação dos fatos, a análise do Controle Interno sobre a constatação consta registrada acima, no campo “fato</w:t>
      </w:r>
      <w:r>
        <w:rPr>
          <w:szCs w:val="24"/>
        </w:rPr>
        <w:t>”</w:t>
      </w:r>
      <w:r>
        <w:rPr>
          <w:szCs w:val="24"/>
        </w:rPr>
        <w:t>.</w:t>
      </w: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0B3DBF" w:rsidP="00D509D8">
      <w:pPr>
        <w:spacing w:after="0" w:line="240" w:lineRule="auto"/>
        <w:rPr>
          <w:b/>
          <w:szCs w:val="24"/>
        </w:rPr>
      </w:pPr>
      <w:r w:rsidRPr="004339A0">
        <w:rPr>
          <w:b/>
          <w:szCs w:val="24"/>
        </w:rPr>
        <w:t>Recomendações:</w:t>
      </w:r>
    </w:p>
    <w:p w:rsidR="003E24DF" w:rsidRDefault="000B3DBF" w:rsidP="00EF4848">
      <w:pPr>
        <w:spacing w:after="0" w:line="240" w:lineRule="auto"/>
        <w:rPr>
          <w:szCs w:val="24"/>
        </w:rPr>
      </w:pPr>
      <w:r>
        <w:rPr>
          <w:szCs w:val="24"/>
        </w:rPr>
        <w:lastRenderedPageBreak/>
        <w:t>Recomendação 1: A Reitoria da Universidade Federal Rural de Pernambuco deve determinar a todos os fiscais de contratos que mantenham registro próprio de ocorrências, de acordo com a Lei 8666/93, Art. 67, § 1º que estabelece que "o representante da Administ</w:t>
      </w:r>
      <w:r>
        <w:rPr>
          <w:szCs w:val="24"/>
        </w:rPr>
        <w:t>ração anotará em registro próprio todas as ocorrências relacionadas com a execução do contrato, determinando o que for necessário à regularização das faltas ou defeitos observados".</w:t>
      </w:r>
    </w:p>
    <w:p w:rsidR="00EE78AC" w:rsidRPr="00FF7D89" w:rsidRDefault="000B3DBF" w:rsidP="00EF4848">
      <w:pPr>
        <w:spacing w:after="0" w:line="240" w:lineRule="auto"/>
        <w:rPr>
          <w:szCs w:val="24"/>
        </w:rPr>
      </w:pPr>
    </w:p>
    <w:p w:rsidR="00516FB4" w:rsidRPr="007F413D" w:rsidRDefault="000B3DBF" w:rsidP="007F413D">
      <w:pPr>
        <w:spacing w:after="0" w:line="240" w:lineRule="auto"/>
        <w:rPr>
          <w:rFonts w:eastAsia="Times New Roman"/>
          <w:szCs w:val="24"/>
          <w:lang w:eastAsia="pt-BR"/>
        </w:rPr>
      </w:pPr>
    </w:p>
    <w:p w:rsidR="00D526C2" w:rsidRPr="004339A0" w:rsidRDefault="000B3DBF" w:rsidP="008B1AFB">
      <w:pPr>
        <w:spacing w:after="0" w:line="240" w:lineRule="auto"/>
        <w:rPr>
          <w:rFonts w:ascii="Arial" w:hAnsi="Arial" w:cs="Arial"/>
          <w:b/>
          <w:szCs w:val="24"/>
        </w:rPr>
      </w:pPr>
      <w:r w:rsidRPr="004339A0">
        <w:rPr>
          <w:b/>
          <w:szCs w:val="24"/>
        </w:rPr>
        <w:t>2.1.17.</w:t>
      </w:r>
      <w:r>
        <w:rPr>
          <w:rFonts w:ascii="Arial" w:hAnsi="Arial" w:cs="Arial"/>
          <w:b/>
          <w:szCs w:val="24"/>
        </w:rPr>
        <w:tab/>
      </w:r>
      <w:r w:rsidRPr="004339A0">
        <w:rPr>
          <w:b/>
          <w:szCs w:val="24"/>
        </w:rPr>
        <w:t>Informação sobre sanções aplicadas às Contratadas responsáveis pelos Contratos nº 16/2013, 17/2013 e 09/2012.</w:t>
      </w:r>
    </w:p>
    <w:p w:rsidR="00D526C2" w:rsidRPr="00B67E20" w:rsidRDefault="000B3DBF" w:rsidP="00D526C2">
      <w:pPr>
        <w:spacing w:after="0" w:line="240" w:lineRule="auto"/>
        <w:rPr>
          <w:b/>
          <w:szCs w:val="24"/>
        </w:rPr>
      </w:pPr>
    </w:p>
    <w:p w:rsidR="00D526C2" w:rsidRPr="004339A0" w:rsidRDefault="000B3DBF" w:rsidP="00D526C2">
      <w:pPr>
        <w:spacing w:after="0" w:line="240" w:lineRule="auto"/>
        <w:rPr>
          <w:rFonts w:ascii="Arial" w:hAnsi="Arial" w:cs="Arial"/>
          <w:b/>
          <w:szCs w:val="24"/>
        </w:rPr>
      </w:pPr>
      <w:r>
        <w:rPr>
          <w:b/>
          <w:szCs w:val="24"/>
        </w:rPr>
        <w:t>Fato</w:t>
      </w:r>
    </w:p>
    <w:p w:rsidR="00D526C2" w:rsidRPr="00B531A3" w:rsidRDefault="000B3DBF" w:rsidP="00D526C2">
      <w:pPr>
        <w:spacing w:after="0" w:line="240" w:lineRule="auto"/>
        <w:rPr>
          <w:b/>
          <w:szCs w:val="24"/>
        </w:rPr>
      </w:pPr>
    </w:p>
    <w:p w:rsidR="00DC3892" w:rsidRDefault="000B3DBF" w:rsidP="00F37271">
      <w:pPr>
        <w:spacing w:before="100" w:beforeAutospacing="1" w:after="100" w:afterAutospacing="1" w:line="240" w:lineRule="auto"/>
        <w:contextualSpacing/>
        <w:rPr>
          <w:szCs w:val="24"/>
        </w:rPr>
      </w:pPr>
      <w:r>
        <w:rPr>
          <w:szCs w:val="24"/>
        </w:rPr>
        <w:t>Para os Contratos nº 16/201</w:t>
      </w:r>
      <w:r>
        <w:rPr>
          <w:szCs w:val="24"/>
        </w:rPr>
        <w:t>3</w:t>
      </w:r>
      <w:r>
        <w:rPr>
          <w:szCs w:val="24"/>
        </w:rPr>
        <w:t>, 17/201</w:t>
      </w:r>
      <w:r>
        <w:rPr>
          <w:szCs w:val="24"/>
        </w:rPr>
        <w:t>3</w:t>
      </w:r>
      <w:r>
        <w:rPr>
          <w:szCs w:val="24"/>
        </w:rPr>
        <w:t xml:space="preserve"> e 09/2012, </w:t>
      </w:r>
      <w:r>
        <w:rPr>
          <w:szCs w:val="24"/>
        </w:rPr>
        <w:t>por meio do Ofício nº 587/2015-GR, de 5 de outubro de 2015, a Unidade apresentou as multas</w:t>
      </w:r>
      <w:r>
        <w:rPr>
          <w:szCs w:val="24"/>
        </w:rPr>
        <w:t xml:space="preserve"> que foram impostas às Contratadas pelo não cumprimento dos respectivos contratos.</w:t>
      </w:r>
    </w:p>
    <w:p w:rsidR="00C12285" w:rsidRDefault="000B3DBF" w:rsidP="00F37271">
      <w:pPr>
        <w:spacing w:before="100" w:beforeAutospacing="1" w:after="100" w:afterAutospacing="1" w:line="240" w:lineRule="auto"/>
        <w:contextualSpacing/>
        <w:rPr>
          <w:szCs w:val="24"/>
        </w:rPr>
      </w:pPr>
    </w:p>
    <w:p w:rsidR="00B14EE6" w:rsidRDefault="000B3DBF" w:rsidP="00F37271">
      <w:pPr>
        <w:spacing w:before="100" w:beforeAutospacing="1" w:after="100" w:afterAutospacing="1" w:line="240" w:lineRule="auto"/>
        <w:contextualSpacing/>
        <w:rPr>
          <w:szCs w:val="24"/>
        </w:rPr>
      </w:pPr>
      <w:r>
        <w:rPr>
          <w:szCs w:val="24"/>
        </w:rPr>
        <w:t>As contratadas multadas foram as seguintes:</w:t>
      </w:r>
    </w:p>
    <w:p w:rsidR="00B14EE6" w:rsidRDefault="000B3DBF" w:rsidP="00F37271">
      <w:pPr>
        <w:spacing w:before="100" w:beforeAutospacing="1" w:after="100" w:afterAutospacing="1" w:line="240" w:lineRule="auto"/>
        <w:contextualSpacing/>
        <w:rPr>
          <w:szCs w:val="24"/>
        </w:rPr>
      </w:pPr>
    </w:p>
    <w:p w:rsidR="00C12285" w:rsidRDefault="000B3DBF" w:rsidP="00C12285">
      <w:pPr>
        <w:spacing w:before="100" w:beforeAutospacing="1" w:after="100" w:afterAutospacing="1" w:line="240" w:lineRule="auto"/>
        <w:contextualSpacing/>
        <w:rPr>
          <w:szCs w:val="24"/>
        </w:rPr>
      </w:pPr>
      <w:r>
        <w:rPr>
          <w:szCs w:val="24"/>
        </w:rPr>
        <w:t xml:space="preserve">A Contratada </w:t>
      </w:r>
      <w:r w:rsidRPr="00015271">
        <w:rPr>
          <w:szCs w:val="24"/>
        </w:rPr>
        <w:t>Lot</w:t>
      </w:r>
      <w:r>
        <w:rPr>
          <w:szCs w:val="24"/>
        </w:rPr>
        <w:t>us Engenharia e Serviços Ltda</w:t>
      </w:r>
      <w:r>
        <w:rPr>
          <w:szCs w:val="24"/>
        </w:rPr>
        <w:t>.</w:t>
      </w:r>
      <w:r>
        <w:rPr>
          <w:szCs w:val="24"/>
        </w:rPr>
        <w:t xml:space="preserve">, </w:t>
      </w:r>
      <w:r w:rsidRPr="00015271">
        <w:rPr>
          <w:szCs w:val="24"/>
        </w:rPr>
        <w:t>CNPJ nº 07.169.425/0001-78</w:t>
      </w:r>
      <w:r>
        <w:rPr>
          <w:szCs w:val="24"/>
        </w:rPr>
        <w:t>,</w:t>
      </w:r>
      <w:r>
        <w:rPr>
          <w:szCs w:val="24"/>
        </w:rPr>
        <w:t xml:space="preserve"> </w:t>
      </w:r>
      <w:r>
        <w:rPr>
          <w:szCs w:val="24"/>
        </w:rPr>
        <w:t xml:space="preserve">que </w:t>
      </w:r>
      <w:r>
        <w:rPr>
          <w:szCs w:val="24"/>
        </w:rPr>
        <w:t xml:space="preserve">abandonou o canteiro de obras dos Contratos nº </w:t>
      </w:r>
      <w:r>
        <w:rPr>
          <w:szCs w:val="24"/>
        </w:rPr>
        <w:t>16/201</w:t>
      </w:r>
      <w:r>
        <w:rPr>
          <w:szCs w:val="24"/>
        </w:rPr>
        <w:t>3</w:t>
      </w:r>
      <w:r>
        <w:rPr>
          <w:szCs w:val="24"/>
        </w:rPr>
        <w:t xml:space="preserve"> e 17/201</w:t>
      </w:r>
      <w:r>
        <w:rPr>
          <w:szCs w:val="24"/>
        </w:rPr>
        <w:t>3</w:t>
      </w:r>
      <w:r>
        <w:rPr>
          <w:szCs w:val="24"/>
        </w:rPr>
        <w:t xml:space="preserve"> no dia 22 de abril de 2014, de acordo com o Relatório de Desmobilização da Obra, sem data, emitido pela Direção de Engenharia, Meio Ambiente e Manutenção da UFRPE.</w:t>
      </w:r>
    </w:p>
    <w:p w:rsidR="00C12285" w:rsidRDefault="000B3DBF" w:rsidP="00C12285">
      <w:pPr>
        <w:spacing w:before="100" w:beforeAutospacing="1" w:after="100" w:afterAutospacing="1" w:line="240" w:lineRule="auto"/>
        <w:contextualSpacing/>
        <w:rPr>
          <w:szCs w:val="24"/>
        </w:rPr>
      </w:pPr>
    </w:p>
    <w:p w:rsidR="00C12285" w:rsidRDefault="000B3DBF" w:rsidP="00C12285">
      <w:pPr>
        <w:spacing w:before="100" w:beforeAutospacing="1" w:after="100" w:afterAutospacing="1" w:line="240" w:lineRule="auto"/>
        <w:contextualSpacing/>
        <w:rPr>
          <w:szCs w:val="24"/>
        </w:rPr>
      </w:pPr>
      <w:r>
        <w:rPr>
          <w:szCs w:val="24"/>
        </w:rPr>
        <w:t xml:space="preserve">A Contratada </w:t>
      </w:r>
      <w:r w:rsidRPr="00C32B22">
        <w:rPr>
          <w:szCs w:val="24"/>
        </w:rPr>
        <w:t>Macrobase Engenh</w:t>
      </w:r>
      <w:r>
        <w:rPr>
          <w:szCs w:val="24"/>
        </w:rPr>
        <w:t>aria Comércio e Serviços Ltda</w:t>
      </w:r>
      <w:r>
        <w:rPr>
          <w:szCs w:val="24"/>
        </w:rPr>
        <w:t>.</w:t>
      </w:r>
      <w:r>
        <w:rPr>
          <w:szCs w:val="24"/>
        </w:rPr>
        <w:t xml:space="preserve">, </w:t>
      </w:r>
      <w:r w:rsidRPr="00C32B22">
        <w:rPr>
          <w:szCs w:val="24"/>
        </w:rPr>
        <w:t>CNPJ nº 04.4</w:t>
      </w:r>
      <w:r w:rsidRPr="00C32B22">
        <w:rPr>
          <w:szCs w:val="24"/>
        </w:rPr>
        <w:t>89.620/0001-97</w:t>
      </w:r>
      <w:r>
        <w:rPr>
          <w:szCs w:val="24"/>
        </w:rPr>
        <w:t>,</w:t>
      </w:r>
      <w:r>
        <w:rPr>
          <w:szCs w:val="24"/>
        </w:rPr>
        <w:t xml:space="preserve"> </w:t>
      </w:r>
      <w:r>
        <w:rPr>
          <w:szCs w:val="24"/>
        </w:rPr>
        <w:t xml:space="preserve">que </w:t>
      </w:r>
      <w:r>
        <w:rPr>
          <w:szCs w:val="24"/>
        </w:rPr>
        <w:t>abandonou as obras do Contrato nº 09/2012 em 6 de novembro de 2012, sem prévia comunicação à Administração, de acordo com o Parecer nº 67/2013/PRF-5ª Região/PGF/AGU, de 28 de janeiro de 2013</w:t>
      </w:r>
      <w:r>
        <w:rPr>
          <w:szCs w:val="24"/>
        </w:rPr>
        <w:t>.</w:t>
      </w:r>
    </w:p>
    <w:p w:rsidR="007648E3" w:rsidRDefault="000B3DBF" w:rsidP="00F37271">
      <w:pPr>
        <w:spacing w:before="100" w:beforeAutospacing="1" w:after="100" w:afterAutospacing="1" w:line="240" w:lineRule="auto"/>
        <w:contextualSpacing/>
        <w:rPr>
          <w:szCs w:val="24"/>
        </w:rPr>
      </w:pPr>
    </w:p>
    <w:p w:rsidR="000A4052" w:rsidRPr="009609CE" w:rsidRDefault="000B3DBF" w:rsidP="00F37271">
      <w:pPr>
        <w:spacing w:before="100" w:beforeAutospacing="1" w:after="100" w:afterAutospacing="1" w:line="240" w:lineRule="auto"/>
        <w:contextualSpacing/>
        <w:rPr>
          <w:szCs w:val="24"/>
        </w:rPr>
      </w:pPr>
      <w:r w:rsidRPr="009609CE">
        <w:rPr>
          <w:szCs w:val="24"/>
        </w:rPr>
        <w:t xml:space="preserve"> </w:t>
      </w:r>
    </w:p>
    <w:p w:rsidR="000A4052" w:rsidRPr="00514268" w:rsidRDefault="000B3DBF" w:rsidP="00F37271">
      <w:pPr>
        <w:spacing w:before="100" w:beforeAutospacing="1" w:after="100" w:afterAutospacing="1" w:line="240" w:lineRule="auto"/>
        <w:contextualSpacing/>
        <w:rPr>
          <w:color w:val="FFFFFF" w:themeColor="background1"/>
          <w:spacing w:val="-514"/>
          <w:sz w:val="2"/>
          <w:szCs w:val="2"/>
        </w:rPr>
      </w:pPr>
      <w:r w:rsidRPr="00514268">
        <w:rPr>
          <w:color w:val="FFFFFF" w:themeColor="background1"/>
          <w:spacing w:val="-514"/>
          <w:sz w:val="2"/>
          <w:szCs w:val="2"/>
        </w:rPr>
        <w:t>##/Fato##</w:t>
      </w:r>
    </w:p>
    <w:p w:rsidR="00A57571" w:rsidRPr="00025D8C" w:rsidRDefault="00436D80" w:rsidP="00025D8C">
      <w:pPr>
        <w:shd w:val="clear" w:color="auto" w:fill="365F91" w:themeFill="accent1" w:themeFillShade="BF"/>
        <w:autoSpaceDE w:val="0"/>
        <w:autoSpaceDN w:val="0"/>
        <w:adjustRightInd w:val="0"/>
        <w:spacing w:after="0" w:line="240" w:lineRule="auto"/>
        <w:rPr>
          <w:b/>
          <w:color w:val="FFFFFF" w:themeColor="background1"/>
        </w:rPr>
      </w:pPr>
      <w:r w:rsidRPr="00025D8C">
        <w:rPr>
          <w:b/>
          <w:color w:val="FFFFFF" w:themeColor="background1"/>
        </w:rPr>
        <w:t>2</w:t>
      </w:r>
      <w:r w:rsidR="00A57571" w:rsidRPr="00025D8C">
        <w:rPr>
          <w:b/>
          <w:color w:val="FFFFFF" w:themeColor="background1"/>
        </w:rPr>
        <w:t>.2</w:t>
      </w:r>
      <w:r w:rsidR="00A57571" w:rsidRPr="00025D8C">
        <w:rPr>
          <w:b/>
          <w:color w:val="FFFFFF" w:themeColor="background1"/>
        </w:rPr>
        <w:tab/>
        <w:t>Parte 2</w:t>
      </w:r>
    </w:p>
    <w:p w:rsidR="00007B70" w:rsidRPr="00007B70" w:rsidRDefault="00007B70" w:rsidP="00007B70">
      <w:pPr>
        <w:spacing w:after="0" w:line="240" w:lineRule="auto"/>
        <w:ind w:right="99"/>
        <w:rPr>
          <w:b/>
          <w:szCs w:val="24"/>
          <w:u w:val="single"/>
        </w:rPr>
      </w:pPr>
    </w:p>
    <w:p w:rsidR="00007B70" w:rsidRPr="00007B70" w:rsidRDefault="00007B70" w:rsidP="00CD48CD">
      <w:r w:rsidRPr="00007B70">
        <w:t xml:space="preserve">Não houve situações a serem apresentadas nesta parte, cuja competência para a adoção de medidas preventivas e corretivas seja do </w:t>
      </w:r>
      <w:r>
        <w:rPr>
          <w:b/>
          <w:u w:val="single"/>
        </w:rPr>
        <w:t>executor do recurso federal descentralizado</w:t>
      </w:r>
      <w:r>
        <w:t>.</w:t>
      </w:r>
    </w:p>
    <w:p w:rsidR="00FD7AD3" w:rsidRDefault="00FD7AD3" w:rsidP="00025D8C">
      <w:pPr>
        <w:shd w:val="clear" w:color="auto" w:fill="365F91" w:themeFill="accent1" w:themeFillShade="BF"/>
        <w:autoSpaceDE w:val="0"/>
        <w:autoSpaceDN w:val="0"/>
        <w:adjustRightInd w:val="0"/>
        <w:spacing w:after="0" w:line="240" w:lineRule="auto"/>
        <w:rPr>
          <w:b/>
        </w:rPr>
      </w:pPr>
    </w:p>
    <w:p w:rsidR="00FD7AD3" w:rsidRPr="000C2811" w:rsidRDefault="00436D80" w:rsidP="00025D8C">
      <w:pPr>
        <w:shd w:val="clear" w:color="auto" w:fill="365F91" w:themeFill="accent1" w:themeFillShade="BF"/>
        <w:autoSpaceDE w:val="0"/>
        <w:autoSpaceDN w:val="0"/>
        <w:adjustRightInd w:val="0"/>
        <w:spacing w:after="0" w:line="240" w:lineRule="auto"/>
        <w:rPr>
          <w:b/>
          <w:color w:val="FFFFFF" w:themeColor="background1"/>
        </w:rPr>
      </w:pPr>
      <w:r>
        <w:rPr>
          <w:b/>
          <w:color w:val="FFFFFF" w:themeColor="background1"/>
        </w:rPr>
        <w:t>3</w:t>
      </w:r>
      <w:r w:rsidR="000C2811">
        <w:rPr>
          <w:b/>
          <w:color w:val="FFFFFF" w:themeColor="background1"/>
        </w:rPr>
        <w:t xml:space="preserve">. </w:t>
      </w:r>
      <w:r w:rsidR="0062345F" w:rsidRPr="000C2811">
        <w:rPr>
          <w:b/>
          <w:color w:val="FFFFFF" w:themeColor="background1"/>
        </w:rPr>
        <w:t>Consolidação</w:t>
      </w:r>
      <w:r w:rsidR="00FD7AD3" w:rsidRPr="000C2811">
        <w:rPr>
          <w:b/>
          <w:color w:val="FFFFFF" w:themeColor="background1"/>
        </w:rPr>
        <w:t xml:space="preserve"> de Resultados</w:t>
      </w:r>
    </w:p>
    <w:p w:rsidR="00FD7AD3" w:rsidRPr="002E5E94" w:rsidRDefault="00FD7AD3" w:rsidP="00025D8C">
      <w:pPr>
        <w:shd w:val="clear" w:color="auto" w:fill="365F91" w:themeFill="accent1" w:themeFillShade="BF"/>
        <w:autoSpaceDE w:val="0"/>
        <w:autoSpaceDN w:val="0"/>
        <w:adjustRightInd w:val="0"/>
        <w:spacing w:after="0" w:line="240" w:lineRule="auto"/>
        <w:rPr>
          <w:b/>
        </w:rPr>
      </w:pPr>
    </w:p>
    <w:p w:rsidR="00FD7AD3" w:rsidRDefault="00FD7AD3" w:rsidP="00FD7AD3">
      <w:pPr>
        <w:autoSpaceDE w:val="0"/>
        <w:autoSpaceDN w:val="0"/>
        <w:adjustRightInd w:val="0"/>
        <w:spacing w:after="0" w:line="240" w:lineRule="auto"/>
        <w:rPr>
          <w:szCs w:val="24"/>
        </w:rPr>
      </w:pPr>
    </w:p>
    <w:p w:rsidR="004A0931" w:rsidRDefault="000B3DBF" w:rsidP="004A0931">
      <w:pPr>
        <w:pStyle w:val="Corpodetexto"/>
        <w:rPr>
          <w:szCs w:val="24"/>
        </w:rPr>
      </w:pPr>
      <w:r w:rsidRPr="00015C96">
        <w:rPr>
          <w:szCs w:val="24"/>
        </w:rPr>
        <w:t xml:space="preserve">Com base nos exames realizados, conclui-se que a </w:t>
      </w:r>
      <w:r w:rsidRPr="00015C96">
        <w:rPr>
          <w:szCs w:val="24"/>
        </w:rPr>
        <w:t xml:space="preserve">aplicação dos recursos federais não está adequada e exige providências de regularização por parte dos gestores federais. </w:t>
      </w:r>
      <w:r>
        <w:rPr>
          <w:szCs w:val="24"/>
        </w:rPr>
        <w:t xml:space="preserve">O valor do montante fiscalizado foi de R$ </w:t>
      </w:r>
      <w:r>
        <w:rPr>
          <w:szCs w:val="24"/>
        </w:rPr>
        <w:t>11.966.340,58, composto pelas seguintes obras:</w:t>
      </w:r>
    </w:p>
    <w:p w:rsidR="00802BF6" w:rsidRDefault="000B3DBF" w:rsidP="004A0931">
      <w:pPr>
        <w:pStyle w:val="Corpodetexto"/>
        <w:rPr>
          <w:szCs w:val="24"/>
        </w:rPr>
      </w:pPr>
    </w:p>
    <w:p w:rsidR="006B4E35" w:rsidRDefault="000B3DBF" w:rsidP="004A0931">
      <w:pPr>
        <w:pStyle w:val="Corpodetexto"/>
        <w:rPr>
          <w:szCs w:val="24"/>
        </w:rPr>
      </w:pPr>
      <w:r>
        <w:rPr>
          <w:szCs w:val="24"/>
        </w:rPr>
        <w:t xml:space="preserve">- </w:t>
      </w:r>
      <w:r w:rsidRPr="00015271">
        <w:rPr>
          <w:szCs w:val="24"/>
        </w:rPr>
        <w:t>Contrato 03/2011</w:t>
      </w:r>
      <w:r>
        <w:rPr>
          <w:szCs w:val="24"/>
        </w:rPr>
        <w:t xml:space="preserve"> no valor de</w:t>
      </w:r>
      <w:r>
        <w:rPr>
          <w:szCs w:val="24"/>
        </w:rPr>
        <w:t xml:space="preserve"> R$ 3.582.500,00</w:t>
      </w:r>
      <w:r>
        <w:rPr>
          <w:szCs w:val="24"/>
        </w:rPr>
        <w:t>;</w:t>
      </w:r>
    </w:p>
    <w:p w:rsidR="006B4E35" w:rsidRDefault="000B3DBF" w:rsidP="004A0931">
      <w:pPr>
        <w:pStyle w:val="Corpodetexto"/>
        <w:rPr>
          <w:szCs w:val="24"/>
        </w:rPr>
      </w:pPr>
      <w:r>
        <w:rPr>
          <w:szCs w:val="24"/>
        </w:rPr>
        <w:t xml:space="preserve">- </w:t>
      </w:r>
      <w:r>
        <w:rPr>
          <w:szCs w:val="24"/>
        </w:rPr>
        <w:t>Contrato 30</w:t>
      </w:r>
      <w:r w:rsidRPr="00015271">
        <w:rPr>
          <w:szCs w:val="24"/>
        </w:rPr>
        <w:t>/2011</w:t>
      </w:r>
      <w:r>
        <w:rPr>
          <w:szCs w:val="24"/>
        </w:rPr>
        <w:t xml:space="preserve"> </w:t>
      </w:r>
      <w:r>
        <w:rPr>
          <w:szCs w:val="24"/>
        </w:rPr>
        <w:t xml:space="preserve">no valor de </w:t>
      </w:r>
      <w:r>
        <w:rPr>
          <w:szCs w:val="24"/>
        </w:rPr>
        <w:t>R$ 1.372.919,18</w:t>
      </w:r>
      <w:r>
        <w:rPr>
          <w:szCs w:val="24"/>
        </w:rPr>
        <w:t>;</w:t>
      </w:r>
    </w:p>
    <w:p w:rsidR="006B4E35" w:rsidRPr="00015C96" w:rsidRDefault="000B3DBF" w:rsidP="004A0931">
      <w:pPr>
        <w:pStyle w:val="Corpodetexto"/>
        <w:rPr>
          <w:szCs w:val="24"/>
        </w:rPr>
      </w:pPr>
      <w:r>
        <w:rPr>
          <w:szCs w:val="24"/>
        </w:rPr>
        <w:t xml:space="preserve">- </w:t>
      </w:r>
      <w:r w:rsidRPr="00C32B22">
        <w:rPr>
          <w:szCs w:val="24"/>
        </w:rPr>
        <w:t>Contrato 09/2012</w:t>
      </w:r>
      <w:r>
        <w:rPr>
          <w:szCs w:val="24"/>
        </w:rPr>
        <w:t xml:space="preserve"> </w:t>
      </w:r>
      <w:r>
        <w:rPr>
          <w:szCs w:val="24"/>
        </w:rPr>
        <w:t xml:space="preserve">no valor de </w:t>
      </w:r>
      <w:r>
        <w:rPr>
          <w:szCs w:val="24"/>
        </w:rPr>
        <w:t>R$ 7.010.921,40</w:t>
      </w:r>
      <w:r>
        <w:rPr>
          <w:szCs w:val="24"/>
        </w:rPr>
        <w:t>.</w:t>
      </w:r>
    </w:p>
    <w:p w:rsidR="004A0931" w:rsidRPr="00015C96" w:rsidRDefault="000B3DBF" w:rsidP="004A0931">
      <w:pPr>
        <w:autoSpaceDE w:val="0"/>
        <w:autoSpaceDN w:val="0"/>
        <w:adjustRightInd w:val="0"/>
        <w:spacing w:after="0" w:line="240" w:lineRule="auto"/>
        <w:rPr>
          <w:rFonts w:eastAsia="Times New Roman"/>
          <w:szCs w:val="24"/>
        </w:rPr>
      </w:pPr>
    </w:p>
    <w:p w:rsidR="007370E4" w:rsidRDefault="000B3DBF" w:rsidP="004A0931">
      <w:pPr>
        <w:pStyle w:val="Corpodetexto"/>
        <w:rPr>
          <w:szCs w:val="24"/>
        </w:rPr>
      </w:pPr>
      <w:r>
        <w:rPr>
          <w:szCs w:val="24"/>
        </w:rPr>
        <w:t>Como destacado na introdução, não houve denúncia específica, pois a</w:t>
      </w:r>
      <w:r w:rsidRPr="007370E4">
        <w:rPr>
          <w:szCs w:val="24"/>
        </w:rPr>
        <w:t xml:space="preserve"> </w:t>
      </w:r>
      <w:r>
        <w:rPr>
          <w:szCs w:val="24"/>
        </w:rPr>
        <w:t>Procuradoria da República em Serra Talhada solicitou a realização de ação</w:t>
      </w:r>
      <w:r>
        <w:rPr>
          <w:szCs w:val="24"/>
        </w:rPr>
        <w:t xml:space="preserve"> de controle relativa aos contratos </w:t>
      </w:r>
      <w:r>
        <w:rPr>
          <w:szCs w:val="24"/>
        </w:rPr>
        <w:lastRenderedPageBreak/>
        <w:t>nº 03/2011, 30/2011 e 09/2012. Em relação aos contratos fiscalizados, a CGU identificou as seguintes impropriedades:</w:t>
      </w:r>
    </w:p>
    <w:p w:rsidR="007370E4" w:rsidRDefault="000B3DBF" w:rsidP="004A0931">
      <w:pPr>
        <w:pStyle w:val="Corpodetexto"/>
        <w:rPr>
          <w:szCs w:val="24"/>
        </w:rPr>
      </w:pPr>
    </w:p>
    <w:p w:rsidR="007370E4" w:rsidRDefault="000B3DBF" w:rsidP="004A0931">
      <w:pPr>
        <w:pStyle w:val="Corpodetexto"/>
        <w:rPr>
          <w:szCs w:val="24"/>
        </w:rPr>
      </w:pPr>
      <w:r>
        <w:rPr>
          <w:szCs w:val="24"/>
        </w:rPr>
        <w:t xml:space="preserve">- </w:t>
      </w:r>
      <w:r w:rsidRPr="007370E4">
        <w:rPr>
          <w:szCs w:val="24"/>
        </w:rPr>
        <w:t>Ausência de registro próprio de ocorrências dos fiscais de contrato</w:t>
      </w:r>
      <w:r>
        <w:rPr>
          <w:szCs w:val="24"/>
        </w:rPr>
        <w:t>;</w:t>
      </w:r>
    </w:p>
    <w:p w:rsidR="007370E4" w:rsidRDefault="000B3DBF" w:rsidP="004A0931">
      <w:pPr>
        <w:pStyle w:val="Corpodetexto"/>
        <w:rPr>
          <w:szCs w:val="24"/>
        </w:rPr>
      </w:pPr>
      <w:r>
        <w:rPr>
          <w:szCs w:val="24"/>
        </w:rPr>
        <w:t xml:space="preserve">- </w:t>
      </w:r>
      <w:r w:rsidRPr="007370E4">
        <w:rPr>
          <w:szCs w:val="24"/>
        </w:rPr>
        <w:t>Contrato nº 03/2011 vencido a</w:t>
      </w:r>
      <w:r w:rsidRPr="007370E4">
        <w:rPr>
          <w:szCs w:val="24"/>
        </w:rPr>
        <w:t>ntes do término das obras sem aditamento tempestivo</w:t>
      </w:r>
    </w:p>
    <w:p w:rsidR="006529CF" w:rsidRDefault="000B3DBF" w:rsidP="004A0931">
      <w:pPr>
        <w:pStyle w:val="Corpodetexto"/>
        <w:rPr>
          <w:szCs w:val="24"/>
        </w:rPr>
      </w:pPr>
      <w:r>
        <w:rPr>
          <w:szCs w:val="24"/>
        </w:rPr>
        <w:t>-</w:t>
      </w:r>
      <w:r w:rsidRPr="006529CF">
        <w:t xml:space="preserve"> </w:t>
      </w:r>
      <w:r w:rsidRPr="006529CF">
        <w:rPr>
          <w:szCs w:val="24"/>
        </w:rPr>
        <w:t>Contrato nº 03/2011 - Projeto básico em desacordo com a Lei nº 8666/93</w:t>
      </w:r>
    </w:p>
    <w:p w:rsidR="006529CF" w:rsidRDefault="000B3DBF" w:rsidP="004A0931">
      <w:pPr>
        <w:pStyle w:val="Corpodetexto"/>
        <w:rPr>
          <w:szCs w:val="24"/>
        </w:rPr>
      </w:pPr>
      <w:r>
        <w:rPr>
          <w:szCs w:val="24"/>
        </w:rPr>
        <w:t>-</w:t>
      </w:r>
      <w:r w:rsidRPr="006529CF">
        <w:t xml:space="preserve"> </w:t>
      </w:r>
      <w:r w:rsidRPr="006529CF">
        <w:rPr>
          <w:szCs w:val="24"/>
        </w:rPr>
        <w:t>Contrato nº 03/2011 e Contrato nº 16/2013 - Obras não concluídas e paralisadas</w:t>
      </w:r>
    </w:p>
    <w:p w:rsidR="006529CF" w:rsidRDefault="000B3DBF" w:rsidP="004A0931">
      <w:pPr>
        <w:pStyle w:val="Corpodetexto"/>
        <w:rPr>
          <w:szCs w:val="24"/>
        </w:rPr>
      </w:pPr>
      <w:r>
        <w:rPr>
          <w:szCs w:val="24"/>
        </w:rPr>
        <w:t>-</w:t>
      </w:r>
      <w:r w:rsidRPr="002D6FD2">
        <w:t xml:space="preserve"> </w:t>
      </w:r>
      <w:r w:rsidRPr="002D6FD2">
        <w:rPr>
          <w:szCs w:val="24"/>
        </w:rPr>
        <w:t>Contrato nº 30/2011 vencido antes do término das</w:t>
      </w:r>
      <w:r w:rsidRPr="002D6FD2">
        <w:rPr>
          <w:szCs w:val="24"/>
        </w:rPr>
        <w:t xml:space="preserve"> obras sem aditamento tempestivo</w:t>
      </w:r>
    </w:p>
    <w:p w:rsidR="006529CF" w:rsidRDefault="000B3DBF" w:rsidP="004A0931">
      <w:pPr>
        <w:pStyle w:val="Corpodetexto"/>
        <w:rPr>
          <w:szCs w:val="24"/>
        </w:rPr>
      </w:pPr>
      <w:r>
        <w:rPr>
          <w:szCs w:val="24"/>
        </w:rPr>
        <w:t>-</w:t>
      </w:r>
      <w:r w:rsidRPr="002D6FD2">
        <w:t xml:space="preserve"> </w:t>
      </w:r>
      <w:r w:rsidRPr="002D6FD2">
        <w:rPr>
          <w:szCs w:val="24"/>
        </w:rPr>
        <w:t>Contrato nº 30/2011 - Projeto básico em desacordo com a Lei nº 8666/93</w:t>
      </w:r>
    </w:p>
    <w:p w:rsidR="006529CF" w:rsidRDefault="000B3DBF" w:rsidP="004A0931">
      <w:pPr>
        <w:pStyle w:val="Corpodetexto"/>
        <w:rPr>
          <w:szCs w:val="24"/>
        </w:rPr>
      </w:pPr>
      <w:r>
        <w:rPr>
          <w:szCs w:val="24"/>
        </w:rPr>
        <w:t>-</w:t>
      </w:r>
      <w:r w:rsidRPr="002D6FD2">
        <w:t xml:space="preserve"> </w:t>
      </w:r>
      <w:r w:rsidRPr="002D6FD2">
        <w:rPr>
          <w:szCs w:val="24"/>
        </w:rPr>
        <w:t>Contrato nº 30/2011 e Contrato nº 17/2013 - Obras não concluídas e paralisadas</w:t>
      </w:r>
    </w:p>
    <w:p w:rsidR="002D6FD2" w:rsidRDefault="000B3DBF" w:rsidP="004A0931">
      <w:pPr>
        <w:pStyle w:val="Corpodetexto"/>
        <w:rPr>
          <w:szCs w:val="24"/>
        </w:rPr>
      </w:pPr>
      <w:r>
        <w:rPr>
          <w:szCs w:val="24"/>
        </w:rPr>
        <w:t>-</w:t>
      </w:r>
      <w:r w:rsidRPr="002D6FD2">
        <w:t xml:space="preserve"> </w:t>
      </w:r>
      <w:r w:rsidRPr="002D6FD2">
        <w:rPr>
          <w:szCs w:val="24"/>
        </w:rPr>
        <w:t xml:space="preserve">Contrato nº 09/2012 - Projeto básico em desacordo com a Lei nº </w:t>
      </w:r>
      <w:r w:rsidRPr="002D6FD2">
        <w:rPr>
          <w:szCs w:val="24"/>
        </w:rPr>
        <w:t>8666/93</w:t>
      </w:r>
    </w:p>
    <w:p w:rsidR="002D6FD2" w:rsidRDefault="000B3DBF" w:rsidP="004A0931">
      <w:pPr>
        <w:pStyle w:val="Corpodetexto"/>
        <w:rPr>
          <w:szCs w:val="24"/>
        </w:rPr>
      </w:pPr>
      <w:r>
        <w:rPr>
          <w:szCs w:val="24"/>
        </w:rPr>
        <w:t>-</w:t>
      </w:r>
      <w:r w:rsidRPr="002D6FD2">
        <w:t xml:space="preserve"> </w:t>
      </w:r>
      <w:r w:rsidRPr="002D6FD2">
        <w:rPr>
          <w:szCs w:val="24"/>
        </w:rPr>
        <w:t>Contrato nº 09/2012 - Morosidade da UFRPE na retomada das obras paralisadas</w:t>
      </w:r>
    </w:p>
    <w:p w:rsidR="002D6FD2" w:rsidRDefault="000B3DBF" w:rsidP="004A0931">
      <w:pPr>
        <w:pStyle w:val="Corpodetexto"/>
        <w:rPr>
          <w:szCs w:val="24"/>
        </w:rPr>
      </w:pPr>
      <w:r>
        <w:rPr>
          <w:szCs w:val="24"/>
        </w:rPr>
        <w:t>-</w:t>
      </w:r>
      <w:r w:rsidRPr="002D6FD2">
        <w:t xml:space="preserve"> </w:t>
      </w:r>
      <w:r w:rsidRPr="002D6FD2">
        <w:rPr>
          <w:szCs w:val="24"/>
        </w:rPr>
        <w:t>Contrato nº 46/2014 - Projeto básico em desacordo com a Lei nº 8666/93.</w:t>
      </w:r>
    </w:p>
    <w:p w:rsidR="007370E4" w:rsidRDefault="000B3DBF" w:rsidP="004A0931">
      <w:pPr>
        <w:pStyle w:val="Corpodetexto"/>
        <w:rPr>
          <w:szCs w:val="24"/>
        </w:rPr>
      </w:pPr>
    </w:p>
    <w:p w:rsidR="004A0931" w:rsidRDefault="000B3DBF" w:rsidP="004A0931">
      <w:pPr>
        <w:pStyle w:val="Corpodetexto"/>
        <w:rPr>
          <w:szCs w:val="24"/>
        </w:rPr>
      </w:pPr>
      <w:r w:rsidRPr="00015C96">
        <w:rPr>
          <w:szCs w:val="24"/>
        </w:rPr>
        <w:t>Destacam-se, a seguir, as situações de maior relevância quanto aos impactos sobre a efetividade</w:t>
      </w:r>
      <w:r w:rsidRPr="00015C96">
        <w:rPr>
          <w:szCs w:val="24"/>
        </w:rPr>
        <w:t xml:space="preserve"> do Programa/Ação fiscalizado:</w:t>
      </w:r>
    </w:p>
    <w:p w:rsidR="00463EDC" w:rsidRDefault="000B3DBF" w:rsidP="004A0931">
      <w:pPr>
        <w:pStyle w:val="Corpodetexto"/>
        <w:rPr>
          <w:szCs w:val="24"/>
        </w:rPr>
      </w:pPr>
    </w:p>
    <w:p w:rsidR="00463EDC" w:rsidRDefault="000B3DBF" w:rsidP="004A0931">
      <w:pPr>
        <w:pStyle w:val="Corpodetexto"/>
        <w:rPr>
          <w:szCs w:val="24"/>
        </w:rPr>
      </w:pPr>
      <w:r>
        <w:rPr>
          <w:szCs w:val="24"/>
        </w:rPr>
        <w:t>1 – Falhas na fiscalização das obras;</w:t>
      </w:r>
    </w:p>
    <w:p w:rsidR="00463EDC" w:rsidRDefault="000B3DBF" w:rsidP="004A0931">
      <w:pPr>
        <w:pStyle w:val="Corpodetexto"/>
        <w:rPr>
          <w:szCs w:val="24"/>
        </w:rPr>
      </w:pPr>
      <w:r>
        <w:rPr>
          <w:szCs w:val="24"/>
        </w:rPr>
        <w:t>2 – Falhas de gerenciamento dos contratos;</w:t>
      </w:r>
    </w:p>
    <w:p w:rsidR="00463EDC" w:rsidRPr="00015C96" w:rsidRDefault="000B3DBF" w:rsidP="004A0931">
      <w:pPr>
        <w:pStyle w:val="Corpodetexto"/>
        <w:rPr>
          <w:szCs w:val="24"/>
        </w:rPr>
      </w:pPr>
      <w:r>
        <w:rPr>
          <w:szCs w:val="24"/>
        </w:rPr>
        <w:t>3 – Falhas na elaboração dos projetos básico e executivo.</w:t>
      </w:r>
    </w:p>
    <w:p w:rsidR="004A0931" w:rsidRPr="00015C96" w:rsidRDefault="000B3DBF" w:rsidP="004A0931">
      <w:pPr>
        <w:pStyle w:val="Corpodetexto"/>
        <w:rPr>
          <w:szCs w:val="24"/>
        </w:rPr>
      </w:pPr>
    </w:p>
    <w:p w:rsidR="005D3B4C" w:rsidRPr="005D3B4C" w:rsidRDefault="000B3DBF" w:rsidP="005D3B4C">
      <w:pPr>
        <w:rPr>
          <w:color w:val="000000" w:themeColor="text1"/>
        </w:rPr>
      </w:pPr>
    </w:p>
    <w:p w:rsidR="00531C8D" w:rsidRDefault="00531C8D" w:rsidP="00E51A3D">
      <w:pPr>
        <w:pStyle w:val="Corpodetexto"/>
        <w:rPr>
          <w:szCs w:val="24"/>
        </w:rPr>
      </w:pPr>
    </w:p>
    <w:sectPr w:rsidR="00531C8D" w:rsidSect="00B73210">
      <w:headerReference w:type="even" r:id="rId26"/>
      <w:headerReference w:type="default" r:id="rId27"/>
      <w:footerReference w:type="even" r:id="rId28"/>
      <w:footerReference w:type="default" r:id="rId29"/>
      <w:headerReference w:type="first" r:id="rId30"/>
      <w:footerReference w:type="first" r:id="rId31"/>
      <w:pgSz w:w="11906" w:h="16838"/>
      <w:pgMar w:top="1417" w:right="127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DF7" w:rsidRDefault="00E41DF7">
      <w:pPr>
        <w:spacing w:after="0" w:line="240" w:lineRule="auto"/>
      </w:pPr>
      <w:r>
        <w:separator/>
      </w:r>
    </w:p>
  </w:endnote>
  <w:endnote w:type="continuationSeparator" w:id="0">
    <w:p w:rsidR="00E41DF7" w:rsidRDefault="00E41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TE2t00">
    <w:panose1 w:val="00000000000000000000"/>
    <w:charset w:val="00"/>
    <w:family w:val="auto"/>
    <w:notTrueType/>
    <w:pitch w:val="default"/>
    <w:sig w:usb0="00000003" w:usb1="00000000" w:usb2="00000000" w:usb3="00000000" w:csb0="00000001" w:csb1="00000000"/>
  </w:font>
  <w:font w:name="TTE4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801" w:rsidRDefault="008B0801" w:rsidP="00C12FC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B0801" w:rsidRDefault="008B0801" w:rsidP="00C12FCA">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801" w:rsidRDefault="008B0801">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801" w:rsidRDefault="008B080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DF7" w:rsidRDefault="00E41DF7">
      <w:pPr>
        <w:spacing w:after="0" w:line="240" w:lineRule="auto"/>
      </w:pPr>
      <w:r>
        <w:separator/>
      </w:r>
    </w:p>
  </w:footnote>
  <w:footnote w:type="continuationSeparator" w:id="0">
    <w:p w:rsidR="00E41DF7" w:rsidRDefault="00E41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801" w:rsidRDefault="008B080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801" w:rsidRDefault="008B0801">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801" w:rsidRDefault="008B080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010C"/>
    <w:multiLevelType w:val="hybridMultilevel"/>
    <w:tmpl w:val="46BCED7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389A16"/>
    <w:multiLevelType w:val="hybridMultilevel"/>
    <w:tmpl w:val="0E260926"/>
    <w:lvl w:ilvl="0" w:tplc="18586A9C">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04FA8DC"/>
    <w:multiLevelType w:val="hybridMultilevel"/>
    <w:tmpl w:val="46BCED7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063AD08"/>
    <w:multiLevelType w:val="hybridMultilevel"/>
    <w:tmpl w:val="8752E854"/>
    <w:lvl w:ilvl="0" w:tplc="67967180">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0FBA670"/>
    <w:multiLevelType w:val="hybridMultilevel"/>
    <w:tmpl w:val="D0B68ED4"/>
    <w:lvl w:ilvl="0" w:tplc="074C72C0">
      <w:start w:val="1"/>
      <w:numFmt w:val="lowerLetter"/>
      <w:lvlText w:val="%1)"/>
      <w:lvlJc w:val="left"/>
      <w:pPr>
        <w:ind w:left="360" w:hanging="360"/>
      </w:pPr>
      <w:rPr>
        <w:rFonts w:hint="default"/>
      </w:rPr>
    </w:lvl>
    <w:lvl w:ilvl="1" w:tplc="04160017">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052A5B58"/>
    <w:multiLevelType w:val="hybridMultilevel"/>
    <w:tmpl w:val="93024BB6"/>
    <w:lvl w:ilvl="0" w:tplc="18FCDA4E">
      <w:start w:val="1"/>
      <w:numFmt w:val="decimal"/>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29328C0"/>
    <w:multiLevelType w:val="hybridMultilevel"/>
    <w:tmpl w:val="36526966"/>
    <w:lvl w:ilvl="0" w:tplc="461C0626">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7" w15:restartNumberingAfterBreak="0">
    <w:nsid w:val="296669F4"/>
    <w:multiLevelType w:val="hybridMultilevel"/>
    <w:tmpl w:val="0E260926"/>
    <w:lvl w:ilvl="0" w:tplc="18586A9C">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AC57050"/>
    <w:multiLevelType w:val="hybridMultilevel"/>
    <w:tmpl w:val="D0B68ED4"/>
    <w:lvl w:ilvl="0" w:tplc="074C72C0">
      <w:start w:val="1"/>
      <w:numFmt w:val="lowerLetter"/>
      <w:lvlText w:val="%1)"/>
      <w:lvlJc w:val="left"/>
      <w:pPr>
        <w:ind w:left="360" w:hanging="360"/>
      </w:pPr>
      <w:rPr>
        <w:rFonts w:hint="default"/>
      </w:rPr>
    </w:lvl>
    <w:lvl w:ilvl="1" w:tplc="04160017">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609B6366"/>
    <w:multiLevelType w:val="hybridMultilevel"/>
    <w:tmpl w:val="46BCED70"/>
    <w:lvl w:ilvl="0" w:tplc="04160011">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0" w15:restartNumberingAfterBreak="0">
    <w:nsid w:val="655D77CD"/>
    <w:multiLevelType w:val="hybridMultilevel"/>
    <w:tmpl w:val="8752E854"/>
    <w:lvl w:ilvl="0" w:tplc="67967180">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76A1001"/>
    <w:multiLevelType w:val="hybridMultilevel"/>
    <w:tmpl w:val="6F5CB584"/>
    <w:lvl w:ilvl="0" w:tplc="1826B75C">
      <w:start w:val="2"/>
      <w:numFmt w:val="decimal"/>
      <w:lvlText w:val="%1."/>
      <w:lvlJc w:val="left"/>
      <w:pPr>
        <w:ind w:left="644"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9"/>
  </w:num>
  <w:num w:numId="3">
    <w:abstractNumId w:val="5"/>
  </w:num>
  <w:num w:numId="4">
    <w:abstractNumId w:val="11"/>
  </w:num>
  <w:num w:numId="5">
    <w:abstractNumId w:val="8"/>
  </w:num>
  <w:num w:numId="6">
    <w:abstractNumId w:val="7"/>
  </w:num>
  <w:num w:numId="7">
    <w:abstractNumId w:val="10"/>
  </w:num>
  <w:num w:numId="8">
    <w:abstractNumId w:val="0"/>
  </w:num>
  <w:num w:numId="9">
    <w:abstractNumId w:val="4"/>
  </w:num>
  <w:num w:numId="10">
    <w:abstractNumId w:val="1"/>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865"/>
    <w:rsid w:val="00007B70"/>
    <w:rsid w:val="00015C96"/>
    <w:rsid w:val="00021E2B"/>
    <w:rsid w:val="00024A2E"/>
    <w:rsid w:val="000252E7"/>
    <w:rsid w:val="00025D8C"/>
    <w:rsid w:val="00027CBC"/>
    <w:rsid w:val="00036A6C"/>
    <w:rsid w:val="00053C32"/>
    <w:rsid w:val="000623BC"/>
    <w:rsid w:val="00064273"/>
    <w:rsid w:val="00065E95"/>
    <w:rsid w:val="0009071C"/>
    <w:rsid w:val="000B3DBF"/>
    <w:rsid w:val="000C2811"/>
    <w:rsid w:val="000C356D"/>
    <w:rsid w:val="000E632B"/>
    <w:rsid w:val="00110B13"/>
    <w:rsid w:val="00116FB7"/>
    <w:rsid w:val="001253D2"/>
    <w:rsid w:val="00145F19"/>
    <w:rsid w:val="00151B29"/>
    <w:rsid w:val="0015286C"/>
    <w:rsid w:val="00162D81"/>
    <w:rsid w:val="001911FD"/>
    <w:rsid w:val="001B4AFC"/>
    <w:rsid w:val="001C6286"/>
    <w:rsid w:val="001F5C68"/>
    <w:rsid w:val="001F6DE7"/>
    <w:rsid w:val="002177B4"/>
    <w:rsid w:val="002462E9"/>
    <w:rsid w:val="002526BB"/>
    <w:rsid w:val="00255E6A"/>
    <w:rsid w:val="00265DE0"/>
    <w:rsid w:val="002661FB"/>
    <w:rsid w:val="00266C5D"/>
    <w:rsid w:val="002829DA"/>
    <w:rsid w:val="002A2BF5"/>
    <w:rsid w:val="002E2069"/>
    <w:rsid w:val="00307424"/>
    <w:rsid w:val="00320F5D"/>
    <w:rsid w:val="0033757B"/>
    <w:rsid w:val="003508A2"/>
    <w:rsid w:val="00353267"/>
    <w:rsid w:val="00397BA0"/>
    <w:rsid w:val="003E6AD9"/>
    <w:rsid w:val="004011A6"/>
    <w:rsid w:val="00430E0E"/>
    <w:rsid w:val="00436D80"/>
    <w:rsid w:val="00456BB7"/>
    <w:rsid w:val="00490DEE"/>
    <w:rsid w:val="004B2A0D"/>
    <w:rsid w:val="00531C8D"/>
    <w:rsid w:val="005840D1"/>
    <w:rsid w:val="00591DE5"/>
    <w:rsid w:val="00593AD0"/>
    <w:rsid w:val="0062345F"/>
    <w:rsid w:val="0062769B"/>
    <w:rsid w:val="00672496"/>
    <w:rsid w:val="00674C28"/>
    <w:rsid w:val="006A7510"/>
    <w:rsid w:val="006D1F40"/>
    <w:rsid w:val="006E1630"/>
    <w:rsid w:val="006E188B"/>
    <w:rsid w:val="006E5D7C"/>
    <w:rsid w:val="00703D42"/>
    <w:rsid w:val="00784D3B"/>
    <w:rsid w:val="00786FBC"/>
    <w:rsid w:val="00797CE9"/>
    <w:rsid w:val="007B0563"/>
    <w:rsid w:val="007B5D63"/>
    <w:rsid w:val="007C44C2"/>
    <w:rsid w:val="007F12B5"/>
    <w:rsid w:val="00801036"/>
    <w:rsid w:val="008663AF"/>
    <w:rsid w:val="00870D0C"/>
    <w:rsid w:val="008B0801"/>
    <w:rsid w:val="008D2865"/>
    <w:rsid w:val="008D3CCA"/>
    <w:rsid w:val="008D5D99"/>
    <w:rsid w:val="00902365"/>
    <w:rsid w:val="00923A5A"/>
    <w:rsid w:val="009471A6"/>
    <w:rsid w:val="009D6C52"/>
    <w:rsid w:val="009D6ED6"/>
    <w:rsid w:val="00A1423B"/>
    <w:rsid w:val="00A25627"/>
    <w:rsid w:val="00A27947"/>
    <w:rsid w:val="00A57571"/>
    <w:rsid w:val="00A6420A"/>
    <w:rsid w:val="00A70075"/>
    <w:rsid w:val="00A95216"/>
    <w:rsid w:val="00B07AB9"/>
    <w:rsid w:val="00B13834"/>
    <w:rsid w:val="00B25CD3"/>
    <w:rsid w:val="00B46279"/>
    <w:rsid w:val="00B57AAA"/>
    <w:rsid w:val="00B73210"/>
    <w:rsid w:val="00BB3EFC"/>
    <w:rsid w:val="00BD2029"/>
    <w:rsid w:val="00BD41D6"/>
    <w:rsid w:val="00BD5FEC"/>
    <w:rsid w:val="00BF1305"/>
    <w:rsid w:val="00C10D68"/>
    <w:rsid w:val="00C12FCA"/>
    <w:rsid w:val="00C4467F"/>
    <w:rsid w:val="00C47976"/>
    <w:rsid w:val="00C85005"/>
    <w:rsid w:val="00C866D7"/>
    <w:rsid w:val="00CA0701"/>
    <w:rsid w:val="00CD39CB"/>
    <w:rsid w:val="00CD4115"/>
    <w:rsid w:val="00CD48CD"/>
    <w:rsid w:val="00D40C22"/>
    <w:rsid w:val="00DA1217"/>
    <w:rsid w:val="00E01CA6"/>
    <w:rsid w:val="00E05024"/>
    <w:rsid w:val="00E226BD"/>
    <w:rsid w:val="00E41DF7"/>
    <w:rsid w:val="00E51566"/>
    <w:rsid w:val="00E51A3D"/>
    <w:rsid w:val="00E711D7"/>
    <w:rsid w:val="00E85D92"/>
    <w:rsid w:val="00E92756"/>
    <w:rsid w:val="00EA69EA"/>
    <w:rsid w:val="00EB294C"/>
    <w:rsid w:val="00EE2EEA"/>
    <w:rsid w:val="00F3258F"/>
    <w:rsid w:val="00F3798D"/>
    <w:rsid w:val="00F445E7"/>
    <w:rsid w:val="00FB66D1"/>
    <w:rsid w:val="00FD7AD3"/>
    <w:rsid w:val="00FF0AFC"/>
    <w:rsid w:val="00FF4DE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7E3331A6-FD4C-4A7A-BFFC-4782A11AE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8CD"/>
    <w:pPr>
      <w:jc w:val="both"/>
    </w:pPr>
    <w:rPr>
      <w:rFonts w:ascii="Times New Roman" w:eastAsia="Calibri" w:hAnsi="Times New Roman" w:cs="Times New Roman"/>
      <w:sz w:val="24"/>
    </w:rPr>
  </w:style>
  <w:style w:type="paragraph" w:styleId="Ttulo1">
    <w:name w:val="heading 1"/>
    <w:basedOn w:val="Normal"/>
    <w:next w:val="Normal"/>
    <w:link w:val="Ttulo1Char"/>
    <w:uiPriority w:val="9"/>
    <w:qFormat/>
    <w:rsid w:val="00172223"/>
    <w:pPr>
      <w:keepNext/>
      <w:keepLines/>
      <w:spacing w:before="480" w:after="0"/>
      <w:outlineLvl w:val="0"/>
    </w:pPr>
    <w:rPr>
      <w:rFonts w:eastAsiaTheme="majorEastAsia" w:cstheme="majorBid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353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35326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3267"/>
    <w:rPr>
      <w:rFonts w:ascii="Tahoma" w:eastAsia="Calibri" w:hAnsi="Tahoma" w:cs="Tahoma"/>
      <w:sz w:val="16"/>
      <w:szCs w:val="16"/>
    </w:rPr>
  </w:style>
  <w:style w:type="paragraph" w:styleId="PargrafodaLista">
    <w:name w:val="List Paragraph"/>
    <w:basedOn w:val="Normal"/>
    <w:uiPriority w:val="34"/>
    <w:qFormat/>
    <w:rsid w:val="002462E9"/>
    <w:pPr>
      <w:ind w:left="720"/>
      <w:contextualSpacing/>
    </w:pPr>
  </w:style>
  <w:style w:type="paragraph" w:styleId="Cabealho">
    <w:name w:val="header"/>
    <w:basedOn w:val="Normal"/>
    <w:link w:val="CabealhoChar"/>
    <w:rsid w:val="00FD7AD3"/>
    <w:pPr>
      <w:tabs>
        <w:tab w:val="center" w:pos="4252"/>
        <w:tab w:val="right" w:pos="8504"/>
      </w:tabs>
    </w:pPr>
  </w:style>
  <w:style w:type="character" w:customStyle="1" w:styleId="CabealhoChar">
    <w:name w:val="Cabeçalho Char"/>
    <w:basedOn w:val="Fontepargpadro"/>
    <w:link w:val="Cabealho"/>
    <w:rsid w:val="00FD7AD3"/>
    <w:rPr>
      <w:rFonts w:ascii="Calibri" w:eastAsia="Calibri" w:hAnsi="Calibri" w:cs="Times New Roman"/>
    </w:rPr>
  </w:style>
  <w:style w:type="paragraph" w:styleId="Rodap">
    <w:name w:val="footer"/>
    <w:basedOn w:val="Normal"/>
    <w:link w:val="RodapChar"/>
    <w:rsid w:val="00FD7AD3"/>
    <w:pPr>
      <w:tabs>
        <w:tab w:val="center" w:pos="4252"/>
        <w:tab w:val="right" w:pos="8504"/>
      </w:tabs>
    </w:pPr>
  </w:style>
  <w:style w:type="character" w:customStyle="1" w:styleId="RodapChar">
    <w:name w:val="Rodapé Char"/>
    <w:basedOn w:val="Fontepargpadro"/>
    <w:link w:val="Rodap"/>
    <w:rsid w:val="00FD7AD3"/>
    <w:rPr>
      <w:rFonts w:ascii="Calibri" w:eastAsia="Calibri" w:hAnsi="Calibri" w:cs="Times New Roman"/>
    </w:rPr>
  </w:style>
  <w:style w:type="character" w:styleId="Nmerodepgina">
    <w:name w:val="page number"/>
    <w:basedOn w:val="Fontepargpadro"/>
    <w:rsid w:val="00FD7AD3"/>
  </w:style>
  <w:style w:type="paragraph" w:styleId="Corpodetexto">
    <w:name w:val="Body Text"/>
    <w:basedOn w:val="Normal"/>
    <w:link w:val="CorpodetextoChar"/>
    <w:rsid w:val="00FD7AD3"/>
    <w:pPr>
      <w:suppressAutoHyphens/>
      <w:spacing w:after="0" w:line="240" w:lineRule="auto"/>
    </w:pPr>
    <w:rPr>
      <w:rFonts w:eastAsia="Times New Roman"/>
      <w:szCs w:val="20"/>
    </w:rPr>
  </w:style>
  <w:style w:type="character" w:customStyle="1" w:styleId="CorpodetextoChar">
    <w:name w:val="Corpo de texto Char"/>
    <w:basedOn w:val="Fontepargpadro"/>
    <w:link w:val="Corpodetexto"/>
    <w:rsid w:val="00FD7AD3"/>
    <w:rPr>
      <w:rFonts w:ascii="Times New Roman" w:eastAsia="Times New Roman" w:hAnsi="Times New Roman" w:cs="Times New Roman"/>
      <w:sz w:val="24"/>
      <w:szCs w:val="20"/>
    </w:rPr>
  </w:style>
  <w:style w:type="character" w:styleId="Refdecomentrio">
    <w:name w:val="annotation reference"/>
    <w:basedOn w:val="Fontepargpadro"/>
    <w:uiPriority w:val="99"/>
    <w:semiHidden/>
    <w:unhideWhenUsed/>
    <w:rsid w:val="00064273"/>
    <w:rPr>
      <w:sz w:val="16"/>
      <w:szCs w:val="16"/>
    </w:rPr>
  </w:style>
  <w:style w:type="paragraph" w:styleId="Textodecomentrio">
    <w:name w:val="annotation text"/>
    <w:basedOn w:val="Normal"/>
    <w:link w:val="TextodecomentrioChar"/>
    <w:uiPriority w:val="99"/>
    <w:semiHidden/>
    <w:unhideWhenUsed/>
    <w:rsid w:val="0006427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64273"/>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64273"/>
    <w:rPr>
      <w:b/>
      <w:bCs/>
    </w:rPr>
  </w:style>
  <w:style w:type="character" w:customStyle="1" w:styleId="AssuntodocomentrioChar">
    <w:name w:val="Assunto do comentário Char"/>
    <w:basedOn w:val="TextodecomentrioChar"/>
    <w:link w:val="Assuntodocomentrio"/>
    <w:uiPriority w:val="99"/>
    <w:semiHidden/>
    <w:rsid w:val="00064273"/>
    <w:rPr>
      <w:rFonts w:ascii="Calibri" w:eastAsia="Calibri" w:hAnsi="Calibri" w:cs="Times New Roman"/>
      <w:b/>
      <w:bCs/>
      <w:sz w:val="20"/>
      <w:szCs w:val="20"/>
    </w:rPr>
  </w:style>
  <w:style w:type="paragraph" w:styleId="Ttulo">
    <w:name w:val="Title"/>
    <w:basedOn w:val="Normal"/>
    <w:next w:val="Normal"/>
    <w:link w:val="TtuloChar"/>
    <w:uiPriority w:val="10"/>
    <w:qFormat/>
    <w:rsid w:val="00172223"/>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tuloChar">
    <w:name w:val="Título Char"/>
    <w:basedOn w:val="Fontepargpadro"/>
    <w:link w:val="Ttulo"/>
    <w:uiPriority w:val="10"/>
    <w:rsid w:val="00172223"/>
    <w:rPr>
      <w:rFonts w:ascii="Times New Roman" w:eastAsiaTheme="majorEastAsia" w:hAnsi="Times New Roman" w:cstheme="majorBidi"/>
      <w:spacing w:val="5"/>
      <w:kern w:val="28"/>
      <w:sz w:val="52"/>
      <w:szCs w:val="52"/>
    </w:rPr>
  </w:style>
  <w:style w:type="character" w:customStyle="1" w:styleId="Ttulo1Char">
    <w:name w:val="Título 1 Char"/>
    <w:basedOn w:val="Fontepargpadro"/>
    <w:link w:val="Ttulo1"/>
    <w:uiPriority w:val="9"/>
    <w:rsid w:val="00172223"/>
    <w:rPr>
      <w:rFonts w:ascii="Times New Roman" w:eastAsiaTheme="majorEastAsia" w:hAnsi="Times New Roman"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FA8B02BA-2C70-4F3C-85CE-52BF88EC7FA9}">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14562</Words>
  <Characters>83008</Characters>
  <Application>Microsoft Office Word</Application>
  <DocSecurity>0</DocSecurity>
  <Lines>691</Lines>
  <Paragraphs>194</Paragraphs>
  <ScaleCrop>false</ScaleCrop>
  <HeadingPairs>
    <vt:vector size="2" baseType="variant">
      <vt:variant>
        <vt:lpstr>Título</vt:lpstr>
      </vt:variant>
      <vt:variant>
        <vt:i4>1</vt:i4>
      </vt:variant>
    </vt:vector>
  </HeadingPairs>
  <TitlesOfParts>
    <vt:vector size="1" baseType="lpstr">
      <vt:lpstr/>
    </vt:vector>
  </TitlesOfParts>
  <Company>Controladoria-Geral da União</Company>
  <LinksUpToDate>false</LinksUpToDate>
  <CharactersWithSpaces>97376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Janaina Lucas Ribeiro</dc:creator>
  <cp:lastModifiedBy>Cristina Marsol Murcia de Albuquerque</cp:lastModifiedBy>
  <cp:revision>2</cp:revision>
  <dcterms:created xsi:type="dcterms:W3CDTF">2016-08-10T17:28:00Z</dcterms:created>
  <dcterms:modified xsi:type="dcterms:W3CDTF">2016-08-10T17:28:00Z</dcterms:modified>
</cp:coreProperties>
</file>