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lang w:val="pt-BR"/>
        </w:rPr>
      </w:pPr>
      <w:r>
        <w:rPr/>
        <w:drawing>
          <wp:inline distT="0" distB="0" distL="0" distR="0">
            <wp:extent cx="655320" cy="69850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3270" w:leader="none"/>
          <w:tab w:val="center" w:pos="4845" w:leader="none"/>
        </w:tabs>
        <w:spacing w:lineRule="auto" w:line="276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lang w:val="pt-BR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lang w:val="pt-BR"/>
        </w:rPr>
        <w:t>UNIVERSIDADE FEDERAL RURAL DE PERNAMBUCO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lang w:val="pt-BR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lang w:val="pt-BR"/>
        </w:rPr>
        <w:t>CONSELHO UNIVERSITÁRIO DA UFRPE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lang w:val="pt-BR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lang w:val="pt-BR"/>
        </w:rPr>
        <w:t xml:space="preserve">UNIDADE DE AUDITORIA INTERNA 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lang w:val="pt-BR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lang w:val="pt-BR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A"/>
          <w:sz w:val="24"/>
          <w:lang w:val="pt-BR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lang w:val="pt-BR"/>
        </w:rPr>
        <w:t>NOTA TÉCNICA Nº 09/2016/AUDIN/CONSU/UFRPE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A"/>
          <w:sz w:val="24"/>
          <w:lang w:val="pt-BR"/>
        </w:rPr>
      </w:pPr>
      <w:r>
        <w:rPr>
          <w:rFonts w:eastAsia="Times New Roman" w:cs="Times New Roman" w:ascii="Times New Roman" w:hAnsi="Times New Roman"/>
          <w:color w:val="00000A"/>
          <w:sz w:val="24"/>
          <w:lang w:val="pt-BR"/>
        </w:rPr>
      </w:r>
    </w:p>
    <w:p>
      <w:pPr>
        <w:pStyle w:val="Normal"/>
        <w:spacing w:lineRule="auto" w:line="276"/>
        <w:jc w:val="right"/>
        <w:rPr>
          <w:rFonts w:ascii="Times New Roman" w:hAnsi="Times New Roman" w:eastAsia="Times New Roman" w:cs="Times New Roman"/>
          <w:color w:val="00000A"/>
          <w:sz w:val="24"/>
          <w:lang w:val="pt-BR"/>
        </w:rPr>
      </w:pPr>
      <w:r>
        <w:rPr>
          <w:rFonts w:eastAsia="Times New Roman" w:cs="Times New Roman" w:ascii="Times New Roman" w:hAnsi="Times New Roman"/>
          <w:color w:val="00000A"/>
          <w:sz w:val="24"/>
          <w:lang w:val="pt-BR"/>
        </w:rPr>
        <w:t>Recife - PE, 15 de abril de 2016.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A"/>
          <w:sz w:val="16"/>
          <w:szCs w:val="16"/>
          <w:lang w:val="pt-BR"/>
        </w:rPr>
      </w:pPr>
      <w:r>
        <w:rPr>
          <w:rFonts w:eastAsia="Times New Roman" w:cs="Times New Roman" w:ascii="Times New Roman" w:hAnsi="Times New Roman"/>
          <w:color w:val="00000A"/>
          <w:sz w:val="16"/>
          <w:szCs w:val="16"/>
          <w:lang w:val="pt-BR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A"/>
          <w:sz w:val="24"/>
          <w:lang w:val="pt-BR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lang w:val="pt-BR"/>
        </w:rPr>
        <w:t>ASSUNTO:</w:t>
      </w:r>
      <w:r>
        <w:rPr>
          <w:rFonts w:eastAsia="Times New Roman" w:cs="Times New Roman" w:ascii="Times New Roman" w:hAnsi="Times New Roman"/>
          <w:color w:val="00000A"/>
          <w:sz w:val="24"/>
          <w:lang w:val="pt-BR"/>
        </w:rPr>
        <w:t xml:space="preserve"> Recomendações aos setores competentes acerca da a</w:t>
      </w:r>
      <w:r>
        <w:rPr>
          <w:rFonts w:eastAsia="Calibri" w:cs="Times New Roman" w:ascii="Times New Roman" w:hAnsi="Times New Roman"/>
          <w:sz w:val="24"/>
          <w:lang w:val="pt-BR"/>
        </w:rPr>
        <w:t>preciação de denúncia sobre suposto favorecimento a candidatos em Seleção Pública Simplificada, para atuar no Programa de Educação a Distância da Unidade Acadêmica de Educação a Distância e Tecnologia - UEADTec da UFRPE</w:t>
      </w:r>
      <w:r>
        <w:rPr>
          <w:rFonts w:cs="Times New Roman" w:ascii="Times New Roman" w:hAnsi="Times New Roman"/>
          <w:sz w:val="24"/>
          <w:lang w:val="pt-BR"/>
        </w:rPr>
        <w:t>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A"/>
          <w:sz w:val="24"/>
          <w:shd w:fill="FFFFFF" w:val="clear"/>
          <w:lang w:val="pt-BR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  <w:lang w:val="pt-BR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A"/>
          <w:sz w:val="24"/>
          <w:shd w:fill="FFFFFF" w:val="clear"/>
          <w:lang w:val="pt-BR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  <w:lang w:val="pt-BR"/>
        </w:rPr>
        <w:t>Senhores(as) gestores(as),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A"/>
          <w:sz w:val="24"/>
          <w:lang w:val="pt-BR"/>
        </w:rPr>
      </w:pPr>
      <w:r>
        <w:rPr>
          <w:rFonts w:eastAsia="Times New Roman" w:cs="Times New Roman" w:ascii="Times New Roman" w:hAnsi="Times New Roman"/>
          <w:color w:val="00000A"/>
          <w:sz w:val="24"/>
          <w:lang w:val="pt-BR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lang w:val="pt-BR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lang w:val="pt-BR"/>
        </w:rPr>
        <w:t>1 – INTRODUÇÃO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lang w:val="pt-BR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lang w:val="pt-BR"/>
        </w:rPr>
      </w:r>
    </w:p>
    <w:p>
      <w:pPr>
        <w:pStyle w:val="Normal"/>
        <w:jc w:val="both"/>
        <w:rPr>
          <w:lang w:val="pt-BR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lang w:val="pt-BR"/>
        </w:rPr>
        <w:tab/>
      </w:r>
      <w:r>
        <w:rPr>
          <w:rFonts w:eastAsia="Times New Roman" w:cs="Times New Roman" w:ascii="Times New Roman" w:hAnsi="Times New Roman"/>
          <w:color w:val="00000A"/>
          <w:sz w:val="24"/>
          <w:lang w:val="pt-BR"/>
        </w:rPr>
        <w:t xml:space="preserve">A presente Nota Técnica apresenta as recomendações desta AUDIN, relativas aos resultados dos trabalhos de auditoria realizados para </w:t>
      </w:r>
      <w:r>
        <w:rPr>
          <w:rFonts w:cs="Times New Roman" w:ascii="Times New Roman" w:hAnsi="Times New Roman"/>
          <w:sz w:val="24"/>
          <w:lang w:val="pt-BR"/>
        </w:rPr>
        <w:t xml:space="preserve">atendimento ao Ofício n.º 11351/DSEDU I/DS/SFC/CGU-PR, de 14/05/2015, que solicitou a esta IFES a apuração de denúncia recebida pela CGU, devido a possíveis irregularidades no </w:t>
      </w:r>
      <w:r>
        <w:rPr>
          <w:rFonts w:cs="Times New Roman" w:ascii="Times New Roman" w:hAnsi="Times New Roman"/>
          <w:b/>
          <w:sz w:val="24"/>
          <w:lang w:val="pt-BR"/>
        </w:rPr>
        <w:t>Edital de Seleção Simplificada</w:t>
      </w:r>
      <w:r>
        <w:rPr>
          <w:rFonts w:cs="Times New Roman" w:ascii="Times New Roman" w:hAnsi="Times New Roman"/>
          <w:sz w:val="24"/>
          <w:lang w:val="pt-BR"/>
        </w:rPr>
        <w:t xml:space="preserve">, datado de 12 de dezembro de 2013, o qual visou à contratação de profissionais para o preenchimento de 30 vagas na UEADTec da UFRPE.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cs="Times New Roman" w:ascii="Times New Roman" w:hAnsi="Times New Roman"/>
          <w:sz w:val="24"/>
          <w:lang w:val="pt-BR"/>
        </w:rPr>
      </w:r>
    </w:p>
    <w:p>
      <w:pPr>
        <w:pStyle w:val="Normal"/>
        <w:ind w:firstLine="708"/>
        <w:jc w:val="both"/>
        <w:rPr>
          <w:lang w:val="pt-BR"/>
        </w:rPr>
      </w:pPr>
      <w:r>
        <w:rPr>
          <w:rFonts w:cs="Times New Roman" w:ascii="Times New Roman" w:hAnsi="Times New Roman"/>
          <w:sz w:val="24"/>
          <w:lang w:val="pt-BR"/>
        </w:rPr>
        <w:t xml:space="preserve">Para tanto, foi apurada por esta AUDIN a acusação da </w:t>
      </w:r>
      <w:r>
        <w:rPr>
          <w:rFonts w:cs="Times New Roman" w:ascii="Times New Roman" w:hAnsi="Times New Roman"/>
          <w:b/>
          <w:sz w:val="24"/>
          <w:lang w:val="pt-BR"/>
        </w:rPr>
        <w:t>denúncia</w:t>
      </w:r>
      <w:r>
        <w:rPr>
          <w:rFonts w:cs="Times New Roman" w:ascii="Times New Roman" w:hAnsi="Times New Roman"/>
          <w:sz w:val="24"/>
          <w:lang w:val="pt-BR"/>
        </w:rPr>
        <w:t xml:space="preserve">, classificada como </w:t>
      </w:r>
      <w:r>
        <w:rPr>
          <w:rFonts w:cs="Times New Roman" w:ascii="Times New Roman" w:hAnsi="Times New Roman"/>
          <w:b/>
          <w:sz w:val="24"/>
          <w:lang w:val="pt-BR"/>
        </w:rPr>
        <w:t xml:space="preserve">anônima </w:t>
      </w:r>
      <w:r>
        <w:rPr>
          <w:rFonts w:cs="Times New Roman" w:ascii="Times New Roman" w:hAnsi="Times New Roman"/>
          <w:sz w:val="24"/>
          <w:lang w:val="pt-BR"/>
        </w:rPr>
        <w:t>(Proc. 23082.020121/2015-03), a qual apontou farsa na elaboração de processo seletivo e favorecimento a candidatos, com indicação de possível responsável, nos termos a seguir apresentados: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cs="Times New Roman" w:ascii="Times New Roman" w:hAnsi="Times New Roman"/>
          <w:sz w:val="24"/>
          <w:lang w:val="pt-BR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cs="Times New Roman" w:ascii="Times New Roman" w:hAnsi="Times New Roman"/>
          <w:b/>
          <w:i/>
          <w:sz w:val="24"/>
          <w:lang w:val="pt-BR"/>
        </w:rPr>
        <w:t>“</w:t>
      </w:r>
      <w:r>
        <w:rPr>
          <w:rFonts w:cs="Times New Roman" w:ascii="Times New Roman" w:hAnsi="Times New Roman"/>
          <w:b/>
          <w:i/>
          <w:sz w:val="24"/>
          <w:lang w:val="pt-BR"/>
        </w:rPr>
        <w:t xml:space="preserve">Já sabíamos a relação das pessoas que iriam passar. A seleção foi uma farsa elaborada pela Profa. M. S. S. (Matrícula SIAPE nº 1203910) – a articuladora de tudo ilegal na Unidade. Muitos já trabalhavam para a professora há anos, inclusive a A. M. (CPF: 034.901.244-05) – contemplada com o cargo de maior remuneração”. </w:t>
      </w:r>
      <w:r>
        <w:rPr>
          <w:rFonts w:cs="Times New Roman" w:ascii="Times New Roman" w:hAnsi="Times New Roman"/>
          <w:sz w:val="24"/>
          <w:lang w:val="pt-BR"/>
        </w:rPr>
        <w:t>(A identificação dos citados foi preservada).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cs="Times New Roman" w:ascii="Times New Roman" w:hAnsi="Times New Roman"/>
          <w:sz w:val="24"/>
          <w:lang w:val="pt-BR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cs="Times New Roman" w:ascii="Times New Roman" w:hAnsi="Times New Roman"/>
          <w:i/>
          <w:sz w:val="24"/>
          <w:lang w:val="pt-BR"/>
        </w:rPr>
        <w:tab/>
      </w:r>
      <w:r>
        <w:rPr>
          <w:rFonts w:cs="Times New Roman" w:ascii="Times New Roman" w:hAnsi="Times New Roman"/>
          <w:sz w:val="24"/>
          <w:lang w:val="pt-BR"/>
        </w:rPr>
        <w:t>Dessa forma, com base na queixa acima formulada, foram examinados por esta auditoria os seguintes pontos dessa denúncia: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cs="Times New Roman" w:ascii="Times New Roman" w:hAnsi="Times New Roman"/>
          <w:sz w:val="24"/>
          <w:lang w:val="pt-BR"/>
        </w:rPr>
      </w:r>
    </w:p>
    <w:p>
      <w:pPr>
        <w:pStyle w:val="ListParagraph"/>
        <w:widowControl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cs="Times New Roman" w:ascii="Times New Roman" w:hAnsi="Times New Roman"/>
          <w:sz w:val="24"/>
          <w:lang w:val="pt-BR"/>
        </w:rPr>
        <w:t>Conhecimento prévio sobre o resultado do certame, caracterizando uma “farsa”;</w:t>
      </w:r>
    </w:p>
    <w:p>
      <w:pPr>
        <w:pStyle w:val="ListParagraph"/>
        <w:widowControl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cs="Times New Roman" w:ascii="Times New Roman" w:hAnsi="Times New Roman"/>
          <w:sz w:val="24"/>
          <w:lang w:val="pt-BR"/>
        </w:rPr>
        <w:t>Acusação de possível responsável por beneficiar candidatos no processo seletivo; e</w:t>
      </w:r>
    </w:p>
    <w:p>
      <w:pPr>
        <w:pStyle w:val="ListParagraph"/>
        <w:widowControl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cs="Times New Roman" w:ascii="Times New Roman" w:hAnsi="Times New Roman"/>
          <w:sz w:val="24"/>
          <w:lang w:val="pt-BR"/>
        </w:rPr>
        <w:t>Favorecimento a candidato, contemplado com o cargo de maior remuneração no processo seletivo.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A"/>
          <w:sz w:val="24"/>
          <w:lang w:val="pt-BR"/>
        </w:rPr>
      </w:pPr>
      <w:r>
        <w:rPr>
          <w:rFonts w:eastAsia="Times New Roman" w:cs="Times New Roman" w:ascii="Times New Roman" w:hAnsi="Times New Roman"/>
          <w:color w:val="00000A"/>
          <w:sz w:val="24"/>
          <w:lang w:val="pt-BR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A"/>
          <w:sz w:val="24"/>
          <w:lang w:val="pt-BR"/>
        </w:rPr>
      </w:pPr>
      <w:r>
        <w:rPr>
          <w:rFonts w:eastAsia="Times New Roman" w:cs="Times New Roman" w:ascii="Times New Roman" w:hAnsi="Times New Roman"/>
          <w:color w:val="00000A"/>
          <w:sz w:val="24"/>
          <w:lang w:val="pt-BR"/>
        </w:rPr>
      </w:r>
    </w:p>
    <w:p>
      <w:pPr>
        <w:pStyle w:val="Normal"/>
        <w:ind w:firstLine="708"/>
        <w:jc w:val="both"/>
        <w:rPr>
          <w:lang w:val="pt-BR"/>
        </w:rPr>
      </w:pPr>
      <w:r>
        <w:rPr>
          <w:rFonts w:cs="Times New Roman" w:ascii="Times New Roman" w:hAnsi="Times New Roman"/>
          <w:sz w:val="24"/>
          <w:lang w:val="pt-BR"/>
        </w:rPr>
        <w:t xml:space="preserve">Os resultados das análises dessa apuração de denúncia constam do Parecer de Auditoria nº 03/2015 (Proc. 23082.020121/2015-03).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cs="Times New Roman" w:ascii="Times New Roman" w:hAnsi="Times New Roman"/>
          <w:sz w:val="24"/>
          <w:lang w:val="pt-BR"/>
        </w:rPr>
      </w:r>
    </w:p>
    <w:p>
      <w:pPr>
        <w:pStyle w:val="PargrafodaLista1"/>
        <w:spacing w:lineRule="auto" w:line="240" w:before="0" w:after="0"/>
        <w:ind w:left="0"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Na presente Nota Técnica também foi examinada a avaliação de riscos pela não implementação das recomendações formuladas. Nesse sentido, para realizar a referida avaliação, utilizamos a combinação da probabilidade de ocorrência e impacto (do risco), de acordo com o critério matricial com a classificação de "alto", "médio" e "baixo", sob a avaliação dos profissionais que realizaram/revisaram esta atividade, observando aspectos quantitativos e qualitativos da possibilidade do evento (risco) acontecer, conforme demonstrado na tabela abaixo.</w:t>
      </w:r>
    </w:p>
    <w:p>
      <w:pPr>
        <w:pStyle w:val="PargrafodaLista1"/>
        <w:spacing w:lineRule="auto" w:line="240" w:before="0"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hd w:fill="FFFF00" w:val="clear"/>
          <w:lang w:val="pt-BR"/>
        </w:rPr>
      </w:pPr>
      <w:r>
        <w:rPr>
          <w:rFonts w:cs="Times New Roman" w:ascii="Times New Roman" w:hAnsi="Times New Roman"/>
          <w:b/>
          <w:sz w:val="24"/>
          <w:lang w:val="pt-BR"/>
        </w:rPr>
        <w:t>CLASSIFICAÇÃO DO RISCO IDENTIFICADO</w:t>
      </w:r>
    </w:p>
    <w:p>
      <w:pPr>
        <w:pStyle w:val="Normal"/>
        <w:jc w:val="both"/>
        <w:rPr>
          <w:rFonts w:ascii="Times New Roman" w:hAnsi="Times New Roman" w:cs="Times New Roman"/>
          <w:sz w:val="24"/>
          <w:shd w:fill="FFFF00" w:val="clear"/>
          <w:lang w:val="pt-BR"/>
        </w:rPr>
      </w:pPr>
      <w:r>
        <w:rPr>
          <w:rFonts w:cs="Times New Roman" w:ascii="Times New Roman" w:hAnsi="Times New Roman"/>
          <w:sz w:val="24"/>
          <w:shd w:fill="FFFF00" w:val="clear"/>
          <w:lang w:val="pt-BR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1164590</wp:posOffset>
            </wp:positionH>
            <wp:positionV relativeFrom="paragraph">
              <wp:posOffset>16510</wp:posOffset>
            </wp:positionV>
            <wp:extent cx="3739515" cy="1893570"/>
            <wp:effectExtent l="0" t="0" r="0" b="0"/>
            <wp:wrapNone/>
            <wp:docPr id="2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515" cy="189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Times New Roman" w:hAnsi="Times New Roman" w:cs="Times New Roman"/>
          <w:sz w:val="24"/>
          <w:shd w:fill="FFFF00" w:val="clear"/>
          <w:lang w:val="pt-BR"/>
        </w:rPr>
      </w:pPr>
      <w:r>
        <w:rPr>
          <w:rFonts w:cs="Times New Roman" w:ascii="Times New Roman" w:hAnsi="Times New Roman"/>
          <w:sz w:val="24"/>
          <w:shd w:fill="FFFF00" w:val="clear"/>
          <w:lang w:val="pt-BR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hd w:fill="FFFF00" w:val="clear"/>
          <w:lang w:val="pt-BR"/>
        </w:rPr>
      </w:pPr>
      <w:r>
        <w:rPr>
          <w:rFonts w:cs="Times New Roman" w:ascii="Times New Roman" w:hAnsi="Times New Roman"/>
          <w:sz w:val="24"/>
          <w:shd w:fill="FFFF00" w:val="clear"/>
          <w:lang w:val="pt-BR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hd w:fill="FFFF00" w:val="clear"/>
          <w:lang w:val="pt-BR"/>
        </w:rPr>
      </w:pPr>
      <w:r>
        <w:rPr>
          <w:rFonts w:cs="Times New Roman" w:ascii="Times New Roman" w:hAnsi="Times New Roman"/>
          <w:sz w:val="24"/>
          <w:shd w:fill="FFFF00" w:val="clear"/>
          <w:lang w:val="pt-BR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hd w:fill="FFFF00" w:val="clear"/>
          <w:lang w:val="pt-BR"/>
        </w:rPr>
      </w:pPr>
      <w:r>
        <w:rPr>
          <w:rFonts w:cs="Times New Roman" w:ascii="Times New Roman" w:hAnsi="Times New Roman"/>
          <w:sz w:val="24"/>
          <w:shd w:fill="FFFF00" w:val="clear"/>
          <w:lang w:val="pt-BR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hd w:fill="FFFF00" w:val="clear"/>
          <w:lang w:val="pt-BR"/>
        </w:rPr>
      </w:pPr>
      <w:r>
        <w:rPr>
          <w:rFonts w:cs="Times New Roman" w:ascii="Times New Roman" w:hAnsi="Times New Roman"/>
          <w:sz w:val="24"/>
          <w:shd w:fill="FFFF00" w:val="clear"/>
          <w:lang w:val="pt-BR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hd w:fill="FFFF00" w:val="clear"/>
          <w:lang w:val="pt-BR"/>
        </w:rPr>
      </w:pPr>
      <w:r>
        <w:rPr>
          <w:rFonts w:cs="Times New Roman" w:ascii="Times New Roman" w:hAnsi="Times New Roman"/>
          <w:sz w:val="24"/>
          <w:shd w:fill="FFFF00" w:val="clear"/>
          <w:lang w:val="pt-BR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hd w:fill="FFFF00" w:val="clear"/>
          <w:lang w:val="pt-BR"/>
        </w:rPr>
      </w:pPr>
      <w:r>
        <w:rPr>
          <w:rFonts w:cs="Times New Roman" w:ascii="Times New Roman" w:hAnsi="Times New Roman"/>
          <w:sz w:val="24"/>
          <w:shd w:fill="FFFF00" w:val="clear"/>
          <w:lang w:val="pt-BR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hd w:fill="FFFF00" w:val="clear"/>
          <w:lang w:val="pt-BR"/>
        </w:rPr>
      </w:pPr>
      <w:r>
        <w:rPr>
          <w:rFonts w:cs="Times New Roman" w:ascii="Times New Roman" w:hAnsi="Times New Roman"/>
          <w:sz w:val="24"/>
          <w:shd w:fill="FFFF00" w:val="clear"/>
          <w:lang w:val="pt-BR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hd w:fill="FFFF00" w:val="clear"/>
          <w:lang w:val="pt-BR"/>
        </w:rPr>
      </w:pPr>
      <w:r>
        <w:rPr>
          <w:rFonts w:cs="Times New Roman" w:ascii="Times New Roman" w:hAnsi="Times New Roman"/>
          <w:sz w:val="24"/>
          <w:shd w:fill="FFFF00" w:val="clear"/>
          <w:lang w:val="pt-BR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hd w:fill="FFFF00" w:val="clear"/>
          <w:lang w:val="pt-BR"/>
        </w:rPr>
      </w:pPr>
      <w:r>
        <w:rPr>
          <w:rFonts w:cs="Times New Roman" w:ascii="Times New Roman" w:hAnsi="Times New Roman"/>
          <w:sz w:val="24"/>
          <w:shd w:fill="FFFF00" w:val="clear"/>
          <w:lang w:val="pt-BR"/>
        </w:rPr>
      </w:r>
    </w:p>
    <w:p>
      <w:pPr>
        <w:pStyle w:val="ListParagraph"/>
        <w:widowControl/>
        <w:numPr>
          <w:ilvl w:val="0"/>
          <w:numId w:val="2"/>
        </w:numPr>
        <w:spacing w:lineRule="auto" w:line="276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cs="Times New Roman" w:ascii="Times New Roman" w:hAnsi="Times New Roman"/>
          <w:sz w:val="20"/>
          <w:szCs w:val="20"/>
          <w:lang w:val="pt-BR"/>
        </w:rPr>
        <w:tab/>
        <w:tab/>
        <w:t>Fonte: adaptado do Diagrama de Verificação de Risco aplicado em Auditoria (TCU/2010)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  <w:shd w:fill="FFFF00" w:val="clear"/>
          <w:lang w:val="pt-BR"/>
        </w:rPr>
      </w:pPr>
      <w:r>
        <w:rPr>
          <w:rFonts w:cs="Times New Roman" w:ascii="Times New Roman" w:hAnsi="Times New Roman"/>
          <w:sz w:val="16"/>
          <w:szCs w:val="16"/>
          <w:shd w:fill="FFFF00" w:val="clear"/>
          <w:lang w:val="pt-BR"/>
        </w:rPr>
      </w:r>
    </w:p>
    <w:p>
      <w:pPr>
        <w:pStyle w:val="PargrafodaLista1"/>
        <w:spacing w:lineRule="auto" w:line="240" w:before="0" w:after="0"/>
        <w:ind w:left="0"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Dessa forma, objetivamos aumentar a probabilidade e o impacto dos eventos positivos e diminuir a probabilidade e o impacto dos eventos negativos, caso ocorram.</w:t>
      </w:r>
    </w:p>
    <w:p>
      <w:pPr>
        <w:pStyle w:val="PargrafodaLista1"/>
        <w:spacing w:lineRule="auto" w:line="240" w:before="0"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PargrafodaLista1"/>
        <w:spacing w:lineRule="auto" w:line="240" w:before="0" w:after="0"/>
        <w:ind w:left="0"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É importante registrar que a elaboração desta Nota Técnica foi motivada pela recomendação ID nº 159924, contida no Relatório CGU  nº 201504965, a qual sugeriu a inserção de recomendações no Parecer de Auditoria Interna nº 03/2015, no sentido de solucionar ou corrigir a situação apontada no referido Parecer.</w:t>
      </w:r>
    </w:p>
    <w:p>
      <w:pPr>
        <w:pStyle w:val="PargrafodaLista1"/>
        <w:spacing w:lineRule="auto" w:line="240" w:before="0" w:after="0"/>
        <w:ind w:left="0" w:firstLine="708"/>
        <w:jc w:val="both"/>
        <w:rPr>
          <w:rFonts w:ascii="Times New Roman" w:hAnsi="Times New Roman" w:cs="Times New Roman"/>
          <w:sz w:val="24"/>
          <w:szCs w:val="24"/>
          <w:shd w:fill="FFFF00" w:val="clear"/>
        </w:rPr>
      </w:pPr>
      <w:r>
        <w:rPr>
          <w:rFonts w:cs="Times New Roman" w:ascii="Times New Roman" w:hAnsi="Times New Roman"/>
          <w:sz w:val="24"/>
          <w:szCs w:val="24"/>
          <w:shd w:fill="FFFF00" w:val="clear"/>
        </w:rPr>
      </w:r>
    </w:p>
    <w:p>
      <w:pPr>
        <w:pStyle w:val="Normal"/>
        <w:spacing w:lineRule="auto" w:line="276"/>
        <w:ind w:firstLine="708"/>
        <w:jc w:val="both"/>
        <w:rPr>
          <w:lang w:val="pt-BR"/>
        </w:rPr>
      </w:pPr>
      <w:r>
        <w:rPr>
          <w:rFonts w:eastAsia="Times New Roman" w:cs="Times New Roman" w:ascii="Times New Roman" w:hAnsi="Times New Roman"/>
          <w:color w:val="00000A"/>
          <w:sz w:val="24"/>
          <w:lang w:val="pt-BR"/>
        </w:rPr>
        <w:t xml:space="preserve">A partir dos trabalhos efetuados e apresentados no </w:t>
      </w:r>
      <w:r>
        <w:rPr>
          <w:rFonts w:cs="Times New Roman" w:ascii="Times New Roman" w:hAnsi="Times New Roman"/>
          <w:sz w:val="24"/>
          <w:lang w:val="pt-BR"/>
        </w:rPr>
        <w:t>Parecer de Auditoria nº 03/2015, foi possível formular as recomendações a seguir apresentadas.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color w:val="00000A"/>
          <w:sz w:val="24"/>
          <w:lang w:val="pt-BR"/>
        </w:rPr>
      </w:pPr>
      <w:r>
        <w:rPr>
          <w:rFonts w:eastAsia="Times New Roman" w:cs="Times New Roman" w:ascii="Times New Roman" w:hAnsi="Times New Roman"/>
          <w:color w:val="00000A"/>
          <w:sz w:val="24"/>
          <w:lang w:val="pt-BR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A"/>
          <w:sz w:val="24"/>
          <w:lang w:val="pt-BR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lang w:val="pt-BR"/>
        </w:rPr>
        <w:t>2 - RECOMENDAÇÕES</w:t>
      </w:r>
    </w:p>
    <w:p>
      <w:pPr>
        <w:pStyle w:val="Normal"/>
        <w:jc w:val="both"/>
        <w:rPr>
          <w:rFonts w:ascii="Times New Roman" w:hAnsi="Times New Roman" w:cs="Times New Roman"/>
          <w:b/>
          <w:b/>
          <w:lang w:val="pt-BR"/>
        </w:rPr>
      </w:pPr>
      <w:r>
        <w:rPr>
          <w:rFonts w:cs="Times New Roman" w:ascii="Times New Roman" w:hAnsi="Times New Roman"/>
          <w:b/>
          <w:lang w:val="pt-BR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lang w:val="pt-BR"/>
        </w:rPr>
      </w:pPr>
      <w:r>
        <w:rPr>
          <w:rFonts w:cs="Times New Roman" w:ascii="Times New Roman" w:hAnsi="Times New Roman"/>
          <w:b/>
          <w:sz w:val="24"/>
          <w:lang w:val="pt-BR"/>
        </w:rPr>
        <w:t>RECOMENDAÇÃO 01: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cs="Times New Roman" w:ascii="Times New Roman" w:hAnsi="Times New Roman"/>
          <w:sz w:val="24"/>
          <w:lang w:val="pt-BR"/>
        </w:rPr>
        <w:t>Que a UEADTec adote providências para que os seus editais de seleção pública simplificada tenham ampla divulgação, em nome do princípio da publicidade.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cs="Times New Roman" w:ascii="Times New Roman" w:hAnsi="Times New Roman"/>
          <w:sz w:val="24"/>
          <w:lang w:val="pt-B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lang w:val="pt-BR"/>
        </w:rPr>
      </w:pPr>
      <w:r>
        <w:rPr>
          <w:rFonts w:cs="Times New Roman" w:ascii="Times New Roman" w:hAnsi="Times New Roman"/>
          <w:b/>
          <w:sz w:val="24"/>
          <w:lang w:val="pt-BR"/>
        </w:rPr>
        <w:t xml:space="preserve">Identificação do Risco </w:t>
      </w:r>
      <w:r>
        <w:rPr>
          <w:rFonts w:eastAsia="Times New Roman" w:cs="Times New Roman" w:ascii="Times New Roman" w:hAnsi="Times New Roman"/>
          <w:b/>
          <w:sz w:val="24"/>
          <w:lang w:val="pt-BR"/>
        </w:rPr>
        <w:t xml:space="preserve">pela não implementação da recomendação: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lang w:val="pt-BR"/>
        </w:rPr>
      </w:pPr>
      <w:r>
        <w:rPr>
          <w:rFonts w:eastAsia="Times New Roman" w:cs="Times New Roman" w:ascii="Times New Roman" w:hAnsi="Times New Roman"/>
          <w:b/>
          <w:sz w:val="24"/>
          <w:lang w:val="pt-BR"/>
        </w:rPr>
        <w:t xml:space="preserve">- </w:t>
      </w:r>
      <w:r>
        <w:rPr>
          <w:rFonts w:eastAsia="Times New Roman" w:cs="Times New Roman" w:ascii="Times New Roman" w:hAnsi="Times New Roman"/>
          <w:sz w:val="24"/>
          <w:lang w:val="pt-BR"/>
        </w:rPr>
        <w:t>redução de potenciais candidatos;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lang w:val="pt-BR"/>
        </w:rPr>
      </w:pPr>
      <w:r>
        <w:rPr>
          <w:rFonts w:eastAsia="Times New Roman" w:cs="Times New Roman" w:ascii="Times New Roman" w:hAnsi="Times New Roman"/>
          <w:b/>
          <w:sz w:val="24"/>
          <w:lang w:val="pt-BR"/>
        </w:rPr>
        <w:t xml:space="preserve">- </w:t>
      </w:r>
      <w:r>
        <w:rPr>
          <w:rFonts w:eastAsia="Times New Roman" w:cs="Times New Roman" w:ascii="Times New Roman" w:hAnsi="Times New Roman"/>
          <w:sz w:val="24"/>
          <w:lang w:val="pt-BR"/>
        </w:rPr>
        <w:t>descumprimento ao princípio da publicidade.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lang w:val="pt-BR"/>
        </w:rPr>
      </w:pPr>
      <w:r>
        <w:rPr>
          <w:rFonts w:cs="Times New Roman" w:ascii="Times New Roman" w:hAnsi="Times New Roman"/>
          <w:b/>
          <w:sz w:val="24"/>
          <w:lang w:val="pt-B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u w:val="single"/>
          <w:lang w:val="pt-BR"/>
        </w:rPr>
      </w:pPr>
      <w:r>
        <w:rPr>
          <w:rFonts w:eastAsia="Times New Roman" w:cs="Times New Roman" w:ascii="Times New Roman" w:hAnsi="Times New Roman"/>
          <w:b/>
          <w:sz w:val="24"/>
          <w:lang w:val="pt-BR"/>
        </w:rPr>
        <w:t xml:space="preserve">Nível de Risco pela não implementação da recomendação: </w:t>
      </w:r>
      <w:r>
        <w:rPr>
          <w:rFonts w:eastAsia="Times New Roman" w:cs="Times New Roman" w:ascii="Times New Roman" w:hAnsi="Times New Roman"/>
          <w:sz w:val="24"/>
          <w:lang w:val="pt-BR"/>
        </w:rPr>
        <w:t xml:space="preserve">Impacto = Médio X Probabilidade = Alta =&gt; </w:t>
      </w:r>
      <w:r>
        <w:rPr>
          <w:rFonts w:eastAsia="Times New Roman" w:cs="Times New Roman" w:ascii="Times New Roman" w:hAnsi="Times New Roman"/>
          <w:sz w:val="24"/>
          <w:u w:val="single"/>
          <w:lang w:val="pt-BR"/>
        </w:rPr>
        <w:t>Risco = Alto.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u w:val="single"/>
          <w:lang w:val="pt-BR"/>
        </w:rPr>
      </w:pPr>
      <w:r>
        <w:rPr>
          <w:rFonts w:eastAsia="Times New Roman" w:cs="Times New Roman" w:ascii="Times New Roman" w:hAnsi="Times New Roman"/>
          <w:sz w:val="24"/>
          <w:u w:val="single"/>
          <w:lang w:val="pt-BR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lang w:val="pt-BR"/>
        </w:rPr>
      </w:pPr>
      <w:r>
        <w:rPr>
          <w:rFonts w:cs="Times New Roman" w:ascii="Times New Roman" w:hAnsi="Times New Roman"/>
          <w:b/>
          <w:sz w:val="24"/>
          <w:lang w:val="pt-BR"/>
        </w:rPr>
        <w:t>RECOMENDAÇÃO 02: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cs="Times New Roman" w:ascii="Times New Roman" w:hAnsi="Times New Roman"/>
          <w:sz w:val="24"/>
          <w:lang w:val="pt-BR"/>
        </w:rPr>
        <w:t>Que a UEADTec, nos editais de seleção pública simplificada, observe a duração mínima de 10 (dez) dias para a realização das inscrições, em conformidade com o que estabelece o Decreto nº 4.748, de 16 de junho de 2003, o qual regulamenta o processo seletivo simplificado para os casos de contratação por tempo determinado.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cs="Times New Roman" w:ascii="Times New Roman" w:hAnsi="Times New Roman"/>
          <w:sz w:val="24"/>
          <w:lang w:val="pt-B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lang w:val="pt-BR"/>
        </w:rPr>
      </w:pPr>
      <w:r>
        <w:rPr>
          <w:rFonts w:cs="Times New Roman" w:ascii="Times New Roman" w:hAnsi="Times New Roman"/>
          <w:b/>
          <w:sz w:val="24"/>
          <w:lang w:val="pt-BR"/>
        </w:rPr>
        <w:t xml:space="preserve">Identificação do Risco </w:t>
      </w:r>
      <w:r>
        <w:rPr>
          <w:rFonts w:eastAsia="Times New Roman" w:cs="Times New Roman" w:ascii="Times New Roman" w:hAnsi="Times New Roman"/>
          <w:b/>
          <w:sz w:val="24"/>
          <w:lang w:val="pt-BR"/>
        </w:rPr>
        <w:t xml:space="preserve">pela não implementação da recomendação: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lang w:val="pt-BR"/>
        </w:rPr>
      </w:pPr>
      <w:r>
        <w:rPr>
          <w:rFonts w:eastAsia="Times New Roman" w:cs="Times New Roman" w:ascii="Times New Roman" w:hAnsi="Times New Roman"/>
          <w:b/>
          <w:sz w:val="24"/>
          <w:lang w:val="pt-BR"/>
        </w:rPr>
        <w:t xml:space="preserve">- </w:t>
      </w:r>
      <w:r>
        <w:rPr>
          <w:rFonts w:eastAsia="Times New Roman" w:cs="Times New Roman" w:ascii="Times New Roman" w:hAnsi="Times New Roman"/>
          <w:sz w:val="24"/>
          <w:lang w:val="pt-BR"/>
        </w:rPr>
        <w:t>redução de potenciais candidatos;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lang w:val="pt-BR"/>
        </w:rPr>
      </w:pPr>
      <w:r>
        <w:rPr>
          <w:rFonts w:eastAsia="Times New Roman" w:cs="Times New Roman" w:ascii="Times New Roman" w:hAnsi="Times New Roman"/>
          <w:b/>
          <w:sz w:val="24"/>
          <w:lang w:val="pt-BR"/>
        </w:rPr>
        <w:t>-</w:t>
      </w:r>
      <w:r>
        <w:rPr>
          <w:rFonts w:eastAsia="Times New Roman" w:cs="Times New Roman" w:ascii="Times New Roman" w:hAnsi="Times New Roman"/>
          <w:sz w:val="24"/>
          <w:lang w:val="pt-BR"/>
        </w:rPr>
        <w:t xml:space="preserve"> sobra de vagas para os cargos ofertados.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lang w:val="pt-BR"/>
        </w:rPr>
      </w:pPr>
      <w:r>
        <w:rPr>
          <w:rFonts w:cs="Times New Roman" w:ascii="Times New Roman" w:hAnsi="Times New Roman"/>
          <w:b/>
          <w:sz w:val="24"/>
          <w:lang w:val="pt-B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u w:val="single"/>
          <w:lang w:val="pt-BR"/>
        </w:rPr>
      </w:pPr>
      <w:r>
        <w:rPr>
          <w:rFonts w:eastAsia="Times New Roman" w:cs="Times New Roman" w:ascii="Times New Roman" w:hAnsi="Times New Roman"/>
          <w:b/>
          <w:sz w:val="24"/>
          <w:lang w:val="pt-BR"/>
        </w:rPr>
        <w:t xml:space="preserve">Nível de Risco pela não implementação da recomendação: </w:t>
      </w:r>
      <w:r>
        <w:rPr>
          <w:rFonts w:eastAsia="Times New Roman" w:cs="Times New Roman" w:ascii="Times New Roman" w:hAnsi="Times New Roman"/>
          <w:sz w:val="24"/>
          <w:lang w:val="pt-BR"/>
        </w:rPr>
        <w:t xml:space="preserve">Impacto = Médio X Probabilidade = Alta =&gt; </w:t>
      </w:r>
      <w:r>
        <w:rPr>
          <w:rFonts w:eastAsia="Times New Roman" w:cs="Times New Roman" w:ascii="Times New Roman" w:hAnsi="Times New Roman"/>
          <w:sz w:val="24"/>
          <w:u w:val="single"/>
          <w:lang w:val="pt-BR"/>
        </w:rPr>
        <w:t>Risco = Alto.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u w:val="single"/>
          <w:lang w:val="pt-BR"/>
        </w:rPr>
      </w:pPr>
      <w:r>
        <w:rPr>
          <w:rFonts w:eastAsia="Times New Roman" w:cs="Times New Roman" w:ascii="Times New Roman" w:hAnsi="Times New Roman"/>
          <w:sz w:val="24"/>
          <w:u w:val="single"/>
          <w:lang w:val="pt-BR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lang w:val="pt-BR"/>
        </w:rPr>
      </w:pPr>
      <w:r>
        <w:rPr>
          <w:rFonts w:cs="Times New Roman" w:ascii="Times New Roman" w:hAnsi="Times New Roman"/>
          <w:b/>
          <w:sz w:val="24"/>
          <w:lang w:val="pt-BR"/>
        </w:rPr>
        <w:t>RECOMENDAÇÃO 03: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cs="Times New Roman" w:ascii="Times New Roman" w:hAnsi="Times New Roman"/>
          <w:sz w:val="24"/>
          <w:lang w:val="pt-BR"/>
        </w:rPr>
        <w:t>Que a UEADTec, nos processos seletivos simplificados, evite exigências de requisitos mínimos de formação acadêmica/escolaridade, a exemplo da necessidade de Especialização/Mestrado para cargos técnicos, de forma a não restringir a ampla competição entre os candidatos.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cs="Times New Roman" w:ascii="Times New Roman" w:hAnsi="Times New Roman"/>
          <w:sz w:val="24"/>
          <w:lang w:val="pt-BR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cs="Times New Roman" w:ascii="Times New Roman" w:hAnsi="Times New Roman"/>
          <w:b/>
          <w:sz w:val="24"/>
          <w:lang w:val="pt-BR"/>
        </w:rPr>
        <w:t xml:space="preserve">Identificação do Risco </w:t>
      </w:r>
      <w:r>
        <w:rPr>
          <w:rFonts w:eastAsia="Times New Roman" w:cs="Times New Roman" w:ascii="Times New Roman" w:hAnsi="Times New Roman"/>
          <w:b/>
          <w:sz w:val="24"/>
          <w:lang w:val="pt-BR"/>
        </w:rPr>
        <w:t xml:space="preserve">pela não implementação da recomendação: </w:t>
      </w:r>
      <w:r>
        <w:rPr>
          <w:rFonts w:cs="Times New Roman" w:ascii="Times New Roman" w:hAnsi="Times New Roman"/>
          <w:sz w:val="24"/>
          <w:lang w:val="pt-BR"/>
        </w:rPr>
        <w:t>restrição à ampla competição entre os candidatos.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lang w:val="pt-BR"/>
        </w:rPr>
      </w:pPr>
      <w:r>
        <w:rPr>
          <w:rFonts w:cs="Times New Roman" w:ascii="Times New Roman" w:hAnsi="Times New Roman"/>
          <w:b/>
          <w:sz w:val="24"/>
          <w:lang w:val="pt-B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u w:val="single"/>
          <w:lang w:val="pt-BR"/>
        </w:rPr>
      </w:pPr>
      <w:r>
        <w:rPr>
          <w:rFonts w:eastAsia="Times New Roman" w:cs="Times New Roman" w:ascii="Times New Roman" w:hAnsi="Times New Roman"/>
          <w:b/>
          <w:sz w:val="24"/>
          <w:lang w:val="pt-BR"/>
        </w:rPr>
        <w:t xml:space="preserve">Nível de Risco pela não implementação da recomendação: </w:t>
      </w:r>
      <w:r>
        <w:rPr>
          <w:rFonts w:eastAsia="Times New Roman" w:cs="Times New Roman" w:ascii="Times New Roman" w:hAnsi="Times New Roman"/>
          <w:sz w:val="24"/>
          <w:lang w:val="pt-BR"/>
        </w:rPr>
        <w:t xml:space="preserve">Impacto = Médio X Probabilidade = Média =&gt; </w:t>
      </w:r>
      <w:r>
        <w:rPr>
          <w:rFonts w:eastAsia="Times New Roman" w:cs="Times New Roman" w:ascii="Times New Roman" w:hAnsi="Times New Roman"/>
          <w:sz w:val="24"/>
          <w:u w:val="single"/>
          <w:lang w:val="pt-BR"/>
        </w:rPr>
        <w:t>Risco = Alto.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u w:val="single"/>
          <w:lang w:val="pt-BR"/>
        </w:rPr>
      </w:pPr>
      <w:r>
        <w:rPr>
          <w:rFonts w:eastAsia="Times New Roman" w:cs="Times New Roman" w:ascii="Times New Roman" w:hAnsi="Times New Roman"/>
          <w:sz w:val="24"/>
          <w:u w:val="single"/>
          <w:lang w:val="pt-BR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lang w:val="pt-BR"/>
        </w:rPr>
      </w:pPr>
      <w:r>
        <w:rPr>
          <w:rFonts w:cs="Times New Roman" w:ascii="Times New Roman" w:hAnsi="Times New Roman"/>
          <w:b/>
          <w:sz w:val="24"/>
          <w:lang w:val="pt-BR"/>
        </w:rPr>
        <w:t>RECOMENDAÇÃO 04: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cs="Times New Roman" w:ascii="Times New Roman" w:hAnsi="Times New Roman"/>
          <w:sz w:val="24"/>
          <w:lang w:val="pt-BR"/>
        </w:rPr>
        <w:t>Que esta IFES adote providências para a instauração de Processo Administrativo Disciplinar, de acordo com a Nota nº 173/2015 PJ – UFRPE/PGF/AGU, de 20 de outubro de 2015, referente à apuração de denúncia analisada pela AUDIN (Proc. 23082.020121/2015-03) sobre suposto favorecimento a candidatos em seleção pública simplificada.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cs="Times New Roman" w:ascii="Times New Roman" w:hAnsi="Times New Roman"/>
          <w:sz w:val="24"/>
          <w:lang w:val="pt-BR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cs="Times New Roman" w:ascii="Times New Roman" w:hAnsi="Times New Roman"/>
          <w:b/>
          <w:sz w:val="24"/>
          <w:lang w:val="pt-BR"/>
        </w:rPr>
        <w:t xml:space="preserve">Identificação do Risco </w:t>
      </w:r>
      <w:r>
        <w:rPr>
          <w:rFonts w:eastAsia="Times New Roman" w:cs="Times New Roman" w:ascii="Times New Roman" w:hAnsi="Times New Roman"/>
          <w:b/>
          <w:sz w:val="24"/>
          <w:lang w:val="pt-BR"/>
        </w:rPr>
        <w:t xml:space="preserve">pela não implementação da recomendação: </w:t>
      </w:r>
      <w:r>
        <w:rPr>
          <w:rFonts w:eastAsia="Times New Roman" w:cs="Times New Roman" w:ascii="Times New Roman" w:hAnsi="Times New Roman"/>
          <w:sz w:val="24"/>
          <w:lang w:val="pt-BR"/>
        </w:rPr>
        <w:t>inobservância às normas legais e regulamentares (art. 143 da Lei nº 8.112/90).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lang w:val="pt-BR"/>
        </w:rPr>
      </w:pPr>
      <w:r>
        <w:rPr>
          <w:rFonts w:cs="Times New Roman" w:ascii="Times New Roman" w:hAnsi="Times New Roman"/>
          <w:b/>
          <w:sz w:val="24"/>
          <w:lang w:val="pt-B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u w:val="single"/>
          <w:lang w:val="pt-BR"/>
        </w:rPr>
      </w:pPr>
      <w:r>
        <w:rPr>
          <w:rFonts w:eastAsia="Times New Roman" w:cs="Times New Roman" w:ascii="Times New Roman" w:hAnsi="Times New Roman"/>
          <w:b/>
          <w:sz w:val="24"/>
          <w:lang w:val="pt-BR"/>
        </w:rPr>
        <w:t xml:space="preserve">Nível de Risco pela não implementação da recomendação: </w:t>
      </w:r>
      <w:r>
        <w:rPr>
          <w:rFonts w:eastAsia="Times New Roman" w:cs="Times New Roman" w:ascii="Times New Roman" w:hAnsi="Times New Roman"/>
          <w:sz w:val="24"/>
          <w:lang w:val="pt-BR"/>
        </w:rPr>
        <w:t xml:space="preserve">Impacto = Alto X Probabilidade = Alta =&gt; </w:t>
      </w:r>
      <w:r>
        <w:rPr>
          <w:rFonts w:eastAsia="Times New Roman" w:cs="Times New Roman" w:ascii="Times New Roman" w:hAnsi="Times New Roman"/>
          <w:sz w:val="24"/>
          <w:u w:val="single"/>
          <w:lang w:val="pt-BR"/>
        </w:rPr>
        <w:t>Risco = Alto.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u w:val="single"/>
          <w:lang w:val="pt-BR"/>
        </w:rPr>
      </w:pPr>
      <w:r>
        <w:rPr>
          <w:rFonts w:eastAsia="Times New Roman" w:cs="Times New Roman" w:ascii="Times New Roman" w:hAnsi="Times New Roman"/>
          <w:sz w:val="24"/>
          <w:u w:val="single"/>
          <w:lang w:val="pt-BR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lang w:val="pt-BR"/>
        </w:rPr>
      </w:pPr>
      <w:r>
        <w:rPr>
          <w:rFonts w:cs="Times New Roman" w:ascii="Times New Roman" w:hAnsi="Times New Roman"/>
          <w:b/>
          <w:sz w:val="24"/>
          <w:lang w:val="pt-BR"/>
        </w:rPr>
        <w:t>RECOMENDAÇÃO 05: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cs="Times New Roman" w:ascii="Times New Roman" w:hAnsi="Times New Roman"/>
          <w:sz w:val="24"/>
          <w:lang w:val="pt-BR"/>
        </w:rPr>
        <w:t>Que a UEADTec, nos processos de seleção simplificada, verifique a existência de vínculos anteriores entre candidatos inscritos e membros da Comissão examinadora, de modo a evitar que as provas dos candidatos sejam avaliadas por pessoas que tenham sido professores e/ou orientadores de trabalhos acadêmicos daqueles que estão concorrendo à seleção.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cs="Times New Roman" w:ascii="Times New Roman" w:hAnsi="Times New Roman"/>
          <w:sz w:val="24"/>
          <w:lang w:val="pt-BR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cs="Times New Roman" w:ascii="Times New Roman" w:hAnsi="Times New Roman"/>
          <w:b/>
          <w:sz w:val="24"/>
          <w:lang w:val="pt-BR"/>
        </w:rPr>
        <w:t xml:space="preserve">Identificação do Risco </w:t>
      </w:r>
      <w:r>
        <w:rPr>
          <w:rFonts w:eastAsia="Times New Roman" w:cs="Times New Roman" w:ascii="Times New Roman" w:hAnsi="Times New Roman"/>
          <w:b/>
          <w:sz w:val="24"/>
          <w:lang w:val="pt-BR"/>
        </w:rPr>
        <w:t xml:space="preserve">pela não implementação da recomendação: </w:t>
      </w:r>
      <w:r>
        <w:rPr>
          <w:rFonts w:eastAsia="Times New Roman" w:cs="Times New Roman" w:ascii="Times New Roman" w:hAnsi="Times New Roman"/>
          <w:sz w:val="24"/>
          <w:lang w:val="pt-BR"/>
        </w:rPr>
        <w:t>favorecimento de candidatos.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lang w:val="pt-BR"/>
        </w:rPr>
      </w:pPr>
      <w:r>
        <w:rPr>
          <w:rFonts w:cs="Times New Roman" w:ascii="Times New Roman" w:hAnsi="Times New Roman"/>
          <w:b/>
          <w:sz w:val="24"/>
          <w:lang w:val="pt-B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u w:val="single"/>
          <w:lang w:val="pt-BR"/>
        </w:rPr>
      </w:pPr>
      <w:r>
        <w:rPr>
          <w:rFonts w:eastAsia="Times New Roman" w:cs="Times New Roman" w:ascii="Times New Roman" w:hAnsi="Times New Roman"/>
          <w:b/>
          <w:sz w:val="24"/>
          <w:lang w:val="pt-BR"/>
        </w:rPr>
        <w:t xml:space="preserve">Nível de Risco pela não implementação da recomendação: </w:t>
      </w:r>
      <w:r>
        <w:rPr>
          <w:rFonts w:eastAsia="Times New Roman" w:cs="Times New Roman" w:ascii="Times New Roman" w:hAnsi="Times New Roman"/>
          <w:sz w:val="24"/>
          <w:lang w:val="pt-BR"/>
        </w:rPr>
        <w:t xml:space="preserve">Impacto = Alto X Probabilidade = Alta =&gt; </w:t>
      </w:r>
      <w:r>
        <w:rPr>
          <w:rFonts w:eastAsia="Times New Roman" w:cs="Times New Roman" w:ascii="Times New Roman" w:hAnsi="Times New Roman"/>
          <w:sz w:val="24"/>
          <w:u w:val="single"/>
          <w:lang w:val="pt-BR"/>
        </w:rPr>
        <w:t>Risco = Alto.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u w:val="single"/>
          <w:lang w:val="pt-BR"/>
        </w:rPr>
      </w:pPr>
      <w:r>
        <w:rPr>
          <w:rFonts w:eastAsia="Times New Roman" w:cs="Times New Roman" w:ascii="Times New Roman" w:hAnsi="Times New Roman"/>
          <w:sz w:val="24"/>
          <w:u w:val="single"/>
          <w:lang w:val="pt-BR"/>
        </w:rPr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lang w:val="pt-BR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lang w:val="pt-BR"/>
        </w:rPr>
        <w:t>3- CONCLUSÃO</w:t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lang w:val="pt-BR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lang w:val="pt-BR"/>
        </w:rPr>
      </w:r>
    </w:p>
    <w:p>
      <w:pPr>
        <w:pStyle w:val="PargrafodaLista2"/>
        <w:ind w:left="0" w:hanging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Diante das informações apresentadas, encaminhamos a presente Nota Técnica à alta Administração e ao Conselho Universitário para conhecimento e adoção de medidas cabíveis, quanto a implementação da(s) recomendação(ções) considerada(s) de risco alto a seguir:</w:t>
      </w:r>
    </w:p>
    <w:p>
      <w:pPr>
        <w:pStyle w:val="PargrafodaLista2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8486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4485"/>
        <w:gridCol w:w="4000"/>
      </w:tblGrid>
      <w:tr>
        <w:trPr>
          <w:trHeight w:val="575" w:hRule="atLeast"/>
        </w:trPr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BFBFBF" w:themeFill="background1" w:themeFillShade="bf" w:val="clear"/>
            <w:tcMar>
              <w:left w:w="51" w:type="dxa"/>
            </w:tcMar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RECOMENDAÇÃO</w:t>
            </w: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BFBFBF" w:themeFill="background1" w:themeFillShade="bf" w:val="clear"/>
            <w:tcMar>
              <w:left w:w="51" w:type="dxa"/>
            </w:tcMar>
            <w:vAlign w:val="center"/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RISCO PELA NÃO IMPLEMENTAÇÃO DA RECOMENDAÇÃO</w:t>
            </w:r>
          </w:p>
        </w:tc>
      </w:tr>
      <w:tr>
        <w:trPr>
          <w:trHeight w:val="1170" w:hRule="atLeast"/>
        </w:trPr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pt-BR"/>
              </w:rPr>
              <w:t>1)</w:t>
            </w:r>
            <w:r>
              <w:rPr>
                <w:rFonts w:cs="Times New Roman" w:ascii="Times New Roman" w:hAnsi="Times New Roman"/>
                <w:sz w:val="20"/>
                <w:szCs w:val="20"/>
                <w:lang w:val="pt-BR"/>
              </w:rPr>
              <w:t xml:space="preserve"> Que a UEADTec adote providências para que os seus editais de seleção pública simplificada tenham ampla divulgação, em nome do princípio da publicidade.</w:t>
            </w: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ALTO</w:t>
            </w:r>
          </w:p>
        </w:tc>
      </w:tr>
      <w:tr>
        <w:trPr>
          <w:trHeight w:val="293" w:hRule="atLeast"/>
        </w:trPr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1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pt-BR"/>
              </w:rPr>
              <w:t>2)</w:t>
            </w:r>
            <w:r>
              <w:rPr>
                <w:rFonts w:cs="Times New Roman" w:ascii="Times New Roman" w:hAnsi="Times New Roman"/>
                <w:sz w:val="20"/>
                <w:szCs w:val="20"/>
                <w:lang w:val="pt-BR"/>
              </w:rPr>
              <w:t xml:space="preserve"> Que a UEADTec, nos editais de seleção pública simplificada, observe a duração mínima de 10 (dez) dias para a realização das inscrições, em conformidade com o que estabelece o Decreto nº 4.748, de 16 de junho de 2003, o qual regulamenta o processo seletivo simplificado para os casos de contratação por tempo determinado.</w:t>
            </w:r>
          </w:p>
          <w:p>
            <w:pPr>
              <w:pStyle w:val="Contedodatabe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ALTO</w:t>
            </w:r>
          </w:p>
        </w:tc>
      </w:tr>
      <w:tr>
        <w:trPr>
          <w:trHeight w:val="1571" w:hRule="atLeast"/>
        </w:trPr>
        <w:tc>
          <w:tcPr>
            <w:tcW w:w="448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pt-BR"/>
              </w:rPr>
              <w:t>3)</w:t>
            </w:r>
            <w:r>
              <w:rPr>
                <w:rFonts w:cs="Times New Roman" w:ascii="Times New Roman" w:hAnsi="Times New Roman"/>
                <w:sz w:val="20"/>
                <w:szCs w:val="20"/>
                <w:lang w:val="pt-BR"/>
              </w:rPr>
              <w:t xml:space="preserve"> Que a UEADTec, nos processos seletivos simplificados, evite exigências de requisitos mínimos de formação acadêmica/escolaridade, a exemplo da necessidade de Especialização/Mestrado para cargos técnicos, de forma a não restringir a ampla competição entre os candidatos.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auto" w:val="clear"/>
            <w:tcMar>
              <w:left w:w="49" w:type="dxa"/>
            </w:tcMar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ALTO</w:t>
            </w:r>
          </w:p>
        </w:tc>
      </w:tr>
      <w:tr>
        <w:trPr>
          <w:trHeight w:val="23" w:hRule="atLeast"/>
        </w:trPr>
        <w:tc>
          <w:tcPr>
            <w:tcW w:w="448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pt-BR"/>
              </w:rPr>
              <w:t>4)</w:t>
            </w:r>
            <w:r>
              <w:rPr>
                <w:rFonts w:cs="Times New Roman" w:ascii="Times New Roman" w:hAnsi="Times New Roman"/>
                <w:sz w:val="20"/>
                <w:szCs w:val="20"/>
                <w:lang w:val="pt-BR"/>
              </w:rPr>
              <w:t xml:space="preserve"> Que esta IFES adote providências para a instauração de Processo Administrativo Disciplinar, de acordo com a Nota nº 173/2015 PJ – UFRPE/PGF/AGU, de 20 de outubro de 2015, referente à apuração de denúncia analisada pela AUDIN (Proc. 23082.020121/2015-03) sobre suposto favorecimento a candidatos em seleção pública simplificada.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pt-BR"/>
              </w:rPr>
            </w:r>
          </w:p>
        </w:tc>
        <w:tc>
          <w:tcPr>
            <w:tcW w:w="400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ALTO</w:t>
            </w:r>
          </w:p>
        </w:tc>
      </w:tr>
      <w:tr>
        <w:trPr>
          <w:trHeight w:val="23" w:hRule="atLeast"/>
        </w:trPr>
        <w:tc>
          <w:tcPr>
            <w:tcW w:w="448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pt-BR"/>
              </w:rPr>
              <w:t>5)</w:t>
            </w:r>
            <w:r>
              <w:rPr>
                <w:rFonts w:cs="Times New Roman" w:ascii="Times New Roman" w:hAnsi="Times New Roman"/>
                <w:sz w:val="20"/>
                <w:szCs w:val="20"/>
                <w:lang w:val="pt-BR"/>
              </w:rPr>
              <w:t xml:space="preserve"> Que a UEADTec, nos processos de seleção simplificada, verifique a existência de vínculos anteriores entre candidatos inscritos e membros da Comissão examinadora, de modo a evitar que as provas dos candidatos sejam avaliadas por pessoas que tenham sido professores e/ou orientadores de trabalhos acadêmicos daqueles que estão concorrendo à seleção.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eastAsia="Arial Unicode MS" w:cs="Times New Roman" w:ascii="Times New Roman" w:hAnsi="Times New Roman"/>
                <w:color w:val="000000"/>
                <w:sz w:val="20"/>
                <w:szCs w:val="20"/>
                <w:lang w:eastAsia="en-US" w:bidi="en-US"/>
              </w:rPr>
              <w:t>ALTO</w:t>
            </w:r>
          </w:p>
        </w:tc>
      </w:tr>
    </w:tbl>
    <w:p>
      <w:pPr>
        <w:pStyle w:val="PargrafodaLista2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lang w:val="pt-BR"/>
        </w:rPr>
      </w:pPr>
      <w:r>
        <w:rPr>
          <w:rFonts w:eastAsia="Times New Roman" w:cs="Times New Roman" w:ascii="Times New Roman" w:hAnsi="Times New Roman"/>
          <w:color w:val="00000A"/>
          <w:sz w:val="24"/>
          <w:lang w:val="pt-BR"/>
        </w:rPr>
        <w:t>Recife, 15 de abril de 2016.</w:t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lang w:val="pt-BR"/>
        </w:rPr>
      </w:pPr>
      <w:r>
        <w:rPr>
          <w:rFonts w:eastAsia="Times New Roman" w:cs="Times New Roman" w:ascii="Times New Roman" w:hAnsi="Times New Roman"/>
          <w:color w:val="00000A"/>
          <w:sz w:val="24"/>
          <w:lang w:val="pt-BR"/>
        </w:rPr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lang w:val="pt-BR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lang w:val="pt-BR"/>
        </w:rPr>
        <w:t xml:space="preserve">Elaborado por: </w:t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lang w:val="pt-BR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lang w:val="pt-BR"/>
        </w:rPr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lang w:val="pt-BR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lang w:val="pt-BR"/>
        </w:rPr>
        <w:t>Jane Nóbrega Farina</w:t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lang w:val="pt-BR"/>
        </w:rPr>
      </w:pPr>
      <w:r>
        <w:rPr>
          <w:rFonts w:eastAsia="Times New Roman" w:cs="Times New Roman" w:ascii="Times New Roman" w:hAnsi="Times New Roman"/>
          <w:color w:val="00000A"/>
          <w:sz w:val="24"/>
          <w:lang w:val="pt-BR"/>
        </w:rPr>
        <w:t>Administradora – SIAPE 0383273</w:t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lang w:val="pt-BR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lang w:val="pt-BR"/>
        </w:rPr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lang w:val="pt-BR"/>
        </w:rPr>
      </w:pPr>
      <w:r>
        <w:rPr>
          <w:rFonts w:eastAsia="Times New Roman" w:cs="Times New Roman" w:ascii="Times New Roman" w:hAnsi="Times New Roman"/>
          <w:color w:val="00000A"/>
          <w:sz w:val="24"/>
          <w:lang w:val="pt-BR"/>
        </w:rPr>
        <w:t>De acordo e revisado. Encaminhe-se na forma proposta.</w:t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lang w:val="pt-BR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lang w:val="pt-BR"/>
        </w:rPr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lang w:val="pt-BR"/>
        </w:rPr>
      </w:pPr>
      <w:r>
        <w:rPr>
          <w:rFonts w:eastAsia="Times New Roman" w:cs="Times New Roman" w:ascii="Times New Roman" w:hAnsi="Times New Roman"/>
          <w:color w:val="00000A"/>
          <w:sz w:val="24"/>
          <w:lang w:val="pt-BR"/>
        </w:rPr>
        <w:t>Recife, ______ de _________________ de __________.</w:t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lang w:val="pt-BR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lang w:val="pt-BR"/>
        </w:rPr>
      </w:r>
    </w:p>
    <w:p>
      <w:pPr>
        <w:pStyle w:val="ListParagraph"/>
        <w:spacing w:lineRule="auto" w:line="276"/>
        <w:ind w:lef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z w:val="24"/>
          <w:lang w:val="pt-BR"/>
        </w:rPr>
        <w:t>Antônio Cândido de Souza Júnior</w:t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lang w:val="pt-BR"/>
        </w:rPr>
      </w:pPr>
      <w:r>
        <w:rPr>
          <w:rFonts w:eastAsia="Times New Roman" w:cs="Times New Roman" w:ascii="Times New Roman" w:hAnsi="Times New Roman"/>
          <w:color w:val="00000A"/>
          <w:sz w:val="24"/>
          <w:lang w:val="pt-BR"/>
        </w:rPr>
        <w:t>Auditor-Titular da Unidade de Auditoria Interna da UFRPE</w:t>
      </w:r>
    </w:p>
    <w:p>
      <w:pPr>
        <w:pStyle w:val="ListParagraph"/>
        <w:spacing w:lineRule="auto" w:line="276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Auditor – SIAPE 1657579</w:t>
      </w:r>
    </w:p>
    <w:sectPr>
      <w:type w:val="nextPage"/>
      <w:pgSz w:w="11906" w:h="16838"/>
      <w:pgMar w:left="1701" w:right="1701" w:header="0" w:top="851" w:footer="0" w:bottom="127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6e6b"/>
    <w:pPr>
      <w:widowControl w:val="false"/>
      <w:suppressAutoHyphens w:val="true"/>
      <w:bidi w:val="0"/>
      <w:spacing w:lineRule="auto" w:line="240"/>
      <w:jc w:val="left"/>
    </w:pPr>
    <w:rPr>
      <w:rFonts w:ascii="Calibri" w:hAnsi="Calibri" w:eastAsia="Arial Unicode MS" w:cs="Tahoma"/>
      <w:color w:val="000000"/>
      <w:sz w:val="22"/>
      <w:szCs w:val="24"/>
      <w:lang w:val="en-US" w:bidi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d6e6b"/>
    <w:rPr>
      <w:rFonts w:ascii="Tahoma" w:hAnsi="Tahoma" w:eastAsia="Arial Unicode MS" w:cs="Tahoma"/>
      <w:color w:val="000000"/>
      <w:sz w:val="16"/>
      <w:szCs w:val="16"/>
      <w:lang w:val="en-US" w:bidi="en-US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dd3c4e"/>
    <w:pPr>
      <w:spacing w:lineRule="auto" w:line="288" w:before="0" w:after="140"/>
    </w:pPr>
    <w:rPr/>
  </w:style>
  <w:style w:type="paragraph" w:styleId="Lista">
    <w:name w:val="Lista"/>
    <w:basedOn w:val="Corpodotexto"/>
    <w:rsid w:val="00dd3c4e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dd3c4e"/>
    <w:pPr>
      <w:suppressLineNumbers/>
    </w:pPr>
    <w:rPr>
      <w:rFonts w:cs="Mangal"/>
    </w:rPr>
  </w:style>
  <w:style w:type="paragraph" w:styleId="Ttulododocumento">
    <w:name w:val="Título do documento"/>
    <w:basedOn w:val="Normal"/>
    <w:qFormat/>
    <w:rsid w:val="00dd3c4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dd3c4e"/>
    <w:pPr>
      <w:suppressLineNumbers/>
      <w:spacing w:before="120" w:after="120"/>
    </w:pPr>
    <w:rPr>
      <w:rFonts w:cs="Mangal"/>
      <w:i/>
      <w:iCs/>
      <w:sz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d6e6b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e6b"/>
    <w:pPr>
      <w:ind w:left="720" w:hanging="0"/>
    </w:pPr>
    <w:rPr/>
  </w:style>
  <w:style w:type="paragraph" w:styleId="PargrafodaLista1" w:customStyle="1">
    <w:name w:val="Parágrafo da Lista1"/>
    <w:basedOn w:val="Normal"/>
    <w:qFormat/>
    <w:rsid w:val="00a42fe0"/>
    <w:pPr>
      <w:widowControl/>
      <w:spacing w:lineRule="auto" w:line="276" w:before="0" w:after="200"/>
      <w:ind w:left="720" w:hanging="0"/>
    </w:pPr>
    <w:rPr>
      <w:rFonts w:eastAsia="Calibri" w:cs="Calibri"/>
      <w:color w:val="00000A"/>
      <w:szCs w:val="22"/>
      <w:lang w:val="pt-BR" w:eastAsia="zh-CN" w:bidi="ar-SA"/>
    </w:rPr>
  </w:style>
  <w:style w:type="paragraph" w:styleId="PargrafodaLista2" w:customStyle="1">
    <w:name w:val="Parágrafo da Lista2"/>
    <w:basedOn w:val="Normal"/>
    <w:qFormat/>
    <w:rsid w:val="00751145"/>
    <w:pPr>
      <w:widowControl/>
      <w:ind w:left="720" w:hanging="0"/>
      <w:textAlignment w:val="baseline"/>
    </w:pPr>
    <w:rPr>
      <w:rFonts w:ascii="Liberation Serif" w:hAnsi="Liberation Serif" w:eastAsia="SimSun" w:cs="Mangal"/>
      <w:color w:val="00000A"/>
      <w:sz w:val="24"/>
      <w:lang w:val="pt-BR" w:eastAsia="zh-CN" w:bidi="hi-IN"/>
    </w:rPr>
  </w:style>
  <w:style w:type="paragraph" w:styleId="Contedodatabela" w:customStyle="1">
    <w:name w:val="Conteúdo da tabela"/>
    <w:basedOn w:val="Normal"/>
    <w:qFormat/>
    <w:rsid w:val="00751145"/>
    <w:pPr>
      <w:suppressLineNumbers/>
    </w:pPr>
    <w:rPr>
      <w:rFonts w:ascii="Liberation Serif" w:hAnsi="Liberation Serif" w:eastAsia="SimSun" w:cs="Mangal"/>
      <w:color w:val="00000A"/>
      <w:sz w:val="24"/>
      <w:lang w:val="pt-BR"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Application>LibreOffice/4.4.0.3$Windows_x86 LibreOffice_project/de093506bcdc5fafd9023ee680b8c60e3e0645d7</Application>
  <Paragraphs>71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2016-04-15T10:54:00Z</dcterms:created>
  <dc:creator>Clayton</dc:creator>
  <dc:language>pt-BR</dc:language>
  <cp:lastPrinted>2016-03-07T14:39:00Z</cp:lastPrinted>
  <dcterms:modified xsi:type="dcterms:W3CDTF">2016-04-15T11:54:04Z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