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19" w:rsidRPr="00476195" w:rsidRDefault="00041C76" w:rsidP="00AB1F34">
      <w:pPr>
        <w:pStyle w:val="Standard"/>
        <w:jc w:val="center"/>
        <w:rPr>
          <w:rFonts w:ascii="Times New Roman" w:eastAsia="Times New Roman" w:hAnsi="Times New Roman" w:cs="Times New Roman"/>
          <w:b/>
          <w:color w:val="000000"/>
        </w:rPr>
      </w:pPr>
      <w:r w:rsidRPr="00476195">
        <w:rPr>
          <w:noProof/>
          <w:lang w:eastAsia="pt-BR" w:bidi="ar-SA"/>
        </w:rPr>
        <w:drawing>
          <wp:anchor distT="0" distB="0" distL="114300" distR="114300" simplePos="0" relativeHeight="251657728" behindDoc="0" locked="0" layoutInCell="1" allowOverlap="1">
            <wp:simplePos x="0" y="0"/>
            <wp:positionH relativeFrom="column">
              <wp:posOffset>2694305</wp:posOffset>
            </wp:positionH>
            <wp:positionV relativeFrom="paragraph">
              <wp:posOffset>-326390</wp:posOffset>
            </wp:positionV>
            <wp:extent cx="708025" cy="763270"/>
            <wp:effectExtent l="0" t="0" r="0" b="0"/>
            <wp:wrapNone/>
            <wp:docPr id="3" name="Imagem 3" descr="Resultado de imagem para brasão brasil 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brasão brasil preto"/>
                    <pic:cNvPicPr>
                      <a:picLocks noChangeAspect="1" noChangeArrowheads="1"/>
                    </pic:cNvPicPr>
                  </pic:nvPicPr>
                  <pic:blipFill>
                    <a:blip r:embed="rId9" cstate="print"/>
                    <a:srcRect/>
                    <a:stretch>
                      <a:fillRect/>
                    </a:stretch>
                  </pic:blipFill>
                  <pic:spPr bwMode="auto">
                    <a:xfrm>
                      <a:off x="0" y="0"/>
                      <a:ext cx="708025" cy="763270"/>
                    </a:xfrm>
                    <a:prstGeom prst="rect">
                      <a:avLst/>
                    </a:prstGeom>
                    <a:noFill/>
                  </pic:spPr>
                </pic:pic>
              </a:graphicData>
            </a:graphic>
          </wp:anchor>
        </w:drawing>
      </w:r>
    </w:p>
    <w:p w:rsidR="003F4A19" w:rsidRPr="00476195" w:rsidRDefault="003F4A19" w:rsidP="00AB1F34">
      <w:pPr>
        <w:pStyle w:val="Standard"/>
        <w:jc w:val="center"/>
        <w:rPr>
          <w:rFonts w:ascii="Times New Roman" w:eastAsia="Times New Roman" w:hAnsi="Times New Roman" w:cs="Times New Roman"/>
          <w:b/>
          <w:color w:val="000000"/>
        </w:rPr>
      </w:pPr>
    </w:p>
    <w:p w:rsidR="00090067" w:rsidRPr="00476195" w:rsidRDefault="00090067" w:rsidP="00AB1F34">
      <w:pPr>
        <w:pStyle w:val="Standard"/>
        <w:jc w:val="center"/>
        <w:rPr>
          <w:rFonts w:ascii="Times New Roman" w:eastAsia="Times New Roman" w:hAnsi="Times New Roman" w:cs="Times New Roman"/>
          <w:b/>
          <w:color w:val="000000"/>
          <w:sz w:val="16"/>
          <w:szCs w:val="16"/>
        </w:rPr>
      </w:pPr>
    </w:p>
    <w:p w:rsidR="00090067" w:rsidRPr="00476195" w:rsidRDefault="00090067" w:rsidP="00AB1F34">
      <w:pPr>
        <w:pStyle w:val="Standard"/>
        <w:tabs>
          <w:tab w:val="left" w:pos="3270"/>
          <w:tab w:val="center" w:pos="4845"/>
        </w:tabs>
        <w:jc w:val="center"/>
        <w:rPr>
          <w:rFonts w:ascii="Times New Roman" w:eastAsia="Times New Roman" w:hAnsi="Times New Roman" w:cs="Times New Roman"/>
          <w:b/>
          <w:color w:val="000000"/>
        </w:rPr>
      </w:pPr>
      <w:r w:rsidRPr="00476195">
        <w:rPr>
          <w:rFonts w:ascii="Times New Roman" w:eastAsia="Times New Roman" w:hAnsi="Times New Roman" w:cs="Times New Roman"/>
          <w:b/>
          <w:color w:val="000000"/>
        </w:rPr>
        <w:t>UNIVERSIDADE FEDERAL RURAL DE PERNAMBUCO</w:t>
      </w:r>
    </w:p>
    <w:p w:rsidR="00090067" w:rsidRPr="00476195" w:rsidRDefault="00090067" w:rsidP="00AB1F34">
      <w:pPr>
        <w:pStyle w:val="Standard"/>
        <w:jc w:val="center"/>
        <w:rPr>
          <w:rFonts w:ascii="Times New Roman" w:eastAsia="Times New Roman" w:hAnsi="Times New Roman" w:cs="Times New Roman"/>
          <w:b/>
          <w:color w:val="000000"/>
        </w:rPr>
      </w:pPr>
      <w:r w:rsidRPr="00476195">
        <w:rPr>
          <w:rFonts w:ascii="Times New Roman" w:eastAsia="Times New Roman" w:hAnsi="Times New Roman" w:cs="Times New Roman"/>
          <w:b/>
          <w:color w:val="000000"/>
        </w:rPr>
        <w:t>CONSELHO UNIVERSITÁRIO DA UFRPE</w:t>
      </w:r>
    </w:p>
    <w:p w:rsidR="00090067" w:rsidRPr="00476195" w:rsidRDefault="00090067" w:rsidP="00AB1F34">
      <w:pPr>
        <w:pStyle w:val="Standard"/>
        <w:jc w:val="center"/>
        <w:rPr>
          <w:rFonts w:ascii="Times New Roman" w:eastAsia="Times New Roman" w:hAnsi="Times New Roman" w:cs="Times New Roman"/>
          <w:b/>
          <w:color w:val="000000"/>
        </w:rPr>
      </w:pPr>
      <w:r w:rsidRPr="00476195">
        <w:rPr>
          <w:rFonts w:ascii="Times New Roman" w:eastAsia="Times New Roman" w:hAnsi="Times New Roman" w:cs="Times New Roman"/>
          <w:b/>
          <w:color w:val="000000"/>
        </w:rPr>
        <w:t>UNIDADE DE AUDITORIA INTERNA</w:t>
      </w:r>
    </w:p>
    <w:p w:rsidR="00090067" w:rsidRPr="00476195" w:rsidRDefault="00090067" w:rsidP="00AB1F34">
      <w:pPr>
        <w:pStyle w:val="Standard"/>
        <w:jc w:val="both"/>
        <w:rPr>
          <w:rFonts w:ascii="Times New Roman" w:eastAsia="Times New Roman" w:hAnsi="Times New Roman" w:cs="Times New Roman"/>
          <w:b/>
          <w:color w:val="000000"/>
        </w:rPr>
      </w:pPr>
    </w:p>
    <w:p w:rsidR="00090067" w:rsidRPr="00476195" w:rsidRDefault="00090067" w:rsidP="00AB1F34">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olor w:val="000000"/>
        </w:rPr>
        <w:t xml:space="preserve">NOTA TÉCNICA Nº </w:t>
      </w:r>
      <w:r w:rsidR="00C708CA" w:rsidRPr="00476195">
        <w:rPr>
          <w:rFonts w:ascii="Times New Roman" w:eastAsia="Times New Roman" w:hAnsi="Times New Roman" w:cs="Times New Roman"/>
          <w:b/>
          <w:color w:val="000000"/>
        </w:rPr>
        <w:t>0</w:t>
      </w:r>
      <w:r w:rsidR="00287F1F" w:rsidRPr="00476195">
        <w:rPr>
          <w:rFonts w:ascii="Times New Roman" w:eastAsia="Times New Roman" w:hAnsi="Times New Roman" w:cs="Times New Roman"/>
          <w:b/>
          <w:color w:val="000000"/>
        </w:rPr>
        <w:t>7</w:t>
      </w:r>
      <w:r w:rsidRPr="00476195">
        <w:rPr>
          <w:rFonts w:ascii="Times New Roman" w:eastAsia="Times New Roman" w:hAnsi="Times New Roman" w:cs="Times New Roman"/>
          <w:b/>
          <w:color w:val="000000"/>
        </w:rPr>
        <w:t>/20</w:t>
      </w:r>
      <w:r w:rsidR="0005706C" w:rsidRPr="00476195">
        <w:rPr>
          <w:rFonts w:ascii="Times New Roman" w:eastAsia="Times New Roman" w:hAnsi="Times New Roman" w:cs="Times New Roman"/>
          <w:b/>
          <w:color w:val="000000"/>
        </w:rPr>
        <w:t>17</w:t>
      </w:r>
      <w:r w:rsidRPr="00476195">
        <w:rPr>
          <w:rFonts w:ascii="Times New Roman" w:eastAsia="Times New Roman" w:hAnsi="Times New Roman" w:cs="Times New Roman"/>
          <w:b/>
          <w:color w:val="000000"/>
        </w:rPr>
        <w:t>/AUDIN/CONSU/UFRPE</w:t>
      </w:r>
    </w:p>
    <w:p w:rsidR="00090067" w:rsidRPr="00476195" w:rsidRDefault="00090067" w:rsidP="00AB1F34">
      <w:pPr>
        <w:pStyle w:val="Standard"/>
        <w:jc w:val="both"/>
        <w:rPr>
          <w:rFonts w:ascii="Times New Roman" w:eastAsia="Times New Roman" w:hAnsi="Times New Roman" w:cs="Times New Roman"/>
          <w:color w:val="000000"/>
        </w:rPr>
      </w:pPr>
    </w:p>
    <w:p w:rsidR="00090067" w:rsidRPr="00476195" w:rsidRDefault="00090067" w:rsidP="00AB1F34">
      <w:pPr>
        <w:pStyle w:val="Standard"/>
        <w:jc w:val="right"/>
        <w:rPr>
          <w:rFonts w:ascii="Times New Roman" w:eastAsia="Times New Roman" w:hAnsi="Times New Roman" w:cs="Times New Roman"/>
          <w:color w:val="000000"/>
        </w:rPr>
      </w:pPr>
      <w:r w:rsidRPr="00476195">
        <w:rPr>
          <w:rFonts w:ascii="Times New Roman" w:eastAsia="Times New Roman" w:hAnsi="Times New Roman" w:cs="Times New Roman"/>
          <w:color w:val="000000"/>
        </w:rPr>
        <w:t xml:space="preserve">Recife - PE, </w:t>
      </w:r>
      <w:r w:rsidR="00F64966">
        <w:rPr>
          <w:rFonts w:ascii="Times New Roman" w:eastAsia="Times New Roman" w:hAnsi="Times New Roman" w:cs="Times New Roman"/>
          <w:color w:val="000000"/>
        </w:rPr>
        <w:t>29</w:t>
      </w:r>
      <w:r w:rsidR="0089482E" w:rsidRPr="00476195">
        <w:rPr>
          <w:rFonts w:ascii="Times New Roman" w:eastAsia="Times New Roman" w:hAnsi="Times New Roman" w:cs="Times New Roman"/>
          <w:color w:val="000000"/>
        </w:rPr>
        <w:t xml:space="preserve"> de </w:t>
      </w:r>
      <w:r w:rsidR="00737ACF" w:rsidRPr="00476195">
        <w:rPr>
          <w:rFonts w:ascii="Times New Roman" w:eastAsia="Times New Roman" w:hAnsi="Times New Roman" w:cs="Times New Roman"/>
          <w:color w:val="000000"/>
        </w:rPr>
        <w:t>agosto</w:t>
      </w:r>
      <w:r w:rsidRPr="00476195">
        <w:rPr>
          <w:rFonts w:ascii="Times New Roman" w:eastAsia="Times New Roman" w:hAnsi="Times New Roman" w:cs="Times New Roman"/>
          <w:color w:val="000000"/>
        </w:rPr>
        <w:t xml:space="preserve"> de 20</w:t>
      </w:r>
      <w:r w:rsidR="0005706C" w:rsidRPr="00476195">
        <w:rPr>
          <w:rFonts w:ascii="Times New Roman" w:eastAsia="Times New Roman" w:hAnsi="Times New Roman" w:cs="Times New Roman"/>
          <w:color w:val="000000"/>
        </w:rPr>
        <w:t>17</w:t>
      </w:r>
      <w:r w:rsidRPr="00476195">
        <w:rPr>
          <w:rFonts w:ascii="Times New Roman" w:eastAsia="Times New Roman" w:hAnsi="Times New Roman" w:cs="Times New Roman"/>
          <w:color w:val="000000"/>
        </w:rPr>
        <w:t>.</w:t>
      </w:r>
    </w:p>
    <w:p w:rsidR="00090067" w:rsidRPr="00476195" w:rsidRDefault="00090067" w:rsidP="00AB1F34">
      <w:pPr>
        <w:pStyle w:val="Standard"/>
        <w:jc w:val="both"/>
        <w:rPr>
          <w:rFonts w:ascii="Times New Roman" w:eastAsia="Times New Roman" w:hAnsi="Times New Roman" w:cs="Times New Roman"/>
          <w:color w:val="000000"/>
        </w:rPr>
      </w:pPr>
    </w:p>
    <w:p w:rsidR="00090067" w:rsidRPr="00476195" w:rsidRDefault="00090067" w:rsidP="00AB1F34">
      <w:pPr>
        <w:pStyle w:val="Standard"/>
        <w:tabs>
          <w:tab w:val="left" w:pos="5925"/>
        </w:tabs>
        <w:jc w:val="both"/>
        <w:rPr>
          <w:rFonts w:ascii="Times New Roman" w:eastAsia="Times New Roman" w:hAnsi="Times New Roman" w:cs="Times New Roman"/>
          <w:color w:val="000000"/>
        </w:rPr>
      </w:pPr>
      <w:r w:rsidRPr="00476195">
        <w:rPr>
          <w:rFonts w:ascii="Times New Roman" w:eastAsia="Times New Roman" w:hAnsi="Times New Roman" w:cs="Times New Roman"/>
          <w:b/>
          <w:color w:val="000000"/>
        </w:rPr>
        <w:t>ASSUNTO:</w:t>
      </w:r>
      <w:r w:rsidRPr="00476195">
        <w:rPr>
          <w:rFonts w:ascii="Times New Roman" w:eastAsia="Times New Roman" w:hAnsi="Times New Roman" w:cs="Times New Roman"/>
          <w:color w:val="000000"/>
        </w:rPr>
        <w:t xml:space="preserve"> </w:t>
      </w:r>
      <w:r w:rsidR="00737ACF" w:rsidRPr="00476195">
        <w:rPr>
          <w:rFonts w:ascii="Times New Roman" w:eastAsia="Times New Roman" w:hAnsi="Times New Roman" w:cs="Times New Roman"/>
          <w:color w:val="000000"/>
        </w:rPr>
        <w:t>Monitoramento das</w:t>
      </w:r>
      <w:r w:rsidR="0005706C" w:rsidRPr="00476195">
        <w:rPr>
          <w:rFonts w:ascii="Times New Roman" w:eastAsia="Times New Roman" w:hAnsi="Times New Roman" w:cs="Times New Roman"/>
          <w:color w:val="000000"/>
        </w:rPr>
        <w:t xml:space="preserve"> recomendações </w:t>
      </w:r>
      <w:r w:rsidR="00737ACF" w:rsidRPr="00476195">
        <w:rPr>
          <w:rFonts w:ascii="Times New Roman" w:eastAsia="Times New Roman" w:hAnsi="Times New Roman" w:cs="Times New Roman"/>
          <w:color w:val="000000"/>
        </w:rPr>
        <w:t>contidas no</w:t>
      </w:r>
      <w:r w:rsidR="0025101D" w:rsidRPr="00476195">
        <w:rPr>
          <w:rFonts w:ascii="Times New Roman" w:eastAsia="Times New Roman" w:hAnsi="Times New Roman" w:cs="Times New Roman"/>
          <w:color w:val="000000"/>
        </w:rPr>
        <w:t xml:space="preserve"> Relatório de Auditoria</w:t>
      </w:r>
      <w:r w:rsidR="0089482E" w:rsidRPr="00476195">
        <w:rPr>
          <w:rFonts w:ascii="Times New Roman" w:eastAsia="Times New Roman" w:hAnsi="Times New Roman" w:cs="Times New Roman"/>
          <w:color w:val="000000"/>
        </w:rPr>
        <w:t xml:space="preserve"> </w:t>
      </w:r>
      <w:r w:rsidR="00737ACF" w:rsidRPr="00476195">
        <w:rPr>
          <w:rFonts w:ascii="Times New Roman" w:eastAsia="Times New Roman" w:hAnsi="Times New Roman" w:cs="Times New Roman"/>
          <w:color w:val="000000"/>
        </w:rPr>
        <w:t xml:space="preserve">AUDIN </w:t>
      </w:r>
      <w:r w:rsidR="0025101D" w:rsidRPr="00476195">
        <w:rPr>
          <w:rFonts w:ascii="Times New Roman" w:eastAsia="Times New Roman" w:hAnsi="Times New Roman" w:cs="Times New Roman"/>
          <w:color w:val="000000"/>
        </w:rPr>
        <w:t>nº 0</w:t>
      </w:r>
      <w:r w:rsidR="00287F1F" w:rsidRPr="00476195">
        <w:rPr>
          <w:rFonts w:ascii="Times New Roman" w:eastAsia="Times New Roman" w:hAnsi="Times New Roman" w:cs="Times New Roman"/>
          <w:color w:val="000000"/>
        </w:rPr>
        <w:t>6</w:t>
      </w:r>
      <w:r w:rsidR="0089482E" w:rsidRPr="00476195">
        <w:rPr>
          <w:rFonts w:ascii="Times New Roman" w:eastAsia="Times New Roman" w:hAnsi="Times New Roman" w:cs="Times New Roman"/>
          <w:color w:val="000000"/>
        </w:rPr>
        <w:t>/201</w:t>
      </w:r>
      <w:r w:rsidR="00287F1F" w:rsidRPr="00476195">
        <w:rPr>
          <w:rFonts w:ascii="Times New Roman" w:eastAsia="Times New Roman" w:hAnsi="Times New Roman" w:cs="Times New Roman"/>
          <w:color w:val="000000"/>
        </w:rPr>
        <w:t>1</w:t>
      </w:r>
      <w:r w:rsidR="0089482E" w:rsidRPr="00476195">
        <w:rPr>
          <w:rFonts w:ascii="Times New Roman" w:eastAsia="Times New Roman" w:hAnsi="Times New Roman" w:cs="Times New Roman"/>
          <w:color w:val="000000"/>
        </w:rPr>
        <w:t xml:space="preserve">. </w:t>
      </w:r>
    </w:p>
    <w:p w:rsidR="00090067" w:rsidRPr="00476195" w:rsidRDefault="00090067" w:rsidP="00AB1F34">
      <w:pPr>
        <w:pStyle w:val="Standard"/>
        <w:jc w:val="both"/>
        <w:rPr>
          <w:rFonts w:ascii="Times New Roman" w:eastAsia="Times New Roman" w:hAnsi="Times New Roman" w:cs="Times New Roman"/>
          <w:color w:val="000000"/>
        </w:rPr>
      </w:pPr>
    </w:p>
    <w:p w:rsidR="00090067" w:rsidRPr="00476195" w:rsidRDefault="00090067" w:rsidP="00AB1F34">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olor w:val="000000"/>
        </w:rPr>
        <w:t>1 - INTRODUÇÃO</w:t>
      </w:r>
    </w:p>
    <w:p w:rsidR="00090067" w:rsidRPr="00476195" w:rsidRDefault="00090067" w:rsidP="00AB1F34">
      <w:pPr>
        <w:pStyle w:val="Standard"/>
        <w:jc w:val="both"/>
        <w:rPr>
          <w:rFonts w:ascii="Times New Roman" w:eastAsia="Times New Roman" w:hAnsi="Times New Roman" w:cs="Times New Roman"/>
          <w:color w:val="000000"/>
        </w:rPr>
      </w:pPr>
    </w:p>
    <w:p w:rsidR="00640AA3" w:rsidRPr="00476195" w:rsidRDefault="00090067" w:rsidP="00AB1F34">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color w:val="000000"/>
        </w:rPr>
        <w:tab/>
      </w:r>
      <w:r w:rsidR="00E83EC7" w:rsidRPr="00476195">
        <w:rPr>
          <w:rFonts w:ascii="Times New Roman" w:eastAsia="Times New Roman" w:hAnsi="Times New Roman" w:cs="Times New Roman"/>
          <w:color w:val="000000"/>
        </w:rPr>
        <w:t>O presente trabalho objetivou verificar o atendimento da</w:t>
      </w:r>
      <w:r w:rsidR="00FC3192" w:rsidRPr="00476195">
        <w:rPr>
          <w:rFonts w:ascii="Times New Roman" w:eastAsia="Times New Roman" w:hAnsi="Times New Roman" w:cs="Times New Roman"/>
          <w:color w:val="000000"/>
        </w:rPr>
        <w:t>s recomendações constantes do Relatório de Auditoria n.º 06/2011, que teve por objetivo a Auditoria de Obras do REUNI.</w:t>
      </w:r>
    </w:p>
    <w:p w:rsidR="00640AA3" w:rsidRPr="00476195" w:rsidRDefault="00FC3192" w:rsidP="00AB1F34">
      <w:pPr>
        <w:ind w:firstLine="709"/>
        <w:jc w:val="both"/>
        <w:rPr>
          <w:rFonts w:ascii="Times New Roman" w:hAnsi="Times New Roman" w:cs="Times New Roman"/>
        </w:rPr>
      </w:pPr>
      <w:r w:rsidRPr="00476195">
        <w:rPr>
          <w:rFonts w:ascii="Times New Roman" w:hAnsi="Times New Roman" w:cs="Times New Roman"/>
        </w:rPr>
        <w:t>Para o monitoramento das recomendações desse relatório foram realizados os seguintes procedimentos</w:t>
      </w:r>
      <w:r w:rsidR="009C62C0" w:rsidRPr="00476195">
        <w:rPr>
          <w:rFonts w:ascii="Times New Roman" w:hAnsi="Times New Roman" w:cs="Times New Roman"/>
        </w:rPr>
        <w:t>: consultas ao</w:t>
      </w:r>
      <w:r w:rsidRPr="00476195">
        <w:rPr>
          <w:rFonts w:ascii="Times New Roman" w:hAnsi="Times New Roman" w:cs="Times New Roman"/>
        </w:rPr>
        <w:t xml:space="preserve"> SIAFI e ao Portal da Transparência, referentes a pagamentos</w:t>
      </w:r>
      <w:r w:rsidR="009C62C0" w:rsidRPr="00476195">
        <w:rPr>
          <w:rFonts w:ascii="Times New Roman" w:hAnsi="Times New Roman" w:cs="Times New Roman"/>
        </w:rPr>
        <w:t xml:space="preserve"> e medições das obras auditadas nessa atividade; foram realizadas visitas às obras execução na UFRPE no 1.º semestre de 2017; foram expedidas Solicitações de </w:t>
      </w:r>
      <w:proofErr w:type="gramStart"/>
      <w:r w:rsidR="009C62C0" w:rsidRPr="00476195">
        <w:rPr>
          <w:rFonts w:ascii="Times New Roman" w:hAnsi="Times New Roman" w:cs="Times New Roman"/>
        </w:rPr>
        <w:t>Auditoria –</w:t>
      </w:r>
      <w:proofErr w:type="spellStart"/>
      <w:r w:rsidR="009C62C0" w:rsidRPr="00476195">
        <w:rPr>
          <w:rFonts w:ascii="Times New Roman" w:hAnsi="Times New Roman" w:cs="Times New Roman"/>
        </w:rPr>
        <w:t>SA's</w:t>
      </w:r>
      <w:proofErr w:type="spellEnd"/>
      <w:proofErr w:type="gramEnd"/>
      <w:r w:rsidR="009C62C0" w:rsidRPr="00476195">
        <w:rPr>
          <w:rFonts w:ascii="Times New Roman" w:hAnsi="Times New Roman" w:cs="Times New Roman"/>
        </w:rPr>
        <w:t>, através das quais foram demandadas informações aos gestores responsáveis pelo atendimento das recomendações do RA</w:t>
      </w:r>
      <w:r w:rsidR="00A47EBE" w:rsidRPr="00476195">
        <w:rPr>
          <w:rFonts w:ascii="Times New Roman" w:hAnsi="Times New Roman" w:cs="Times New Roman"/>
        </w:rPr>
        <w:t> </w:t>
      </w:r>
      <w:r w:rsidR="009C62C0" w:rsidRPr="00476195">
        <w:rPr>
          <w:rFonts w:ascii="Times New Roman" w:hAnsi="Times New Roman" w:cs="Times New Roman"/>
        </w:rPr>
        <w:t>n.º</w:t>
      </w:r>
      <w:r w:rsidR="00A47EBE" w:rsidRPr="00476195">
        <w:rPr>
          <w:rFonts w:ascii="Times New Roman" w:hAnsi="Times New Roman" w:cs="Times New Roman"/>
        </w:rPr>
        <w:t> </w:t>
      </w:r>
      <w:r w:rsidR="009C62C0" w:rsidRPr="00476195">
        <w:rPr>
          <w:rFonts w:ascii="Times New Roman" w:hAnsi="Times New Roman" w:cs="Times New Roman"/>
        </w:rPr>
        <w:t>06/2011.</w:t>
      </w:r>
    </w:p>
    <w:p w:rsidR="009C62C0" w:rsidRPr="00476195" w:rsidRDefault="009C62C0" w:rsidP="00AB1F34">
      <w:pPr>
        <w:ind w:firstLine="709"/>
        <w:jc w:val="both"/>
        <w:rPr>
          <w:rFonts w:ascii="Times New Roman" w:hAnsi="Times New Roman" w:cs="Times New Roman"/>
        </w:rPr>
      </w:pPr>
      <w:r w:rsidRPr="00476195">
        <w:rPr>
          <w:rFonts w:ascii="Times New Roman" w:hAnsi="Times New Roman" w:cs="Times New Roman"/>
        </w:rPr>
        <w:t xml:space="preserve">Após a coleta das informações obtidas conforme fontes supracitadas foram realizadas as análises no item </w:t>
      </w:r>
      <w:proofErr w:type="gramStart"/>
      <w:r w:rsidRPr="00476195">
        <w:rPr>
          <w:rFonts w:ascii="Times New Roman" w:hAnsi="Times New Roman" w:cs="Times New Roman"/>
        </w:rPr>
        <w:t>2</w:t>
      </w:r>
      <w:proofErr w:type="gramEnd"/>
      <w:r w:rsidRPr="00476195">
        <w:rPr>
          <w:rFonts w:ascii="Times New Roman" w:hAnsi="Times New Roman" w:cs="Times New Roman"/>
        </w:rPr>
        <w:t xml:space="preserve"> a seguir.</w:t>
      </w:r>
    </w:p>
    <w:p w:rsidR="0025101D" w:rsidRPr="00476195" w:rsidRDefault="0025101D" w:rsidP="00AB1F34">
      <w:pPr>
        <w:pStyle w:val="Standard"/>
        <w:jc w:val="both"/>
        <w:rPr>
          <w:rFonts w:ascii="Times New Roman" w:eastAsia="Times New Roman" w:hAnsi="Times New Roman" w:cs="Times New Roman"/>
          <w:b/>
          <w:color w:val="000000"/>
        </w:rPr>
      </w:pPr>
    </w:p>
    <w:p w:rsidR="00090067" w:rsidRPr="00476195" w:rsidRDefault="00090067" w:rsidP="00AB1F34">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olor w:val="000000"/>
        </w:rPr>
        <w:t>2 - OCORRÊNCIAS</w:t>
      </w:r>
    </w:p>
    <w:p w:rsidR="00090067" w:rsidRPr="00476195" w:rsidRDefault="00090067" w:rsidP="00AB1F34">
      <w:pPr>
        <w:pStyle w:val="Standard"/>
        <w:rPr>
          <w:rFonts w:ascii="Times New Roman" w:eastAsia="Times New Roman" w:hAnsi="Times New Roman" w:cs="Times New Roman"/>
          <w:color w:val="000000"/>
        </w:rPr>
      </w:pPr>
    </w:p>
    <w:p w:rsidR="00090067" w:rsidRPr="00476195" w:rsidRDefault="00E5565F" w:rsidP="00AB1F34">
      <w:pPr>
        <w:pStyle w:val="Standard"/>
        <w:jc w:val="both"/>
        <w:rPr>
          <w:rFonts w:ascii="Times New Roman" w:hAnsi="Times New Roman" w:cs="Times New Roman"/>
          <w:b/>
        </w:rPr>
      </w:pPr>
      <w:r w:rsidRPr="00476195">
        <w:rPr>
          <w:rFonts w:ascii="Times New Roman" w:hAnsi="Times New Roman" w:cs="Times New Roman"/>
          <w:b/>
        </w:rPr>
        <w:t>R</w:t>
      </w:r>
      <w:r w:rsidR="00090067" w:rsidRPr="00476195">
        <w:rPr>
          <w:rFonts w:ascii="Times New Roman" w:hAnsi="Times New Roman" w:cs="Times New Roman"/>
          <w:b/>
        </w:rPr>
        <w:t xml:space="preserve">A </w:t>
      </w:r>
      <w:r w:rsidR="00B04C36" w:rsidRPr="00476195">
        <w:rPr>
          <w:rFonts w:ascii="Times New Roman" w:hAnsi="Times New Roman" w:cs="Times New Roman"/>
          <w:b/>
        </w:rPr>
        <w:t>06</w:t>
      </w:r>
      <w:r w:rsidR="00090067" w:rsidRPr="00476195">
        <w:rPr>
          <w:rFonts w:ascii="Times New Roman" w:hAnsi="Times New Roman" w:cs="Times New Roman"/>
          <w:b/>
        </w:rPr>
        <w:t>/20</w:t>
      </w:r>
      <w:r w:rsidR="003A1446" w:rsidRPr="00476195">
        <w:rPr>
          <w:rFonts w:ascii="Times New Roman" w:hAnsi="Times New Roman" w:cs="Times New Roman"/>
          <w:b/>
        </w:rPr>
        <w:t>1</w:t>
      </w:r>
      <w:r w:rsidR="00B04C36" w:rsidRPr="00476195">
        <w:rPr>
          <w:rFonts w:ascii="Times New Roman" w:hAnsi="Times New Roman" w:cs="Times New Roman"/>
          <w:b/>
        </w:rPr>
        <w:t>1</w:t>
      </w:r>
      <w:r w:rsidR="003A1446" w:rsidRPr="00476195">
        <w:rPr>
          <w:rFonts w:ascii="Times New Roman" w:hAnsi="Times New Roman" w:cs="Times New Roman"/>
          <w:b/>
        </w:rPr>
        <w:t xml:space="preserve"> –</w:t>
      </w:r>
      <w:r w:rsidRPr="00476195">
        <w:rPr>
          <w:rFonts w:ascii="Times New Roman" w:hAnsi="Times New Roman" w:cs="Times New Roman"/>
          <w:b/>
        </w:rPr>
        <w:t xml:space="preserve"> </w:t>
      </w:r>
      <w:r w:rsidR="00B04C36" w:rsidRPr="00476195">
        <w:rPr>
          <w:rFonts w:ascii="Times New Roman" w:hAnsi="Times New Roman" w:cs="Times New Roman"/>
          <w:b/>
        </w:rPr>
        <w:t xml:space="preserve">CONSTATAÇÃO </w:t>
      </w:r>
      <w:r w:rsidR="006E034A" w:rsidRPr="00476195">
        <w:rPr>
          <w:rFonts w:ascii="Times New Roman" w:hAnsi="Times New Roman" w:cs="Times New Roman"/>
          <w:b/>
        </w:rPr>
        <w:t>01</w:t>
      </w:r>
      <w:r w:rsidR="003A1446" w:rsidRPr="00476195">
        <w:rPr>
          <w:rFonts w:ascii="Times New Roman" w:hAnsi="Times New Roman" w:cs="Times New Roman"/>
          <w:b/>
        </w:rPr>
        <w:t xml:space="preserve"> </w:t>
      </w:r>
    </w:p>
    <w:p w:rsidR="00090067" w:rsidRPr="00476195" w:rsidRDefault="006E034A" w:rsidP="00AB1F34">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Indicação incorreta dos prazos de início e términos das obras nas respectivas placas de obras.</w:t>
      </w:r>
    </w:p>
    <w:p w:rsidR="000B4CAE" w:rsidRPr="00476195" w:rsidRDefault="000B4CAE" w:rsidP="00AB1F34">
      <w:pPr>
        <w:pStyle w:val="Standard"/>
        <w:jc w:val="both"/>
        <w:rPr>
          <w:rFonts w:ascii="Times New Roman" w:hAnsi="Times New Roman" w:cs="Times New Roman"/>
          <w:color w:val="000000"/>
          <w:shd w:val="clear" w:color="auto" w:fill="FFFFFF"/>
        </w:rPr>
      </w:pPr>
    </w:p>
    <w:p w:rsidR="00090067" w:rsidRPr="00476195" w:rsidRDefault="00090067" w:rsidP="00AB1F34">
      <w:pPr>
        <w:pStyle w:val="Standard"/>
        <w:jc w:val="both"/>
        <w:rPr>
          <w:rFonts w:ascii="Times New Roman" w:hAnsi="Times New Roman" w:cs="Times New Roman"/>
          <w:b/>
        </w:rPr>
      </w:pPr>
      <w:r w:rsidRPr="00476195">
        <w:rPr>
          <w:rFonts w:ascii="Times New Roman" w:hAnsi="Times New Roman" w:cs="Times New Roman"/>
          <w:b/>
        </w:rPr>
        <w:t xml:space="preserve">RECOMENDAÇÃO </w:t>
      </w:r>
      <w:r w:rsidR="00E401C2" w:rsidRPr="00476195">
        <w:rPr>
          <w:rFonts w:ascii="Times New Roman" w:hAnsi="Times New Roman" w:cs="Times New Roman"/>
          <w:b/>
        </w:rPr>
        <w:t>0</w:t>
      </w:r>
      <w:r w:rsidR="000B4CAE" w:rsidRPr="00476195">
        <w:rPr>
          <w:rFonts w:ascii="Times New Roman" w:hAnsi="Times New Roman" w:cs="Times New Roman"/>
          <w:b/>
        </w:rPr>
        <w:t>1</w:t>
      </w:r>
    </w:p>
    <w:p w:rsidR="00090067" w:rsidRPr="00476195" w:rsidRDefault="006E034A" w:rsidP="00AB1F34">
      <w:pPr>
        <w:pStyle w:val="Standard"/>
        <w:jc w:val="both"/>
        <w:rPr>
          <w:rFonts w:ascii="Spranq eco sans" w:hAnsi="Spranq eco sans" w:cs="Tahoma"/>
          <w:sz w:val="20"/>
          <w:szCs w:val="20"/>
        </w:rPr>
      </w:pPr>
      <w:r w:rsidRPr="00476195">
        <w:rPr>
          <w:rFonts w:ascii="Times New Roman" w:hAnsi="Times New Roman" w:cs="Times New Roman"/>
          <w:color w:val="000000"/>
          <w:shd w:val="clear" w:color="auto" w:fill="FFFFFF"/>
        </w:rPr>
        <w:t>Abster-se de indicar nas placas das obras quaisquer prazos diferentes daqueles definidos em contrato ou em termos aditivos</w:t>
      </w:r>
      <w:r w:rsidR="000B4CAE" w:rsidRPr="00476195">
        <w:rPr>
          <w:rFonts w:ascii="Times New Roman" w:hAnsi="Times New Roman" w:cs="Times New Roman"/>
          <w:color w:val="000000"/>
          <w:shd w:val="clear" w:color="auto" w:fill="FFFFFF"/>
        </w:rPr>
        <w:t>.</w:t>
      </w:r>
    </w:p>
    <w:p w:rsidR="000B4CAE" w:rsidRPr="00476195" w:rsidRDefault="000B4CAE" w:rsidP="00AB1F34">
      <w:pPr>
        <w:pStyle w:val="Standard"/>
        <w:jc w:val="both"/>
        <w:rPr>
          <w:rFonts w:ascii="Times New Roman" w:hAnsi="Times New Roman" w:cs="Times New Roman"/>
          <w:caps/>
        </w:rPr>
      </w:pPr>
    </w:p>
    <w:p w:rsidR="00090067" w:rsidRPr="00476195" w:rsidRDefault="00090067" w:rsidP="00AB1F34">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5E51A0" w:rsidRPr="00476195" w:rsidRDefault="003F75C9" w:rsidP="00AB1F34">
      <w:pPr>
        <w:jc w:val="both"/>
        <w:rPr>
          <w:rFonts w:ascii="Times New Roman" w:hAnsi="Times New Roman" w:cs="Times New Roman"/>
          <w:i/>
          <w:sz w:val="23"/>
        </w:rPr>
      </w:pPr>
      <w:r w:rsidRPr="00476195">
        <w:rPr>
          <w:rFonts w:ascii="Times New Roman" w:hAnsi="Times New Roman" w:cs="Times New Roman"/>
          <w:i/>
          <w:sz w:val="23"/>
        </w:rPr>
        <w:t>Informo que os questionamentos abaixo já foram respondidos em vários momentos</w:t>
      </w:r>
      <w:r w:rsidR="006E034A" w:rsidRPr="00476195">
        <w:rPr>
          <w:rFonts w:ascii="Times New Roman" w:hAnsi="Times New Roman" w:cs="Times New Roman"/>
          <w:i/>
          <w:sz w:val="23"/>
        </w:rPr>
        <w:t>.</w:t>
      </w:r>
      <w:r w:rsidRPr="00476195">
        <w:rPr>
          <w:rFonts w:ascii="Times New Roman" w:hAnsi="Times New Roman" w:cs="Times New Roman"/>
          <w:i/>
          <w:sz w:val="23"/>
        </w:rPr>
        <w:t xml:space="preserve"> Podendo destacar a resposta dada para o PPP 08/2011, </w:t>
      </w:r>
      <w:proofErr w:type="spellStart"/>
      <w:r w:rsidRPr="00476195">
        <w:rPr>
          <w:rFonts w:ascii="Times New Roman" w:hAnsi="Times New Roman" w:cs="Times New Roman"/>
          <w:i/>
          <w:sz w:val="23"/>
        </w:rPr>
        <w:t>Memo</w:t>
      </w:r>
      <w:proofErr w:type="spellEnd"/>
      <w:r w:rsidRPr="00476195">
        <w:rPr>
          <w:rFonts w:ascii="Times New Roman" w:hAnsi="Times New Roman" w:cs="Times New Roman"/>
          <w:i/>
          <w:sz w:val="23"/>
        </w:rPr>
        <w:t xml:space="preserve"> NEMAM n.º 111/2015, e para a SA 44/2015, </w:t>
      </w:r>
      <w:proofErr w:type="spellStart"/>
      <w:r w:rsidRPr="00476195">
        <w:rPr>
          <w:rFonts w:ascii="Times New Roman" w:hAnsi="Times New Roman" w:cs="Times New Roman"/>
          <w:i/>
          <w:sz w:val="23"/>
        </w:rPr>
        <w:t>Memo</w:t>
      </w:r>
      <w:proofErr w:type="spellEnd"/>
      <w:r w:rsidRPr="00476195">
        <w:rPr>
          <w:rFonts w:ascii="Times New Roman" w:hAnsi="Times New Roman" w:cs="Times New Roman"/>
          <w:i/>
          <w:sz w:val="23"/>
        </w:rPr>
        <w:t xml:space="preserve"> NEMAM n.º 186/2015, em anexo. Aos pontos questionados pela SA, eles foram identificados com caneta marca texto no MEMO 186/2015, para facilitar a identificação da resposta.</w:t>
      </w:r>
    </w:p>
    <w:p w:rsidR="005E51A0" w:rsidRPr="00476195" w:rsidRDefault="005E51A0" w:rsidP="00AB1F34">
      <w:pPr>
        <w:jc w:val="both"/>
        <w:rPr>
          <w:rFonts w:ascii="Times New Roman" w:hAnsi="Times New Roman" w:cs="Times New Roman"/>
          <w:sz w:val="23"/>
        </w:rPr>
      </w:pPr>
    </w:p>
    <w:p w:rsidR="00090067" w:rsidRPr="00476195" w:rsidRDefault="00090067" w:rsidP="00AB1F34">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00B53627" w:rsidRPr="00476195">
        <w:rPr>
          <w:rFonts w:ascii="Times New Roman" w:hAnsi="Times New Roman" w:cs="Times New Roman"/>
          <w:bCs/>
          <w:caps/>
          <w:color w:val="000000"/>
        </w:rPr>
        <w:t>26</w:t>
      </w:r>
      <w:r w:rsidR="001E1232" w:rsidRPr="00476195">
        <w:rPr>
          <w:rFonts w:ascii="Times New Roman" w:hAnsi="Times New Roman" w:cs="Times New Roman"/>
          <w:bCs/>
          <w:caps/>
          <w:color w:val="000000"/>
        </w:rPr>
        <w:t>/</w:t>
      </w:r>
      <w:r w:rsidR="00B53627" w:rsidRPr="00476195">
        <w:rPr>
          <w:rFonts w:ascii="Times New Roman" w:hAnsi="Times New Roman" w:cs="Times New Roman"/>
          <w:bCs/>
          <w:caps/>
          <w:color w:val="000000"/>
        </w:rPr>
        <w:t>06</w:t>
      </w:r>
      <w:r w:rsidR="001E1232" w:rsidRPr="00476195">
        <w:rPr>
          <w:rFonts w:ascii="Times New Roman" w:hAnsi="Times New Roman" w:cs="Times New Roman"/>
          <w:bCs/>
          <w:caps/>
          <w:color w:val="000000"/>
        </w:rPr>
        <w:t>/</w:t>
      </w:r>
      <w:r w:rsidR="00B53627" w:rsidRPr="00476195">
        <w:rPr>
          <w:rFonts w:ascii="Times New Roman" w:hAnsi="Times New Roman" w:cs="Times New Roman"/>
          <w:bCs/>
          <w:caps/>
          <w:color w:val="000000"/>
        </w:rPr>
        <w:t>2017</w:t>
      </w:r>
      <w:r w:rsidRPr="00476195">
        <w:rPr>
          <w:rFonts w:ascii="Times New Roman" w:hAnsi="Times New Roman" w:cs="Times New Roman"/>
          <w:bCs/>
          <w:caps/>
          <w:color w:val="000000"/>
        </w:rPr>
        <w:t>.</w:t>
      </w:r>
    </w:p>
    <w:p w:rsidR="0025101D" w:rsidRPr="00476195" w:rsidRDefault="0025101D" w:rsidP="00AB1F34">
      <w:pPr>
        <w:pStyle w:val="Standard"/>
        <w:jc w:val="both"/>
        <w:rPr>
          <w:rFonts w:ascii="Times New Roman" w:hAnsi="Times New Roman" w:cs="Times New Roman"/>
          <w:bCs/>
          <w:caps/>
          <w:color w:val="000000"/>
        </w:rPr>
      </w:pPr>
    </w:p>
    <w:p w:rsidR="00090067" w:rsidRPr="00476195" w:rsidRDefault="00090067" w:rsidP="00AB1F34">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25101D" w:rsidRPr="00476195" w:rsidRDefault="0025101D" w:rsidP="00AB1F34">
      <w:pPr>
        <w:pStyle w:val="Standard"/>
        <w:jc w:val="both"/>
        <w:rPr>
          <w:rFonts w:ascii="Times New Roman" w:hAnsi="Times New Roman" w:cs="Times New Roman"/>
          <w:color w:val="auto"/>
          <w:sz w:val="23"/>
        </w:rPr>
      </w:pPr>
    </w:p>
    <w:p w:rsidR="00BA0D04" w:rsidRPr="00476195" w:rsidRDefault="00C275E9" w:rsidP="00AB1F34">
      <w:pPr>
        <w:pStyle w:val="Standard"/>
        <w:jc w:val="both"/>
        <w:rPr>
          <w:rFonts w:ascii="Times New Roman" w:hAnsi="Times New Roman" w:cs="Times New Roman"/>
          <w:color w:val="auto"/>
          <w:sz w:val="23"/>
        </w:rPr>
      </w:pPr>
      <w:r w:rsidRPr="00476195">
        <w:rPr>
          <w:rFonts w:ascii="Times New Roman" w:hAnsi="Times New Roman" w:cs="Times New Roman"/>
          <w:color w:val="auto"/>
          <w:sz w:val="23"/>
        </w:rPr>
        <w:t xml:space="preserve"> </w:t>
      </w:r>
      <w:r w:rsidR="001C182E" w:rsidRPr="00476195">
        <w:rPr>
          <w:rFonts w:ascii="Times New Roman" w:hAnsi="Times New Roman" w:cs="Times New Roman"/>
          <w:color w:val="auto"/>
          <w:sz w:val="23"/>
        </w:rPr>
        <w:t>Informamos que a verificação do atendimento da recomendação em tela foi realizada oportunamente quando das respostas apresentadas pelo gestor, no entanto, ao realizarmos visitas às obras vigentes à época foram constatadas as mesmas falhas, apesar do gestor encaminhar fotos anexas de algumas placas de obras. Por esse motivo, a recomendação permaneceu em aberto para novas ações de monitoramento por esta AUDIN.</w:t>
      </w:r>
    </w:p>
    <w:p w:rsidR="001C182E" w:rsidRPr="00476195" w:rsidRDefault="001C182E" w:rsidP="00AB1F34">
      <w:pPr>
        <w:pStyle w:val="Standard"/>
        <w:jc w:val="both"/>
        <w:rPr>
          <w:rFonts w:ascii="Times New Roman" w:hAnsi="Times New Roman" w:cs="Times New Roman"/>
          <w:color w:val="auto"/>
          <w:sz w:val="23"/>
        </w:rPr>
      </w:pPr>
      <w:r w:rsidRPr="00476195">
        <w:rPr>
          <w:rFonts w:ascii="Times New Roman" w:hAnsi="Times New Roman" w:cs="Times New Roman"/>
          <w:color w:val="auto"/>
          <w:sz w:val="23"/>
        </w:rPr>
        <w:lastRenderedPageBreak/>
        <w:t>Nas atividades de monitoramento deste ano (2017) em relação a esta recomendação, no entanto, não foram identificadas falhas nos registros dos prazos indicados nos prazos de obras na UFRPE e, portanto, a recomendação será considerada atendida.</w:t>
      </w:r>
    </w:p>
    <w:p w:rsidR="00734337" w:rsidRPr="00476195" w:rsidRDefault="00734337" w:rsidP="00AB1F34">
      <w:pPr>
        <w:jc w:val="both"/>
        <w:rPr>
          <w:rFonts w:ascii="Times New Roman" w:hAnsi="Times New Roman" w:cs="Times New Roman"/>
          <w:bCs/>
        </w:rPr>
      </w:pPr>
    </w:p>
    <w:p w:rsidR="00090067" w:rsidRPr="00476195" w:rsidRDefault="00090067" w:rsidP="00AB1F34">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002E051C" w:rsidRPr="00476195">
        <w:rPr>
          <w:rFonts w:ascii="Times New Roman" w:eastAsia="Times New Roman" w:hAnsi="Times New Roman" w:cs="Times New Roman"/>
          <w:color w:val="000000"/>
        </w:rPr>
        <w:t xml:space="preserve">Recomendação </w:t>
      </w:r>
      <w:r w:rsidR="00C275E9" w:rsidRPr="00476195">
        <w:rPr>
          <w:rFonts w:ascii="Times New Roman" w:eastAsia="Times New Roman" w:hAnsi="Times New Roman" w:cs="Times New Roman"/>
          <w:color w:val="000000"/>
        </w:rPr>
        <w:t>atendida</w:t>
      </w:r>
      <w:r w:rsidR="002E051C" w:rsidRPr="00476195">
        <w:rPr>
          <w:rFonts w:ascii="Times New Roman" w:eastAsia="Times New Roman" w:hAnsi="Times New Roman" w:cs="Times New Roman"/>
          <w:color w:val="000000"/>
        </w:rPr>
        <w:t>.</w:t>
      </w:r>
    </w:p>
    <w:p w:rsidR="00090067" w:rsidRPr="00476195" w:rsidRDefault="00090067" w:rsidP="00AB1F34">
      <w:pPr>
        <w:pStyle w:val="Standard"/>
        <w:jc w:val="both"/>
        <w:rPr>
          <w:rFonts w:ascii="Times New Roman" w:hAnsi="Times New Roman" w:cs="Times New Roman"/>
          <w:caps/>
        </w:rPr>
      </w:pPr>
    </w:p>
    <w:p w:rsidR="00090067" w:rsidRPr="00476195" w:rsidRDefault="00090067" w:rsidP="00AB1F34">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002E051C" w:rsidRPr="00476195">
        <w:rPr>
          <w:rFonts w:ascii="Times New Roman" w:eastAsia="Times New Roman" w:hAnsi="Times New Roman" w:cs="Times New Roman"/>
          <w:color w:val="000000"/>
        </w:rPr>
        <w:t>Não se aplica.</w:t>
      </w:r>
    </w:p>
    <w:p w:rsidR="00090067" w:rsidRPr="00476195" w:rsidRDefault="00090067" w:rsidP="00AB1F34">
      <w:pPr>
        <w:pStyle w:val="Standard"/>
        <w:jc w:val="both"/>
        <w:rPr>
          <w:rFonts w:ascii="Times New Roman" w:hAnsi="Times New Roman" w:cs="Times New Roman"/>
          <w:caps/>
        </w:rPr>
      </w:pPr>
    </w:p>
    <w:p w:rsidR="00090067" w:rsidRPr="00476195" w:rsidRDefault="00090067" w:rsidP="00AB1F34">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002E051C" w:rsidRPr="00476195">
        <w:rPr>
          <w:rFonts w:ascii="Times New Roman" w:eastAsia="Times New Roman" w:hAnsi="Times New Roman" w:cs="Times New Roman"/>
          <w:color w:val="000000"/>
        </w:rPr>
        <w:t>Não se aplica.</w:t>
      </w:r>
    </w:p>
    <w:p w:rsidR="00090067" w:rsidRPr="00476195" w:rsidRDefault="00090067" w:rsidP="00AB1F34">
      <w:pPr>
        <w:pStyle w:val="Standard"/>
        <w:jc w:val="both"/>
        <w:rPr>
          <w:rFonts w:ascii="Times New Roman" w:hAnsi="Times New Roman" w:cs="Times New Roman"/>
          <w:caps/>
        </w:rPr>
      </w:pPr>
    </w:p>
    <w:p w:rsidR="00C77820" w:rsidRPr="00476195" w:rsidRDefault="00090067" w:rsidP="00AB1F34">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002E051C" w:rsidRPr="00476195">
        <w:rPr>
          <w:rFonts w:ascii="Times New Roman" w:eastAsia="Times New Roman" w:hAnsi="Times New Roman" w:cs="Times New Roman"/>
          <w:color w:val="000000"/>
        </w:rPr>
        <w:t>Não se aplica.</w:t>
      </w:r>
    </w:p>
    <w:p w:rsidR="001C182E" w:rsidRPr="00476195" w:rsidRDefault="001C182E" w:rsidP="00B04C36">
      <w:pPr>
        <w:pStyle w:val="Standard"/>
        <w:jc w:val="both"/>
        <w:rPr>
          <w:rFonts w:ascii="Times New Roman" w:hAnsi="Times New Roman" w:cs="Times New Roman"/>
          <w:b/>
        </w:rPr>
      </w:pPr>
    </w:p>
    <w:p w:rsidR="00B04C36" w:rsidRPr="00476195" w:rsidRDefault="00B04C36" w:rsidP="00B04C36">
      <w:pPr>
        <w:pStyle w:val="Standard"/>
        <w:jc w:val="both"/>
        <w:rPr>
          <w:rFonts w:ascii="Times New Roman" w:hAnsi="Times New Roman" w:cs="Times New Roman"/>
          <w:b/>
        </w:rPr>
      </w:pPr>
      <w:r w:rsidRPr="00476195">
        <w:rPr>
          <w:rFonts w:ascii="Times New Roman" w:hAnsi="Times New Roman" w:cs="Times New Roman"/>
          <w:b/>
        </w:rPr>
        <w:t xml:space="preserve">RA 06/2011 – CONSTATAÇÃO </w:t>
      </w:r>
      <w:r w:rsidR="00484B0A" w:rsidRPr="00476195">
        <w:rPr>
          <w:rFonts w:ascii="Times New Roman" w:hAnsi="Times New Roman" w:cs="Times New Roman"/>
          <w:b/>
        </w:rPr>
        <w:t>02</w:t>
      </w:r>
      <w:r w:rsidRPr="00476195">
        <w:rPr>
          <w:rFonts w:ascii="Times New Roman" w:hAnsi="Times New Roman" w:cs="Times New Roman"/>
          <w:b/>
        </w:rPr>
        <w:t xml:space="preserve"> </w:t>
      </w:r>
    </w:p>
    <w:p w:rsidR="00B04C36" w:rsidRPr="00476195" w:rsidRDefault="00484B0A" w:rsidP="00B04C36">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Inexistência de estudos técnicos preliminares e tratamento de impacto ambiental</w:t>
      </w:r>
      <w:r w:rsidR="00B04C36" w:rsidRPr="00476195">
        <w:rPr>
          <w:rFonts w:ascii="Times New Roman" w:hAnsi="Times New Roman" w:cs="Times New Roman"/>
          <w:color w:val="000000"/>
          <w:shd w:val="clear" w:color="auto" w:fill="FFFFFF"/>
        </w:rPr>
        <w:t>.</w:t>
      </w:r>
    </w:p>
    <w:p w:rsidR="00B04C36" w:rsidRPr="00476195" w:rsidRDefault="00B04C36" w:rsidP="00B04C36">
      <w:pPr>
        <w:pStyle w:val="Standard"/>
        <w:jc w:val="both"/>
        <w:rPr>
          <w:rFonts w:ascii="Times New Roman" w:hAnsi="Times New Roman" w:cs="Times New Roman"/>
          <w:color w:val="000000"/>
          <w:shd w:val="clear" w:color="auto" w:fill="FFFFFF"/>
        </w:rPr>
      </w:pPr>
    </w:p>
    <w:p w:rsidR="00B04C36" w:rsidRPr="00476195" w:rsidRDefault="00B04C36" w:rsidP="00B04C36">
      <w:pPr>
        <w:pStyle w:val="Standard"/>
        <w:jc w:val="both"/>
        <w:rPr>
          <w:rFonts w:ascii="Times New Roman" w:hAnsi="Times New Roman" w:cs="Times New Roman"/>
          <w:b/>
        </w:rPr>
      </w:pPr>
      <w:r w:rsidRPr="00476195">
        <w:rPr>
          <w:rFonts w:ascii="Times New Roman" w:hAnsi="Times New Roman" w:cs="Times New Roman"/>
          <w:b/>
        </w:rPr>
        <w:t>RECOMENDAÇÃO 01</w:t>
      </w:r>
    </w:p>
    <w:p w:rsidR="00B04C36" w:rsidRPr="00476195" w:rsidRDefault="00484B0A" w:rsidP="00B04C36">
      <w:pPr>
        <w:pStyle w:val="Standard"/>
        <w:jc w:val="both"/>
        <w:rPr>
          <w:rFonts w:ascii="Spranq eco sans" w:hAnsi="Spranq eco sans" w:cs="Tahoma"/>
          <w:sz w:val="20"/>
          <w:szCs w:val="20"/>
        </w:rPr>
      </w:pPr>
      <w:r w:rsidRPr="00476195">
        <w:rPr>
          <w:rFonts w:ascii="Times New Roman" w:hAnsi="Times New Roman" w:cs="Times New Roman"/>
          <w:color w:val="000000"/>
          <w:shd w:val="clear" w:color="auto" w:fill="FFFFFF"/>
        </w:rPr>
        <w:t xml:space="preserve">Realizar, quando da elaboração de projetos básicos, estudos técnicos preliminares que assegurem a viabilidade técnica e o adequado tratamento de impacto(s) </w:t>
      </w:r>
      <w:proofErr w:type="gramStart"/>
      <w:r w:rsidRPr="00476195">
        <w:rPr>
          <w:rFonts w:ascii="Times New Roman" w:hAnsi="Times New Roman" w:cs="Times New Roman"/>
          <w:color w:val="000000"/>
          <w:shd w:val="clear" w:color="auto" w:fill="FFFFFF"/>
        </w:rPr>
        <w:t>ambiental(</w:t>
      </w:r>
      <w:proofErr w:type="gramEnd"/>
      <w:r w:rsidRPr="00476195">
        <w:rPr>
          <w:rFonts w:ascii="Times New Roman" w:hAnsi="Times New Roman" w:cs="Times New Roman"/>
          <w:color w:val="000000"/>
          <w:shd w:val="clear" w:color="auto" w:fill="FFFFFF"/>
        </w:rPr>
        <w:t>ais) de seus empreendimentos, conforme estabelece a Lei n.º 8.666/93</w:t>
      </w:r>
      <w:r w:rsidR="00B04C36" w:rsidRPr="00476195">
        <w:rPr>
          <w:rFonts w:ascii="Times New Roman" w:hAnsi="Times New Roman" w:cs="Times New Roman"/>
          <w:color w:val="000000"/>
          <w:shd w:val="clear" w:color="auto" w:fill="FFFFFF"/>
        </w:rPr>
        <w:t>.</w:t>
      </w:r>
    </w:p>
    <w:p w:rsidR="00B04C36" w:rsidRPr="00476195" w:rsidRDefault="00B04C36" w:rsidP="00B04C36">
      <w:pPr>
        <w:pStyle w:val="Standard"/>
        <w:jc w:val="both"/>
        <w:rPr>
          <w:rFonts w:ascii="Times New Roman" w:hAnsi="Times New Roman" w:cs="Times New Roman"/>
          <w:caps/>
        </w:rPr>
      </w:pPr>
    </w:p>
    <w:p w:rsidR="00B04C36" w:rsidRPr="00476195" w:rsidRDefault="00B04C36" w:rsidP="00B04C36">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B04C36" w:rsidRPr="00476195" w:rsidRDefault="00487FEA" w:rsidP="00B04C36">
      <w:pPr>
        <w:jc w:val="both"/>
        <w:rPr>
          <w:rFonts w:ascii="Times New Roman" w:hAnsi="Times New Roman" w:cs="Times New Roman"/>
        </w:rPr>
      </w:pPr>
      <w:r w:rsidRPr="00476195">
        <w:rPr>
          <w:rFonts w:ascii="Times New Roman" w:hAnsi="Times New Roman" w:cs="Times New Roman"/>
          <w:sz w:val="23"/>
        </w:rPr>
        <w:t xml:space="preserve">Foi apresentado a esta AUDIN o </w:t>
      </w:r>
      <w:proofErr w:type="spellStart"/>
      <w:r w:rsidRPr="00476195">
        <w:rPr>
          <w:rFonts w:ascii="Times New Roman" w:hAnsi="Times New Roman" w:cs="Times New Roman"/>
          <w:sz w:val="23"/>
        </w:rPr>
        <w:t>Memo</w:t>
      </w:r>
      <w:proofErr w:type="spellEnd"/>
      <w:r w:rsidRPr="00476195">
        <w:rPr>
          <w:rFonts w:ascii="Times New Roman" w:hAnsi="Times New Roman" w:cs="Times New Roman"/>
          <w:sz w:val="23"/>
        </w:rPr>
        <w:t xml:space="preserve"> n.º 045/2017 SEMAM-UACSA/UFRPE </w:t>
      </w:r>
      <w:r w:rsidR="006851CB" w:rsidRPr="00476195">
        <w:rPr>
          <w:rFonts w:ascii="Times New Roman" w:hAnsi="Times New Roman" w:cs="Times New Roman"/>
          <w:sz w:val="23"/>
        </w:rPr>
        <w:t>contendo estudos, projetos, planilhas e orçamentos realizados SEMAM/UACSA</w:t>
      </w:r>
      <w:r w:rsidR="00B04C36" w:rsidRPr="00476195">
        <w:rPr>
          <w:rFonts w:ascii="Times New Roman" w:hAnsi="Times New Roman" w:cs="Times New Roman"/>
          <w:i/>
          <w:sz w:val="23"/>
        </w:rPr>
        <w:t>.</w:t>
      </w:r>
    </w:p>
    <w:p w:rsidR="00B04C36" w:rsidRPr="00476195" w:rsidRDefault="00B04C36" w:rsidP="00B04C36">
      <w:pPr>
        <w:jc w:val="both"/>
        <w:rPr>
          <w:rFonts w:ascii="Times New Roman" w:hAnsi="Times New Roman" w:cs="Times New Roman"/>
          <w:sz w:val="23"/>
        </w:rPr>
      </w:pPr>
    </w:p>
    <w:p w:rsidR="00B04C36" w:rsidRPr="00476195" w:rsidRDefault="00B04C36" w:rsidP="00B04C36">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006851CB" w:rsidRPr="00476195">
        <w:rPr>
          <w:rFonts w:ascii="Times New Roman" w:hAnsi="Times New Roman" w:cs="Times New Roman"/>
          <w:bCs/>
          <w:caps/>
          <w:color w:val="000000"/>
        </w:rPr>
        <w:t>29</w:t>
      </w:r>
      <w:r w:rsidRPr="00476195">
        <w:rPr>
          <w:rFonts w:ascii="Times New Roman" w:hAnsi="Times New Roman" w:cs="Times New Roman"/>
          <w:bCs/>
          <w:caps/>
          <w:color w:val="000000"/>
        </w:rPr>
        <w:t>/</w:t>
      </w:r>
      <w:r w:rsidR="006851CB" w:rsidRPr="00476195">
        <w:rPr>
          <w:rFonts w:ascii="Times New Roman" w:hAnsi="Times New Roman" w:cs="Times New Roman"/>
          <w:bCs/>
          <w:caps/>
          <w:color w:val="000000"/>
        </w:rPr>
        <w:t>06</w:t>
      </w:r>
      <w:r w:rsidRPr="00476195">
        <w:rPr>
          <w:rFonts w:ascii="Times New Roman" w:hAnsi="Times New Roman" w:cs="Times New Roman"/>
          <w:bCs/>
          <w:caps/>
          <w:color w:val="000000"/>
        </w:rPr>
        <w:t>/</w:t>
      </w:r>
      <w:r w:rsidR="006851CB" w:rsidRPr="00476195">
        <w:rPr>
          <w:rFonts w:ascii="Times New Roman" w:hAnsi="Times New Roman" w:cs="Times New Roman"/>
          <w:bCs/>
          <w:caps/>
          <w:color w:val="000000"/>
        </w:rPr>
        <w:t>2017</w:t>
      </w:r>
      <w:r w:rsidRPr="00476195">
        <w:rPr>
          <w:rFonts w:ascii="Times New Roman" w:hAnsi="Times New Roman" w:cs="Times New Roman"/>
          <w:bCs/>
          <w:caps/>
          <w:color w:val="000000"/>
        </w:rPr>
        <w:t>.</w:t>
      </w:r>
    </w:p>
    <w:p w:rsidR="00B04C36" w:rsidRPr="00476195" w:rsidRDefault="00B04C36" w:rsidP="00B04C36">
      <w:pPr>
        <w:pStyle w:val="Standard"/>
        <w:jc w:val="both"/>
        <w:rPr>
          <w:rFonts w:ascii="Times New Roman" w:hAnsi="Times New Roman" w:cs="Times New Roman"/>
          <w:bCs/>
          <w:caps/>
          <w:color w:val="000000"/>
        </w:rPr>
      </w:pPr>
    </w:p>
    <w:p w:rsidR="00B04C36" w:rsidRPr="00476195" w:rsidRDefault="00B04C36" w:rsidP="00B04C36">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B04C36" w:rsidRPr="00476195" w:rsidRDefault="006851CB" w:rsidP="00B04C36">
      <w:pPr>
        <w:pStyle w:val="Standard"/>
        <w:jc w:val="both"/>
        <w:rPr>
          <w:rFonts w:ascii="Times New Roman" w:hAnsi="Times New Roman" w:cs="Times New Roman"/>
          <w:color w:val="auto"/>
          <w:sz w:val="23"/>
        </w:rPr>
      </w:pPr>
      <w:r w:rsidRPr="00476195">
        <w:rPr>
          <w:rFonts w:ascii="Times New Roman" w:hAnsi="Times New Roman" w:cs="Times New Roman"/>
          <w:color w:val="auto"/>
          <w:sz w:val="23"/>
        </w:rPr>
        <w:t xml:space="preserve">Analisamos o </w:t>
      </w:r>
      <w:proofErr w:type="spellStart"/>
      <w:r w:rsidRPr="00476195">
        <w:rPr>
          <w:rFonts w:ascii="Times New Roman" w:hAnsi="Times New Roman" w:cs="Times New Roman"/>
          <w:color w:val="auto"/>
          <w:sz w:val="23"/>
        </w:rPr>
        <w:t>Memo</w:t>
      </w:r>
      <w:proofErr w:type="spellEnd"/>
      <w:r w:rsidRPr="00476195">
        <w:rPr>
          <w:rFonts w:ascii="Times New Roman" w:hAnsi="Times New Roman" w:cs="Times New Roman"/>
          <w:color w:val="auto"/>
          <w:sz w:val="23"/>
        </w:rPr>
        <w:t xml:space="preserve"> n.º 045/2017 SEMAM-UACSA/UFRPE, dentro das competências desta Unidade de Auditoria e considerando se tratar de uma obra que está sendo realizada na modalidade de Regime Diferenciado de Contratação e consideramos, sem ultrapassar os limites técnicos de Engenharia, entretanto, observando os aspectos normativos que regulam o RDC, que a recomendação foi atendida.</w:t>
      </w:r>
    </w:p>
    <w:p w:rsidR="00B04C36" w:rsidRPr="00476195" w:rsidRDefault="00B04C36" w:rsidP="00B04C36">
      <w:pPr>
        <w:jc w:val="both"/>
        <w:rPr>
          <w:rFonts w:ascii="Times New Roman" w:hAnsi="Times New Roman" w:cs="Times New Roman"/>
          <w:bCs/>
        </w:rPr>
      </w:pPr>
    </w:p>
    <w:p w:rsidR="00B04C36" w:rsidRPr="00476195" w:rsidRDefault="00B04C36" w:rsidP="00B04C36">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atendida.</w:t>
      </w:r>
    </w:p>
    <w:p w:rsidR="00B04C36" w:rsidRPr="00476195" w:rsidRDefault="00B04C36" w:rsidP="00B04C36">
      <w:pPr>
        <w:pStyle w:val="Standard"/>
        <w:jc w:val="both"/>
        <w:rPr>
          <w:rFonts w:ascii="Times New Roman" w:hAnsi="Times New Roman" w:cs="Times New Roman"/>
          <w:caps/>
        </w:rPr>
      </w:pPr>
    </w:p>
    <w:p w:rsidR="00B04C36" w:rsidRPr="00476195" w:rsidRDefault="00B04C36" w:rsidP="00B04C36">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B04C36" w:rsidRPr="00476195" w:rsidRDefault="00B04C36" w:rsidP="00B04C36">
      <w:pPr>
        <w:pStyle w:val="Standard"/>
        <w:jc w:val="both"/>
        <w:rPr>
          <w:rFonts w:ascii="Times New Roman" w:hAnsi="Times New Roman" w:cs="Times New Roman"/>
          <w:caps/>
        </w:rPr>
      </w:pPr>
    </w:p>
    <w:p w:rsidR="00B04C36" w:rsidRPr="00476195" w:rsidRDefault="00B04C36" w:rsidP="00B04C36">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B04C36" w:rsidRPr="00476195" w:rsidRDefault="00B04C36" w:rsidP="00B04C36">
      <w:pPr>
        <w:pStyle w:val="Standard"/>
        <w:jc w:val="both"/>
        <w:rPr>
          <w:rFonts w:ascii="Times New Roman" w:hAnsi="Times New Roman" w:cs="Times New Roman"/>
          <w:caps/>
        </w:rPr>
      </w:pPr>
    </w:p>
    <w:p w:rsidR="00B04C36" w:rsidRPr="00476195" w:rsidRDefault="00B04C36" w:rsidP="00B04C36">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F51C1A" w:rsidRPr="00476195" w:rsidRDefault="00F51C1A" w:rsidP="00AB1F34">
      <w:pPr>
        <w:pStyle w:val="Recuodecorpodetexto21"/>
        <w:ind w:right="57" w:firstLine="0"/>
        <w:jc w:val="both"/>
        <w:rPr>
          <w:rFonts w:ascii="Times New Roman" w:eastAsia="Times New Roman" w:hAnsi="Times New Roman" w:cs="Times New Roman"/>
          <w:color w:val="000000"/>
        </w:rPr>
      </w:pPr>
    </w:p>
    <w:p w:rsidR="00F34F23" w:rsidRPr="00476195" w:rsidRDefault="00F34F23" w:rsidP="00F34F23">
      <w:pPr>
        <w:pStyle w:val="Standard"/>
        <w:jc w:val="both"/>
        <w:rPr>
          <w:rFonts w:ascii="Times New Roman" w:hAnsi="Times New Roman" w:cs="Times New Roman"/>
          <w:b/>
        </w:rPr>
      </w:pPr>
      <w:r w:rsidRPr="00476195">
        <w:rPr>
          <w:rFonts w:ascii="Times New Roman" w:hAnsi="Times New Roman" w:cs="Times New Roman"/>
          <w:b/>
        </w:rPr>
        <w:t xml:space="preserve">RA 06/2011 – CONSTATAÇÃO </w:t>
      </w:r>
      <w:r w:rsidR="00AC4542" w:rsidRPr="00476195">
        <w:rPr>
          <w:rFonts w:ascii="Times New Roman" w:hAnsi="Times New Roman" w:cs="Times New Roman"/>
          <w:b/>
        </w:rPr>
        <w:t>03</w:t>
      </w:r>
      <w:r w:rsidRPr="00476195">
        <w:rPr>
          <w:rFonts w:ascii="Times New Roman" w:hAnsi="Times New Roman" w:cs="Times New Roman"/>
          <w:b/>
        </w:rPr>
        <w:t xml:space="preserve"> </w:t>
      </w:r>
    </w:p>
    <w:p w:rsidR="00F34F23" w:rsidRPr="00476195" w:rsidRDefault="00AC4542" w:rsidP="00F34F23">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Inobservância ao Art. 4.º da IN 01/2010 do MPOG</w:t>
      </w:r>
      <w:r w:rsidR="00F34F23" w:rsidRPr="00476195">
        <w:rPr>
          <w:rFonts w:ascii="Times New Roman" w:hAnsi="Times New Roman" w:cs="Times New Roman"/>
          <w:color w:val="000000"/>
          <w:shd w:val="clear" w:color="auto" w:fill="FFFFFF"/>
        </w:rPr>
        <w:t>.</w:t>
      </w:r>
    </w:p>
    <w:p w:rsidR="00F34F23" w:rsidRPr="00476195" w:rsidRDefault="00F34F23" w:rsidP="00F34F23">
      <w:pPr>
        <w:pStyle w:val="Standard"/>
        <w:jc w:val="both"/>
        <w:rPr>
          <w:rFonts w:ascii="Times New Roman" w:hAnsi="Times New Roman" w:cs="Times New Roman"/>
          <w:color w:val="000000"/>
          <w:shd w:val="clear" w:color="auto" w:fill="FFFFFF"/>
        </w:rPr>
      </w:pPr>
    </w:p>
    <w:p w:rsidR="00F34F23" w:rsidRPr="00476195" w:rsidRDefault="00F34F23" w:rsidP="00F34F23">
      <w:pPr>
        <w:pStyle w:val="Standard"/>
        <w:jc w:val="both"/>
        <w:rPr>
          <w:rFonts w:ascii="Times New Roman" w:hAnsi="Times New Roman" w:cs="Times New Roman"/>
          <w:b/>
        </w:rPr>
      </w:pPr>
      <w:r w:rsidRPr="00476195">
        <w:rPr>
          <w:rFonts w:ascii="Times New Roman" w:hAnsi="Times New Roman" w:cs="Times New Roman"/>
          <w:b/>
        </w:rPr>
        <w:t>RECOMENDAÇÃO 01</w:t>
      </w:r>
    </w:p>
    <w:p w:rsidR="00F34F23" w:rsidRPr="00476195" w:rsidRDefault="00AC4542" w:rsidP="00F34F23">
      <w:pPr>
        <w:pStyle w:val="Standard"/>
        <w:jc w:val="both"/>
        <w:rPr>
          <w:rFonts w:ascii="Spranq eco sans" w:hAnsi="Spranq eco sans" w:cs="Tahoma"/>
          <w:sz w:val="20"/>
          <w:szCs w:val="20"/>
        </w:rPr>
      </w:pPr>
      <w:r w:rsidRPr="00476195">
        <w:rPr>
          <w:rFonts w:ascii="Times New Roman" w:hAnsi="Times New Roman" w:cs="Times New Roman"/>
          <w:color w:val="000000"/>
          <w:shd w:val="clear" w:color="auto" w:fill="FFFFFF"/>
        </w:rPr>
        <w:t>Observar a Instrução Normativa n.º 01/2010 – SLTI/MPOG, especificamente em seu Art. 4.º, quando da elaboração de projetos básicos e executivos para contratação de serviços de engenharia ou de obras públicas a fim de atender a esse Instrumento Normativo, bem como ao Inciso VII, Art. 12, da Lei n.º 8.666/93.</w:t>
      </w:r>
    </w:p>
    <w:p w:rsidR="00F34F23" w:rsidRPr="00476195" w:rsidRDefault="00F34F23" w:rsidP="00F34F23">
      <w:pPr>
        <w:pStyle w:val="Standard"/>
        <w:jc w:val="both"/>
        <w:rPr>
          <w:rFonts w:ascii="Times New Roman" w:hAnsi="Times New Roman" w:cs="Times New Roman"/>
          <w:caps/>
        </w:rPr>
      </w:pPr>
    </w:p>
    <w:p w:rsidR="00F34F23" w:rsidRPr="00476195" w:rsidRDefault="00F34F23" w:rsidP="00F34F23">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F34F23" w:rsidRPr="00476195" w:rsidRDefault="00AC4542" w:rsidP="00F34F23">
      <w:pPr>
        <w:jc w:val="both"/>
        <w:rPr>
          <w:rFonts w:ascii="Times New Roman" w:hAnsi="Times New Roman" w:cs="Times New Roman"/>
        </w:rPr>
      </w:pPr>
      <w:r w:rsidRPr="00476195">
        <w:rPr>
          <w:rFonts w:ascii="Times New Roman" w:hAnsi="Times New Roman" w:cs="Times New Roman"/>
          <w:sz w:val="23"/>
        </w:rPr>
        <w:lastRenderedPageBreak/>
        <w:t>Para monitoramento do atendimento desta recomendação foram realizadas visitas às obras em execução na sede da UFRPE, em Dois Irmãos, no 1.º semestre de 2017.</w:t>
      </w:r>
    </w:p>
    <w:p w:rsidR="00F34F23" w:rsidRPr="00476195" w:rsidRDefault="00F34F23" w:rsidP="00F34F23">
      <w:pPr>
        <w:jc w:val="both"/>
        <w:rPr>
          <w:rFonts w:ascii="Times New Roman" w:hAnsi="Times New Roman" w:cs="Times New Roman"/>
          <w:sz w:val="23"/>
        </w:rPr>
      </w:pPr>
    </w:p>
    <w:p w:rsidR="00F34F23" w:rsidRPr="00476195" w:rsidRDefault="00F34F23" w:rsidP="00F34F23">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00AC4542" w:rsidRPr="00476195">
        <w:rPr>
          <w:rFonts w:ascii="Times New Roman" w:hAnsi="Times New Roman" w:cs="Times New Roman"/>
          <w:bCs/>
          <w:caps/>
          <w:color w:val="000000"/>
        </w:rPr>
        <w:t>30</w:t>
      </w:r>
      <w:r w:rsidRPr="00476195">
        <w:rPr>
          <w:rFonts w:ascii="Times New Roman" w:hAnsi="Times New Roman" w:cs="Times New Roman"/>
          <w:bCs/>
          <w:caps/>
          <w:color w:val="000000"/>
        </w:rPr>
        <w:t>/06/2017.</w:t>
      </w:r>
    </w:p>
    <w:p w:rsidR="00F34F23" w:rsidRPr="00476195" w:rsidRDefault="00F34F23" w:rsidP="00F34F23">
      <w:pPr>
        <w:pStyle w:val="Standard"/>
        <w:jc w:val="both"/>
        <w:rPr>
          <w:rFonts w:ascii="Times New Roman" w:hAnsi="Times New Roman" w:cs="Times New Roman"/>
          <w:bCs/>
          <w:caps/>
          <w:color w:val="000000"/>
        </w:rPr>
      </w:pPr>
    </w:p>
    <w:p w:rsidR="00F34F23" w:rsidRPr="00476195" w:rsidRDefault="00F34F23" w:rsidP="00F34F23">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F34F23" w:rsidRPr="00476195" w:rsidRDefault="00AC4542" w:rsidP="00F34F23">
      <w:pPr>
        <w:pStyle w:val="Standard"/>
        <w:jc w:val="both"/>
        <w:rPr>
          <w:rFonts w:ascii="Times New Roman" w:hAnsi="Times New Roman" w:cs="Times New Roman"/>
          <w:color w:val="auto"/>
          <w:sz w:val="23"/>
        </w:rPr>
      </w:pPr>
      <w:r w:rsidRPr="00476195">
        <w:rPr>
          <w:rFonts w:ascii="Times New Roman" w:hAnsi="Times New Roman" w:cs="Times New Roman"/>
          <w:color w:val="auto"/>
          <w:sz w:val="23"/>
        </w:rPr>
        <w:t>Ao visitar as obras em execução na sede da UFRPE (Dois Irmãos), no primeiro semestre de 2017, observou-se que as obras de engenharia estão sendo executadas de modo que são observados os aspectos de sustentabilidade</w:t>
      </w:r>
      <w:r w:rsidR="00F34F23" w:rsidRPr="00476195">
        <w:rPr>
          <w:rFonts w:ascii="Times New Roman" w:hAnsi="Times New Roman" w:cs="Times New Roman"/>
          <w:color w:val="auto"/>
          <w:sz w:val="23"/>
        </w:rPr>
        <w:t>.</w:t>
      </w:r>
      <w:r w:rsidR="009228DD" w:rsidRPr="00476195">
        <w:rPr>
          <w:rFonts w:ascii="Times New Roman" w:hAnsi="Times New Roman" w:cs="Times New Roman"/>
          <w:color w:val="auto"/>
          <w:sz w:val="23"/>
        </w:rPr>
        <w:t xml:space="preserve"> Foram observados sistemas eficientes de iluminação, projetos de iluminação, sensores de presença e sistemas eficientes de consumo de água. Consideramos, portanto, que a recomendação foi atendida.</w:t>
      </w:r>
    </w:p>
    <w:p w:rsidR="00F34F23" w:rsidRPr="00476195" w:rsidRDefault="00F34F23" w:rsidP="00F34F23">
      <w:pPr>
        <w:jc w:val="both"/>
        <w:rPr>
          <w:rFonts w:ascii="Times New Roman" w:hAnsi="Times New Roman" w:cs="Times New Roman"/>
          <w:bCs/>
        </w:rPr>
      </w:pPr>
    </w:p>
    <w:p w:rsidR="00F34F23" w:rsidRPr="00476195" w:rsidRDefault="00F34F23" w:rsidP="00F34F23">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atendida.</w:t>
      </w:r>
    </w:p>
    <w:p w:rsidR="00F34F23" w:rsidRPr="00476195" w:rsidRDefault="00F34F23" w:rsidP="00F34F23">
      <w:pPr>
        <w:pStyle w:val="Standard"/>
        <w:jc w:val="both"/>
        <w:rPr>
          <w:rFonts w:ascii="Times New Roman" w:hAnsi="Times New Roman" w:cs="Times New Roman"/>
          <w:caps/>
        </w:rPr>
      </w:pPr>
    </w:p>
    <w:p w:rsidR="00F34F23" w:rsidRPr="00476195" w:rsidRDefault="00F34F23" w:rsidP="00F34F23">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F34F23" w:rsidRPr="00476195" w:rsidRDefault="00F34F23" w:rsidP="00F34F23">
      <w:pPr>
        <w:pStyle w:val="Standard"/>
        <w:jc w:val="both"/>
        <w:rPr>
          <w:rFonts w:ascii="Times New Roman" w:hAnsi="Times New Roman" w:cs="Times New Roman"/>
          <w:caps/>
        </w:rPr>
      </w:pPr>
    </w:p>
    <w:p w:rsidR="00F34F23" w:rsidRPr="00476195" w:rsidRDefault="00F34F23" w:rsidP="00F34F23">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F34F23" w:rsidRPr="00476195" w:rsidRDefault="00F34F23" w:rsidP="00F34F23">
      <w:pPr>
        <w:pStyle w:val="Standard"/>
        <w:jc w:val="both"/>
        <w:rPr>
          <w:rFonts w:ascii="Times New Roman" w:hAnsi="Times New Roman" w:cs="Times New Roman"/>
          <w:caps/>
        </w:rPr>
      </w:pPr>
    </w:p>
    <w:p w:rsidR="00F34F23" w:rsidRPr="00476195" w:rsidRDefault="00F34F23" w:rsidP="00F34F23">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9228DD" w:rsidRPr="00476195" w:rsidRDefault="009228DD" w:rsidP="00F34F23">
      <w:pPr>
        <w:pStyle w:val="Recuodecorpodetexto21"/>
        <w:ind w:right="57" w:firstLine="0"/>
        <w:jc w:val="both"/>
        <w:rPr>
          <w:rFonts w:ascii="Times New Roman" w:eastAsia="Times New Roman" w:hAnsi="Times New Roman" w:cs="Times New Roman"/>
          <w:color w:val="000000"/>
        </w:rPr>
      </w:pPr>
    </w:p>
    <w:p w:rsidR="005924AA" w:rsidRPr="00476195" w:rsidRDefault="005924AA" w:rsidP="005924AA">
      <w:pPr>
        <w:pStyle w:val="Standard"/>
        <w:jc w:val="both"/>
        <w:rPr>
          <w:rFonts w:ascii="Times New Roman" w:hAnsi="Times New Roman" w:cs="Times New Roman"/>
          <w:b/>
        </w:rPr>
      </w:pPr>
      <w:r w:rsidRPr="00476195">
        <w:rPr>
          <w:rFonts w:ascii="Times New Roman" w:hAnsi="Times New Roman" w:cs="Times New Roman"/>
          <w:b/>
        </w:rPr>
        <w:t>RA 06/2011 – CONSTATAÇÃO 0</w:t>
      </w:r>
      <w:r w:rsidR="00873CB5" w:rsidRPr="00476195">
        <w:rPr>
          <w:rFonts w:ascii="Times New Roman" w:hAnsi="Times New Roman" w:cs="Times New Roman"/>
          <w:b/>
        </w:rPr>
        <w:t>4</w:t>
      </w:r>
    </w:p>
    <w:p w:rsidR="005924AA" w:rsidRPr="00476195" w:rsidRDefault="00873CB5" w:rsidP="005924AA">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 xml:space="preserve">Inobservância dos requisitos de segurança, funcionalidade, interesse público, emprego de mão de obra e material local, saúde e segurança do trabalho, e </w:t>
      </w:r>
      <w:proofErr w:type="spellStart"/>
      <w:proofErr w:type="gramStart"/>
      <w:r w:rsidRPr="00476195">
        <w:rPr>
          <w:rFonts w:ascii="Times New Roman" w:hAnsi="Times New Roman" w:cs="Times New Roman"/>
          <w:color w:val="000000"/>
          <w:shd w:val="clear" w:color="auto" w:fill="FFFFFF"/>
        </w:rPr>
        <w:t>infra-estrutura</w:t>
      </w:r>
      <w:proofErr w:type="spellEnd"/>
      <w:proofErr w:type="gramEnd"/>
      <w:r w:rsidRPr="00476195">
        <w:rPr>
          <w:rFonts w:ascii="Times New Roman" w:hAnsi="Times New Roman" w:cs="Times New Roman"/>
          <w:color w:val="000000"/>
          <w:shd w:val="clear" w:color="auto" w:fill="FFFFFF"/>
        </w:rPr>
        <w:t xml:space="preserve"> e acessibilidade</w:t>
      </w:r>
      <w:r w:rsidR="005924AA" w:rsidRPr="00476195">
        <w:rPr>
          <w:rFonts w:ascii="Times New Roman" w:hAnsi="Times New Roman" w:cs="Times New Roman"/>
          <w:color w:val="000000"/>
          <w:shd w:val="clear" w:color="auto" w:fill="FFFFFF"/>
        </w:rPr>
        <w:t>.</w:t>
      </w:r>
    </w:p>
    <w:p w:rsidR="005924AA" w:rsidRPr="00476195" w:rsidRDefault="005924AA" w:rsidP="005924AA">
      <w:pPr>
        <w:pStyle w:val="Standard"/>
        <w:jc w:val="both"/>
        <w:rPr>
          <w:rFonts w:ascii="Times New Roman" w:hAnsi="Times New Roman" w:cs="Times New Roman"/>
          <w:color w:val="000000"/>
          <w:shd w:val="clear" w:color="auto" w:fill="FFFFFF"/>
        </w:rPr>
      </w:pPr>
    </w:p>
    <w:p w:rsidR="005924AA" w:rsidRPr="00476195" w:rsidRDefault="005924AA" w:rsidP="005924AA">
      <w:pPr>
        <w:pStyle w:val="Standard"/>
        <w:jc w:val="both"/>
        <w:rPr>
          <w:rFonts w:ascii="Times New Roman" w:hAnsi="Times New Roman" w:cs="Times New Roman"/>
          <w:b/>
        </w:rPr>
      </w:pPr>
      <w:r w:rsidRPr="00476195">
        <w:rPr>
          <w:rFonts w:ascii="Times New Roman" w:hAnsi="Times New Roman" w:cs="Times New Roman"/>
          <w:b/>
        </w:rPr>
        <w:t>RECOMENDAÇÃO 01</w:t>
      </w:r>
    </w:p>
    <w:p w:rsidR="005924AA" w:rsidRPr="00476195" w:rsidRDefault="00873CB5" w:rsidP="005924AA">
      <w:pPr>
        <w:pStyle w:val="Standard"/>
        <w:jc w:val="both"/>
        <w:rPr>
          <w:rFonts w:ascii="Spranq eco sans" w:hAnsi="Spranq eco sans" w:cs="Tahoma"/>
          <w:sz w:val="20"/>
          <w:szCs w:val="20"/>
        </w:rPr>
      </w:pPr>
      <w:r w:rsidRPr="00476195">
        <w:rPr>
          <w:rFonts w:ascii="Times New Roman" w:hAnsi="Times New Roman" w:cs="Times New Roman"/>
          <w:color w:val="000000"/>
          <w:shd w:val="clear" w:color="auto" w:fill="FFFFFF"/>
        </w:rPr>
        <w:t>Observar quando da elaboração de seus Projetos Básico e/ou Executivo, os requisitos de segurança, funcionalidade e adequação ao interesse público, economia na execução, conservação e operação, possibilidade de emprego de mão-de-obra, materiais, tecnologia e matérias-primas existentes no local para execução, conservação e operação, facilidade na execução, conservação e operação sem prejuízo da durabilidade da obra ou do serviço e adoção das normas técnicas, de saúde e de segurança do trabalho adequadas, instituídos pela Lei n.º 8.666/93, em seu Art. 12.</w:t>
      </w:r>
    </w:p>
    <w:p w:rsidR="005924AA" w:rsidRPr="00476195" w:rsidRDefault="005924AA" w:rsidP="005924AA">
      <w:pPr>
        <w:pStyle w:val="Standard"/>
        <w:jc w:val="both"/>
        <w:rPr>
          <w:rFonts w:ascii="Times New Roman" w:hAnsi="Times New Roman" w:cs="Times New Roman"/>
          <w:caps/>
        </w:rPr>
      </w:pPr>
    </w:p>
    <w:p w:rsidR="005924AA" w:rsidRPr="00476195" w:rsidRDefault="005924AA" w:rsidP="005924AA">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5924AA" w:rsidRPr="00476195" w:rsidRDefault="005924AA" w:rsidP="005924AA">
      <w:pPr>
        <w:jc w:val="both"/>
        <w:rPr>
          <w:rFonts w:ascii="Times New Roman" w:hAnsi="Times New Roman" w:cs="Times New Roman"/>
        </w:rPr>
      </w:pPr>
      <w:r w:rsidRPr="00476195">
        <w:rPr>
          <w:rFonts w:ascii="Times New Roman" w:hAnsi="Times New Roman" w:cs="Times New Roman"/>
          <w:sz w:val="23"/>
        </w:rPr>
        <w:t>Para monitoramento do atendimento desta recomendação foram realizadas visitas às obras em execução na sede da UFRPE, em Dois Irmãos, no 1.º semestre de 2017.</w:t>
      </w:r>
    </w:p>
    <w:p w:rsidR="005924AA" w:rsidRPr="00476195" w:rsidRDefault="005924AA" w:rsidP="005924AA">
      <w:pPr>
        <w:jc w:val="both"/>
        <w:rPr>
          <w:rFonts w:ascii="Times New Roman" w:hAnsi="Times New Roman" w:cs="Times New Roman"/>
          <w:sz w:val="23"/>
        </w:rPr>
      </w:pPr>
    </w:p>
    <w:p w:rsidR="005924AA" w:rsidRPr="00476195" w:rsidRDefault="005924AA" w:rsidP="005924AA">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5924AA" w:rsidRPr="00476195" w:rsidRDefault="005924AA" w:rsidP="005924AA">
      <w:pPr>
        <w:pStyle w:val="Standard"/>
        <w:jc w:val="both"/>
        <w:rPr>
          <w:rFonts w:ascii="Times New Roman" w:hAnsi="Times New Roman" w:cs="Times New Roman"/>
          <w:bCs/>
          <w:caps/>
          <w:color w:val="000000"/>
        </w:rPr>
      </w:pPr>
    </w:p>
    <w:p w:rsidR="005924AA" w:rsidRPr="00476195" w:rsidRDefault="005924AA" w:rsidP="005924AA">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5924AA" w:rsidRPr="00476195" w:rsidRDefault="005924AA" w:rsidP="005924AA">
      <w:pPr>
        <w:pStyle w:val="Standard"/>
        <w:jc w:val="both"/>
        <w:rPr>
          <w:rFonts w:ascii="Times New Roman" w:hAnsi="Times New Roman" w:cs="Times New Roman"/>
          <w:color w:val="auto"/>
          <w:sz w:val="23"/>
        </w:rPr>
      </w:pPr>
      <w:r w:rsidRPr="00476195">
        <w:rPr>
          <w:rFonts w:ascii="Times New Roman" w:hAnsi="Times New Roman" w:cs="Times New Roman"/>
          <w:color w:val="auto"/>
          <w:sz w:val="23"/>
        </w:rPr>
        <w:t xml:space="preserve">Ao visitar as obras em execução na sede da UFRPE (Dois Irmãos), no primeiro semestre de 2017, </w:t>
      </w:r>
      <w:r w:rsidR="00873CB5" w:rsidRPr="00476195">
        <w:rPr>
          <w:rFonts w:ascii="Times New Roman" w:hAnsi="Times New Roman" w:cs="Times New Roman"/>
          <w:color w:val="auto"/>
          <w:sz w:val="23"/>
        </w:rPr>
        <w:t xml:space="preserve">foi </w:t>
      </w:r>
      <w:r w:rsidR="000D4BDF" w:rsidRPr="00476195">
        <w:rPr>
          <w:rFonts w:ascii="Times New Roman" w:hAnsi="Times New Roman" w:cs="Times New Roman"/>
          <w:color w:val="auto"/>
          <w:sz w:val="23"/>
        </w:rPr>
        <w:t>verificado</w:t>
      </w:r>
      <w:r w:rsidR="00873CB5" w:rsidRPr="00476195">
        <w:rPr>
          <w:rFonts w:ascii="Times New Roman" w:hAnsi="Times New Roman" w:cs="Times New Roman"/>
          <w:color w:val="auto"/>
          <w:sz w:val="23"/>
        </w:rPr>
        <w:t xml:space="preserve"> que as obras observam </w:t>
      </w:r>
      <w:r w:rsidR="00F507FD" w:rsidRPr="00476195">
        <w:rPr>
          <w:rFonts w:ascii="Times New Roman" w:hAnsi="Times New Roman" w:cs="Times New Roman"/>
          <w:color w:val="auto"/>
          <w:sz w:val="23"/>
        </w:rPr>
        <w:t xml:space="preserve">requisitos de segurança </w:t>
      </w:r>
      <w:r w:rsidR="000D4BDF" w:rsidRPr="00476195">
        <w:rPr>
          <w:rFonts w:ascii="Times New Roman" w:hAnsi="Times New Roman" w:cs="Times New Roman"/>
          <w:color w:val="auto"/>
          <w:sz w:val="23"/>
        </w:rPr>
        <w:t>e funcionalidade, adequação ao interesse público</w:t>
      </w:r>
      <w:r w:rsidR="00F507FD" w:rsidRPr="00476195">
        <w:rPr>
          <w:rFonts w:ascii="Times New Roman" w:hAnsi="Times New Roman" w:cs="Times New Roman"/>
          <w:color w:val="auto"/>
          <w:sz w:val="23"/>
        </w:rPr>
        <w:t>, apresentam característica de durabilidade e, portanto,</w:t>
      </w:r>
      <w:r w:rsidRPr="00476195">
        <w:rPr>
          <w:rFonts w:ascii="Times New Roman" w:hAnsi="Times New Roman" w:cs="Times New Roman"/>
          <w:color w:val="auto"/>
          <w:sz w:val="23"/>
        </w:rPr>
        <w:t xml:space="preserve"> a recomendação foi </w:t>
      </w:r>
      <w:r w:rsidR="00F507FD" w:rsidRPr="00476195">
        <w:rPr>
          <w:rFonts w:ascii="Times New Roman" w:hAnsi="Times New Roman" w:cs="Times New Roman"/>
          <w:color w:val="auto"/>
          <w:sz w:val="23"/>
        </w:rPr>
        <w:t xml:space="preserve">considerada </w:t>
      </w:r>
      <w:r w:rsidRPr="00476195">
        <w:rPr>
          <w:rFonts w:ascii="Times New Roman" w:hAnsi="Times New Roman" w:cs="Times New Roman"/>
          <w:color w:val="auto"/>
          <w:sz w:val="23"/>
        </w:rPr>
        <w:t>atendida.</w:t>
      </w:r>
    </w:p>
    <w:p w:rsidR="005924AA" w:rsidRPr="00476195" w:rsidRDefault="005924AA" w:rsidP="005924AA">
      <w:pPr>
        <w:jc w:val="both"/>
        <w:rPr>
          <w:rFonts w:ascii="Times New Roman" w:hAnsi="Times New Roman" w:cs="Times New Roman"/>
          <w:bCs/>
        </w:rPr>
      </w:pPr>
    </w:p>
    <w:p w:rsidR="005924AA" w:rsidRPr="00476195" w:rsidRDefault="005924AA" w:rsidP="005924AA">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atendida.</w:t>
      </w:r>
    </w:p>
    <w:p w:rsidR="005924AA" w:rsidRPr="00476195" w:rsidRDefault="005924AA" w:rsidP="005924AA">
      <w:pPr>
        <w:pStyle w:val="Standard"/>
        <w:jc w:val="both"/>
        <w:rPr>
          <w:rFonts w:ascii="Times New Roman" w:hAnsi="Times New Roman" w:cs="Times New Roman"/>
          <w:caps/>
        </w:rPr>
      </w:pPr>
    </w:p>
    <w:p w:rsidR="005924AA" w:rsidRPr="00476195" w:rsidRDefault="005924AA" w:rsidP="005924AA">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5924AA" w:rsidRPr="00476195" w:rsidRDefault="005924AA" w:rsidP="005924AA">
      <w:pPr>
        <w:pStyle w:val="Standard"/>
        <w:jc w:val="both"/>
        <w:rPr>
          <w:rFonts w:ascii="Times New Roman" w:hAnsi="Times New Roman" w:cs="Times New Roman"/>
          <w:caps/>
        </w:rPr>
      </w:pPr>
    </w:p>
    <w:p w:rsidR="005924AA" w:rsidRPr="00476195" w:rsidRDefault="005924AA" w:rsidP="005924AA">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5924AA" w:rsidRPr="00476195" w:rsidRDefault="005924AA" w:rsidP="005924AA">
      <w:pPr>
        <w:pStyle w:val="Standard"/>
        <w:jc w:val="both"/>
        <w:rPr>
          <w:rFonts w:ascii="Times New Roman" w:hAnsi="Times New Roman" w:cs="Times New Roman"/>
          <w:caps/>
        </w:rPr>
      </w:pPr>
    </w:p>
    <w:p w:rsidR="005924AA" w:rsidRPr="00476195" w:rsidRDefault="005924AA" w:rsidP="005924AA">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0218C9" w:rsidRPr="00476195" w:rsidRDefault="000218C9" w:rsidP="000218C9">
      <w:pPr>
        <w:pStyle w:val="Standard"/>
        <w:jc w:val="both"/>
        <w:rPr>
          <w:rFonts w:ascii="Times New Roman" w:hAnsi="Times New Roman" w:cs="Times New Roman"/>
          <w:b/>
        </w:rPr>
      </w:pPr>
      <w:r w:rsidRPr="00476195">
        <w:rPr>
          <w:rFonts w:ascii="Times New Roman" w:hAnsi="Times New Roman" w:cs="Times New Roman"/>
          <w:b/>
        </w:rPr>
        <w:lastRenderedPageBreak/>
        <w:t>RA 06/2011 – CONSTATAÇÃO 05</w:t>
      </w:r>
    </w:p>
    <w:p w:rsidR="000218C9" w:rsidRPr="00476195" w:rsidRDefault="000218C9" w:rsidP="000218C9">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Ausência de Alvará concedido pelas Prefeituras onde as obras estão sendo realizadas.</w:t>
      </w:r>
    </w:p>
    <w:p w:rsidR="000218C9" w:rsidRPr="00476195" w:rsidRDefault="000218C9" w:rsidP="000218C9">
      <w:pPr>
        <w:pStyle w:val="Standard"/>
        <w:jc w:val="both"/>
        <w:rPr>
          <w:rFonts w:ascii="Times New Roman" w:hAnsi="Times New Roman" w:cs="Times New Roman"/>
          <w:color w:val="000000"/>
          <w:shd w:val="clear" w:color="auto" w:fill="FFFFFF"/>
        </w:rPr>
      </w:pPr>
    </w:p>
    <w:p w:rsidR="000218C9" w:rsidRPr="00476195" w:rsidRDefault="000218C9" w:rsidP="000218C9">
      <w:pPr>
        <w:pStyle w:val="Standard"/>
        <w:jc w:val="both"/>
        <w:rPr>
          <w:rFonts w:ascii="Times New Roman" w:hAnsi="Times New Roman" w:cs="Times New Roman"/>
          <w:b/>
        </w:rPr>
      </w:pPr>
      <w:r w:rsidRPr="00476195">
        <w:rPr>
          <w:rFonts w:ascii="Times New Roman" w:hAnsi="Times New Roman" w:cs="Times New Roman"/>
          <w:b/>
        </w:rPr>
        <w:t>RECOMENDAÇÃO 01</w:t>
      </w:r>
    </w:p>
    <w:p w:rsidR="000218C9" w:rsidRPr="00476195" w:rsidRDefault="000218C9" w:rsidP="000218C9">
      <w:pPr>
        <w:pStyle w:val="Standard"/>
        <w:jc w:val="both"/>
        <w:rPr>
          <w:rFonts w:ascii="Spranq eco sans" w:hAnsi="Spranq eco sans" w:cs="Tahoma"/>
          <w:sz w:val="20"/>
          <w:szCs w:val="20"/>
        </w:rPr>
      </w:pPr>
      <w:proofErr w:type="gramStart"/>
      <w:r w:rsidRPr="00476195">
        <w:rPr>
          <w:rFonts w:ascii="Times New Roman" w:hAnsi="Times New Roman" w:cs="Times New Roman"/>
          <w:color w:val="000000"/>
          <w:shd w:val="clear" w:color="auto" w:fill="FFFFFF"/>
        </w:rPr>
        <w:t>Agilizar</w:t>
      </w:r>
      <w:proofErr w:type="gramEnd"/>
      <w:r w:rsidRPr="00476195">
        <w:rPr>
          <w:rFonts w:ascii="Times New Roman" w:hAnsi="Times New Roman" w:cs="Times New Roman"/>
          <w:color w:val="000000"/>
          <w:shd w:val="clear" w:color="auto" w:fill="FFFFFF"/>
        </w:rPr>
        <w:t xml:space="preserve"> a regularização de registro em cartório dos imóveis Institucionais a fim de obter licenciamento concedido pela Prefeitura quando da realização de obras ou serviços de engenharia.</w:t>
      </w:r>
    </w:p>
    <w:p w:rsidR="000218C9" w:rsidRPr="00476195" w:rsidRDefault="000218C9" w:rsidP="000218C9">
      <w:pPr>
        <w:pStyle w:val="Standard"/>
        <w:jc w:val="both"/>
        <w:rPr>
          <w:rFonts w:ascii="Times New Roman" w:hAnsi="Times New Roman" w:cs="Times New Roman"/>
          <w:caps/>
        </w:rPr>
      </w:pPr>
    </w:p>
    <w:p w:rsidR="000218C9" w:rsidRPr="00476195" w:rsidRDefault="000218C9" w:rsidP="000218C9">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0218C9" w:rsidRPr="00476195" w:rsidRDefault="000218C9" w:rsidP="000218C9">
      <w:pPr>
        <w:jc w:val="both"/>
        <w:rPr>
          <w:rFonts w:ascii="Times New Roman" w:hAnsi="Times New Roman" w:cs="Times New Roman"/>
        </w:rPr>
      </w:pPr>
      <w:r w:rsidRPr="00476195">
        <w:rPr>
          <w:rFonts w:ascii="Times New Roman" w:hAnsi="Times New Roman" w:cs="Times New Roman"/>
          <w:sz w:val="23"/>
        </w:rPr>
        <w:t>O atendimento desta recomendação depende da regularização do registro civil patrimonial da UFRPE.</w:t>
      </w:r>
    </w:p>
    <w:p w:rsidR="000218C9" w:rsidRPr="00476195" w:rsidRDefault="000218C9" w:rsidP="000218C9">
      <w:pPr>
        <w:jc w:val="both"/>
        <w:rPr>
          <w:rFonts w:ascii="Times New Roman" w:hAnsi="Times New Roman" w:cs="Times New Roman"/>
          <w:sz w:val="23"/>
        </w:rPr>
      </w:pPr>
    </w:p>
    <w:p w:rsidR="000218C9" w:rsidRPr="00476195" w:rsidRDefault="000218C9" w:rsidP="000218C9">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0218C9" w:rsidRPr="00476195" w:rsidRDefault="000218C9" w:rsidP="000218C9">
      <w:pPr>
        <w:pStyle w:val="Standard"/>
        <w:jc w:val="both"/>
        <w:rPr>
          <w:rFonts w:ascii="Times New Roman" w:hAnsi="Times New Roman" w:cs="Times New Roman"/>
          <w:bCs/>
          <w:caps/>
          <w:color w:val="000000"/>
        </w:rPr>
      </w:pPr>
    </w:p>
    <w:p w:rsidR="000218C9" w:rsidRPr="00476195" w:rsidRDefault="000218C9" w:rsidP="000218C9">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0218C9" w:rsidRPr="00476195" w:rsidRDefault="000218C9" w:rsidP="000218C9">
      <w:pPr>
        <w:pStyle w:val="Standard"/>
        <w:jc w:val="both"/>
        <w:rPr>
          <w:rFonts w:ascii="Times New Roman" w:hAnsi="Times New Roman" w:cs="Times New Roman"/>
          <w:color w:val="auto"/>
          <w:sz w:val="23"/>
        </w:rPr>
      </w:pPr>
      <w:r w:rsidRPr="00476195">
        <w:rPr>
          <w:rFonts w:ascii="Times New Roman" w:hAnsi="Times New Roman" w:cs="Times New Roman"/>
          <w:color w:val="auto"/>
          <w:sz w:val="23"/>
        </w:rPr>
        <w:t xml:space="preserve">Esta recomendação permanece pendente de atendimento, haja vista que a regularização do registro imobiliário da UFRPE ainda encontra-se em tramitação. Recomendamos que a UFRPE dedique uma atenção especial ao desembaraço do registro imobiliário, face as implicações que a ausência dessa regularização proporciona </w:t>
      </w:r>
      <w:r w:rsidR="00F51F50" w:rsidRPr="00476195">
        <w:rPr>
          <w:rFonts w:ascii="Times New Roman" w:hAnsi="Times New Roman" w:cs="Times New Roman"/>
          <w:color w:val="auto"/>
          <w:sz w:val="23"/>
        </w:rPr>
        <w:t xml:space="preserve">às ações dessa IFES, como </w:t>
      </w:r>
      <w:proofErr w:type="gramStart"/>
      <w:r w:rsidR="00F51F50" w:rsidRPr="00476195">
        <w:rPr>
          <w:rFonts w:ascii="Times New Roman" w:hAnsi="Times New Roman" w:cs="Times New Roman"/>
          <w:color w:val="auto"/>
          <w:sz w:val="23"/>
        </w:rPr>
        <w:t>por exemplo</w:t>
      </w:r>
      <w:proofErr w:type="gramEnd"/>
      <w:r w:rsidR="00F51F50" w:rsidRPr="00476195">
        <w:rPr>
          <w:rFonts w:ascii="Times New Roman" w:hAnsi="Times New Roman" w:cs="Times New Roman"/>
          <w:color w:val="auto"/>
          <w:sz w:val="23"/>
        </w:rPr>
        <w:t xml:space="preserve"> a execução de obras e serviços de engenharia sem as devidas autorizações (alvarás/licenças) dos órgãos competentes para instalação e início dessas obras/serviços. Fica mantida, portanto, a recomendação.</w:t>
      </w:r>
      <w:r w:rsidR="00681D24" w:rsidRPr="00476195">
        <w:rPr>
          <w:rFonts w:ascii="Times New Roman" w:hAnsi="Times New Roman" w:cs="Times New Roman"/>
          <w:color w:val="auto"/>
          <w:sz w:val="23"/>
        </w:rPr>
        <w:t xml:space="preserve">  </w:t>
      </w:r>
    </w:p>
    <w:p w:rsidR="000218C9" w:rsidRPr="00476195" w:rsidRDefault="000218C9" w:rsidP="000218C9">
      <w:pPr>
        <w:jc w:val="both"/>
        <w:rPr>
          <w:rFonts w:ascii="Times New Roman" w:hAnsi="Times New Roman" w:cs="Times New Roman"/>
          <w:bCs/>
        </w:rPr>
      </w:pPr>
    </w:p>
    <w:p w:rsidR="000218C9" w:rsidRPr="00476195" w:rsidRDefault="000218C9" w:rsidP="000218C9">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 xml:space="preserve">Recomendação </w:t>
      </w:r>
      <w:r w:rsidR="006662BF" w:rsidRPr="00476195">
        <w:rPr>
          <w:rFonts w:ascii="Times New Roman" w:eastAsia="Times New Roman" w:hAnsi="Times New Roman" w:cs="Times New Roman"/>
          <w:color w:val="000000"/>
        </w:rPr>
        <w:t>reiterada pela</w:t>
      </w:r>
      <w:r w:rsidR="00681D24" w:rsidRPr="00476195">
        <w:rPr>
          <w:rFonts w:ascii="Times New Roman" w:eastAsia="Times New Roman" w:hAnsi="Times New Roman" w:cs="Times New Roman"/>
          <w:color w:val="000000"/>
        </w:rPr>
        <w:t xml:space="preserve"> não </w:t>
      </w:r>
      <w:proofErr w:type="gramStart"/>
      <w:r w:rsidR="006662BF" w:rsidRPr="00476195">
        <w:rPr>
          <w:rFonts w:ascii="Times New Roman" w:eastAsia="Times New Roman" w:hAnsi="Times New Roman" w:cs="Times New Roman"/>
          <w:color w:val="000000"/>
        </w:rPr>
        <w:t>implementação</w:t>
      </w:r>
      <w:proofErr w:type="gramEnd"/>
      <w:r w:rsidR="006662BF" w:rsidRPr="00476195">
        <w:rPr>
          <w:rFonts w:ascii="Times New Roman" w:eastAsia="Times New Roman" w:hAnsi="Times New Roman" w:cs="Times New Roman"/>
          <w:color w:val="000000"/>
        </w:rPr>
        <w:t xml:space="preserve"> plena</w:t>
      </w:r>
      <w:r w:rsidRPr="00476195">
        <w:rPr>
          <w:rFonts w:ascii="Times New Roman" w:eastAsia="Times New Roman" w:hAnsi="Times New Roman" w:cs="Times New Roman"/>
          <w:color w:val="000000"/>
        </w:rPr>
        <w:t>.</w:t>
      </w:r>
    </w:p>
    <w:p w:rsidR="00EC1DAF" w:rsidRPr="00476195" w:rsidRDefault="00EC1DAF" w:rsidP="00EC1DAF">
      <w:pPr>
        <w:pStyle w:val="Standard"/>
        <w:jc w:val="both"/>
        <w:rPr>
          <w:rFonts w:ascii="Times New Roman" w:hAnsi="Times New Roman" w:cs="Times New Roman"/>
          <w:caps/>
        </w:rPr>
      </w:pPr>
    </w:p>
    <w:p w:rsidR="00C26D11" w:rsidRDefault="00EC1DAF" w:rsidP="00EC1DAF">
      <w:pPr>
        <w:jc w:val="both"/>
        <w:rPr>
          <w:rFonts w:ascii="Times New Roman" w:eastAsia="Times New Roman" w:hAnsi="Times New Roman" w:cs="Times New Roman"/>
          <w:b/>
          <w:caps/>
          <w:color w:val="000000"/>
        </w:rPr>
      </w:pPr>
      <w:proofErr w:type="gramStart"/>
      <w:r w:rsidRPr="00476195">
        <w:rPr>
          <w:rFonts w:ascii="Times New Roman" w:eastAsia="Times New Roman" w:hAnsi="Times New Roman" w:cs="Times New Roman"/>
          <w:b/>
          <w:caps/>
          <w:color w:val="000000"/>
          <w:kern w:val="24"/>
          <w:vertAlign w:val="superscript"/>
        </w:rPr>
        <w:t>1</w:t>
      </w:r>
      <w:proofErr w:type="gramEnd"/>
      <w:r w:rsidRPr="00476195">
        <w:rPr>
          <w:rFonts w:ascii="Times New Roman" w:eastAsia="Times New Roman" w:hAnsi="Times New Roman" w:cs="Times New Roman"/>
          <w:b/>
          <w:caps/>
          <w:color w:val="000000"/>
          <w:kern w:val="24"/>
          <w:vertAlign w:val="superscript"/>
        </w:rPr>
        <w:t xml:space="preserve"> </w:t>
      </w:r>
      <w:r w:rsidRPr="00476195">
        <w:rPr>
          <w:rFonts w:ascii="Times New Roman" w:eastAsia="Times New Roman" w:hAnsi="Times New Roman" w:cs="Times New Roman"/>
          <w:b/>
          <w:caps/>
          <w:color w:val="000000"/>
        </w:rPr>
        <w:t xml:space="preserve">Identificação do Risco pela não implementação da Recomendação: </w:t>
      </w:r>
    </w:p>
    <w:p w:rsidR="00C26D11" w:rsidRDefault="00C26D11" w:rsidP="00EC1DAF">
      <w:pPr>
        <w:jc w:val="both"/>
        <w:rPr>
          <w:rFonts w:ascii="Times New Roman" w:eastAsia="Times New Roman" w:hAnsi="Times New Roman" w:cs="Times New Roman"/>
          <w:b/>
          <w:caps/>
          <w:color w:val="000000"/>
        </w:rPr>
      </w:pPr>
    </w:p>
    <w:p w:rsidR="00C26D11" w:rsidRPr="00611930" w:rsidRDefault="001C4142" w:rsidP="00C26D11">
      <w:pPr>
        <w:pStyle w:val="Standard"/>
        <w:jc w:val="both"/>
        <w:rPr>
          <w:rFonts w:ascii="Times New Roman" w:hAnsi="Times New Roman" w:cs="Times New Roman"/>
          <w:color w:val="auto"/>
          <w:sz w:val="23"/>
        </w:rPr>
      </w:pPr>
      <w:r w:rsidRPr="00611930">
        <w:rPr>
          <w:rFonts w:ascii="Times New Roman" w:hAnsi="Times New Roman" w:cs="Times New Roman"/>
          <w:color w:val="auto"/>
          <w:sz w:val="23"/>
        </w:rPr>
        <w:t>Possibilidade de não obtenção de licenciamento(s)</w:t>
      </w:r>
      <w:r w:rsidR="00C26D11" w:rsidRPr="00611930">
        <w:rPr>
          <w:rFonts w:ascii="Times New Roman" w:hAnsi="Times New Roman" w:cs="Times New Roman"/>
          <w:color w:val="auto"/>
          <w:sz w:val="23"/>
        </w:rPr>
        <w:t xml:space="preserve"> para execução de novas obras</w:t>
      </w:r>
      <w:r w:rsidRPr="00611930">
        <w:rPr>
          <w:rFonts w:ascii="Times New Roman" w:hAnsi="Times New Roman" w:cs="Times New Roman"/>
          <w:color w:val="auto"/>
          <w:sz w:val="23"/>
        </w:rPr>
        <w:t xml:space="preserve"> na UFRPE</w:t>
      </w:r>
      <w:r w:rsidR="00C26D11" w:rsidRPr="00611930">
        <w:rPr>
          <w:rFonts w:ascii="Times New Roman" w:hAnsi="Times New Roman" w:cs="Times New Roman"/>
          <w:color w:val="auto"/>
          <w:sz w:val="23"/>
        </w:rPr>
        <w:t>.</w:t>
      </w:r>
    </w:p>
    <w:p w:rsidR="00C26D11" w:rsidRPr="00C26D11" w:rsidRDefault="006B49E2" w:rsidP="00C26D11">
      <w:pPr>
        <w:pStyle w:val="Standard"/>
        <w:jc w:val="both"/>
        <w:rPr>
          <w:rFonts w:ascii="Times New Roman" w:hAnsi="Times New Roman" w:cs="Times New Roman"/>
          <w:color w:val="auto"/>
          <w:sz w:val="23"/>
        </w:rPr>
      </w:pPr>
      <w:r w:rsidRPr="00611930">
        <w:rPr>
          <w:rFonts w:ascii="Times New Roman" w:hAnsi="Times New Roman" w:cs="Times New Roman"/>
          <w:color w:val="auto"/>
          <w:sz w:val="23"/>
        </w:rPr>
        <w:t xml:space="preserve">Possibilidade de </w:t>
      </w:r>
      <w:r w:rsidR="00C26D11" w:rsidRPr="00611930">
        <w:rPr>
          <w:rFonts w:ascii="Times New Roman" w:hAnsi="Times New Roman" w:cs="Times New Roman"/>
          <w:color w:val="auto"/>
          <w:sz w:val="23"/>
        </w:rPr>
        <w:t>Interdição das obras em execução na UFRPE.</w:t>
      </w:r>
    </w:p>
    <w:p w:rsidR="00C26D11" w:rsidRDefault="00C26D11" w:rsidP="00EC1DAF">
      <w:pPr>
        <w:jc w:val="both"/>
        <w:rPr>
          <w:rFonts w:ascii="Times New Roman" w:eastAsia="Times New Roman" w:hAnsi="Times New Roman" w:cs="Times New Roman"/>
          <w:b/>
          <w:caps/>
          <w:color w:val="000000"/>
        </w:rPr>
      </w:pPr>
    </w:p>
    <w:p w:rsidR="00C26D11" w:rsidRDefault="00C26D11" w:rsidP="00EC1DAF">
      <w:pPr>
        <w:jc w:val="both"/>
        <w:rPr>
          <w:rFonts w:ascii="Times New Roman" w:eastAsia="Times New Roman" w:hAnsi="Times New Roman" w:cs="Times New Roman"/>
          <w:b/>
          <w:caps/>
          <w:color w:val="000000"/>
        </w:rPr>
      </w:pPr>
      <w:r>
        <w:rPr>
          <w:rFonts w:ascii="Times New Roman" w:eastAsia="Times New Roman" w:hAnsi="Times New Roman" w:cs="Times New Roman"/>
          <w:b/>
          <w:caps/>
          <w:color w:val="000000"/>
        </w:rPr>
        <w:t>CLASSIFI</w:t>
      </w:r>
      <w:r w:rsidRPr="00476195">
        <w:rPr>
          <w:rFonts w:ascii="Times New Roman" w:eastAsia="Times New Roman" w:hAnsi="Times New Roman" w:cs="Times New Roman"/>
          <w:b/>
          <w:caps/>
          <w:color w:val="000000"/>
        </w:rPr>
        <w:t xml:space="preserve">cação do </w:t>
      </w:r>
      <w:r>
        <w:rPr>
          <w:rFonts w:ascii="Times New Roman" w:eastAsia="Times New Roman" w:hAnsi="Times New Roman" w:cs="Times New Roman"/>
          <w:b/>
          <w:caps/>
          <w:color w:val="000000"/>
        </w:rPr>
        <w:t xml:space="preserve">NÍVEL DE </w:t>
      </w:r>
      <w:r w:rsidRPr="00476195">
        <w:rPr>
          <w:rFonts w:ascii="Times New Roman" w:eastAsia="Times New Roman" w:hAnsi="Times New Roman" w:cs="Times New Roman"/>
          <w:b/>
          <w:caps/>
          <w:color w:val="000000"/>
        </w:rPr>
        <w:t>Risco</w:t>
      </w:r>
    </w:p>
    <w:p w:rsidR="00C26D11" w:rsidRDefault="00C26D11" w:rsidP="00EC1DAF">
      <w:pPr>
        <w:jc w:val="both"/>
        <w:rPr>
          <w:rFonts w:ascii="Times New Roman" w:eastAsia="Times New Roman" w:hAnsi="Times New Roman" w:cs="Times New Roman"/>
          <w:b/>
          <w:caps/>
          <w:color w:val="000000"/>
        </w:rPr>
      </w:pPr>
    </w:p>
    <w:p w:rsidR="00EC1DAF" w:rsidRPr="00476195" w:rsidRDefault="00EC1DAF" w:rsidP="00EC1DAF">
      <w:pPr>
        <w:jc w:val="both"/>
        <w:rPr>
          <w:rFonts w:ascii="Times New Roman" w:hAnsi="Times New Roman" w:cs="Times New Roman"/>
          <w:color w:val="000000"/>
        </w:rPr>
      </w:pPr>
      <w:r w:rsidRPr="00476195">
        <w:rPr>
          <w:rFonts w:ascii="Times New Roman" w:hAnsi="Times New Roman" w:cs="Times New Roman"/>
          <w:color w:val="000000"/>
        </w:rPr>
        <w:t xml:space="preserve">Nível de probabilidade (identificado pela AUDIN) = </w:t>
      </w:r>
      <w:r w:rsidRPr="00476195">
        <w:rPr>
          <w:rFonts w:ascii="Times New Roman" w:hAnsi="Times New Roman" w:cs="Times New Roman"/>
          <w:b/>
          <w:color w:val="000000"/>
          <w:u w:val="single"/>
        </w:rPr>
        <w:t>Médio</w:t>
      </w:r>
    </w:p>
    <w:p w:rsidR="00EC1DAF" w:rsidRPr="00476195" w:rsidRDefault="00EC1DAF" w:rsidP="00EC1DAF">
      <w:pPr>
        <w:jc w:val="both"/>
        <w:rPr>
          <w:rFonts w:ascii="Times New Roman" w:hAnsi="Times New Roman" w:cs="Times New Roman"/>
          <w:color w:val="000000"/>
        </w:rPr>
      </w:pPr>
      <w:r w:rsidRPr="00476195">
        <w:rPr>
          <w:rFonts w:ascii="Times New Roman" w:hAnsi="Times New Roman" w:cs="Times New Roman"/>
          <w:color w:val="000000"/>
        </w:rPr>
        <w:t xml:space="preserve">Nível de impacto (identificado pela AUDIN) = </w:t>
      </w:r>
      <w:r w:rsidRPr="00476195">
        <w:rPr>
          <w:rFonts w:ascii="Times New Roman" w:hAnsi="Times New Roman" w:cs="Times New Roman"/>
          <w:b/>
          <w:color w:val="000000"/>
          <w:u w:val="single"/>
        </w:rPr>
        <w:t>Alto</w:t>
      </w:r>
    </w:p>
    <w:p w:rsidR="00EC1DAF" w:rsidRPr="00476195" w:rsidRDefault="00EC1DAF" w:rsidP="00EC1DAF">
      <w:pPr>
        <w:jc w:val="both"/>
        <w:rPr>
          <w:rFonts w:ascii="Times New Roman" w:hAnsi="Times New Roman" w:cs="Times New Roman"/>
          <w:b/>
          <w:color w:val="000000"/>
          <w:u w:val="single"/>
        </w:rPr>
      </w:pPr>
      <w:r w:rsidRPr="00476195">
        <w:rPr>
          <w:rFonts w:ascii="Times New Roman" w:hAnsi="Times New Roman" w:cs="Times New Roman"/>
          <w:color w:val="000000"/>
        </w:rPr>
        <w:t xml:space="preserve">Nível de Risco = </w:t>
      </w:r>
      <w:r w:rsidRPr="00476195">
        <w:rPr>
          <w:rFonts w:ascii="Times New Roman" w:hAnsi="Times New Roman" w:cs="Times New Roman"/>
          <w:b/>
          <w:color w:val="000000"/>
          <w:u w:val="single"/>
        </w:rPr>
        <w:t>Alto</w:t>
      </w:r>
    </w:p>
    <w:p w:rsidR="00EC1DAF" w:rsidRPr="00476195" w:rsidRDefault="00EC1DAF" w:rsidP="00EC1DAF">
      <w:pPr>
        <w:pStyle w:val="Standard"/>
        <w:jc w:val="both"/>
        <w:rPr>
          <w:rFonts w:ascii="Times New Roman" w:hAnsi="Times New Roman" w:cs="Times New Roman"/>
          <w:caps/>
        </w:rPr>
      </w:pPr>
    </w:p>
    <w:p w:rsidR="00EC1DAF" w:rsidRPr="00476195" w:rsidRDefault="00EC1DAF" w:rsidP="00EC1DAF">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Alto.</w:t>
      </w:r>
    </w:p>
    <w:p w:rsidR="00EC1DAF" w:rsidRPr="00476195" w:rsidRDefault="00EC1DAF" w:rsidP="00EC1DAF">
      <w:pPr>
        <w:pStyle w:val="Standard"/>
        <w:jc w:val="both"/>
        <w:rPr>
          <w:rFonts w:ascii="Times New Roman" w:hAnsi="Times New Roman" w:cs="Times New Roman"/>
          <w:caps/>
        </w:rPr>
      </w:pPr>
    </w:p>
    <w:p w:rsidR="00EC1DAF" w:rsidRPr="00476195" w:rsidRDefault="00EC1DAF" w:rsidP="00EC1DAF">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Imediato.</w:t>
      </w:r>
    </w:p>
    <w:p w:rsidR="00EC1DAF" w:rsidRPr="00476195" w:rsidRDefault="00EC1DAF" w:rsidP="00EC1DAF">
      <w:pPr>
        <w:pStyle w:val="Recuodecorpodetexto21"/>
        <w:ind w:right="57" w:firstLine="0"/>
        <w:jc w:val="both"/>
        <w:rPr>
          <w:rFonts w:ascii="Times New Roman" w:eastAsia="Times New Roman" w:hAnsi="Times New Roman" w:cs="Times New Roman"/>
          <w:color w:val="000000"/>
        </w:rPr>
      </w:pPr>
    </w:p>
    <w:p w:rsidR="00EC1DAF" w:rsidRPr="00476195" w:rsidRDefault="00EC1DAF" w:rsidP="00EC1DAF">
      <w:pPr>
        <w:jc w:val="both"/>
        <w:rPr>
          <w:rFonts w:ascii="Times New Roman" w:hAnsi="Times New Roman" w:cs="Times New Roman"/>
          <w:sz w:val="16"/>
          <w:szCs w:val="16"/>
        </w:rPr>
      </w:pPr>
      <w:r w:rsidRPr="00476195">
        <w:rPr>
          <w:rFonts w:ascii="Times New Roman" w:hAnsi="Times New Roman" w:cs="Times New Roman"/>
          <w:sz w:val="16"/>
          <w:szCs w:val="16"/>
        </w:rPr>
        <w:t xml:space="preserve">Nota </w:t>
      </w:r>
      <w:proofErr w:type="gramStart"/>
      <w:r w:rsidRPr="00476195">
        <w:rPr>
          <w:rFonts w:ascii="Times New Roman" w:hAnsi="Times New Roman" w:cs="Times New Roman"/>
          <w:sz w:val="16"/>
          <w:szCs w:val="16"/>
        </w:rPr>
        <w:t>1</w:t>
      </w:r>
      <w:proofErr w:type="gramEnd"/>
      <w:r w:rsidRPr="00476195">
        <w:rPr>
          <w:rFonts w:ascii="Times New Roman" w:hAnsi="Times New Roman" w:cs="Times New Roman"/>
          <w:sz w:val="16"/>
          <w:szCs w:val="16"/>
        </w:rPr>
        <w:t xml:space="preserve">: A classificação do nível de risco é realizada no Relatórios de Auditoria – RA da AUDIN, entretanto, para os </w:t>
      </w:r>
      <w:proofErr w:type="spellStart"/>
      <w:r w:rsidRPr="00476195">
        <w:rPr>
          <w:rFonts w:ascii="Times New Roman" w:hAnsi="Times New Roman" w:cs="Times New Roman"/>
          <w:sz w:val="16"/>
          <w:szCs w:val="16"/>
        </w:rPr>
        <w:t>RA’s</w:t>
      </w:r>
      <w:proofErr w:type="spellEnd"/>
      <w:r w:rsidRPr="00476195">
        <w:rPr>
          <w:rFonts w:ascii="Times New Roman" w:hAnsi="Times New Roman" w:cs="Times New Roman"/>
          <w:sz w:val="16"/>
          <w:szCs w:val="16"/>
        </w:rPr>
        <w:t xml:space="preserve"> antigos, nos quais não haviam sidos classificados os riscos pelo não atendimento da recomendação, esse procedimento é realizado nas próprias Notas Técnicas quando da realização de uma atividade de monitoramento dessas recomendações. A metodologia adotada para a classificação do nível de riscos é a mesma adotada nos </w:t>
      </w:r>
      <w:proofErr w:type="spellStart"/>
      <w:r w:rsidRPr="00476195">
        <w:rPr>
          <w:rFonts w:ascii="Times New Roman" w:hAnsi="Times New Roman" w:cs="Times New Roman"/>
          <w:sz w:val="16"/>
          <w:szCs w:val="16"/>
        </w:rPr>
        <w:t>RA’s</w:t>
      </w:r>
      <w:proofErr w:type="spellEnd"/>
      <w:r w:rsidRPr="00476195">
        <w:rPr>
          <w:rFonts w:ascii="Times New Roman" w:hAnsi="Times New Roman" w:cs="Times New Roman"/>
          <w:sz w:val="16"/>
          <w:szCs w:val="16"/>
        </w:rPr>
        <w:t>. Para verificação da metodologia, vide Relatórios da AUDIN.</w:t>
      </w:r>
    </w:p>
    <w:p w:rsidR="00EC1DAF" w:rsidRPr="00476195" w:rsidRDefault="00EC1DAF" w:rsidP="00EC1DAF">
      <w:pPr>
        <w:pStyle w:val="Recuodecorpodetexto21"/>
        <w:ind w:right="57" w:firstLine="0"/>
        <w:jc w:val="both"/>
        <w:rPr>
          <w:rFonts w:ascii="Times New Roman" w:eastAsia="Times New Roman" w:hAnsi="Times New Roman" w:cs="Times New Roman"/>
          <w:color w:val="000000"/>
        </w:rPr>
      </w:pPr>
    </w:p>
    <w:p w:rsidR="006662BF" w:rsidRPr="00476195" w:rsidRDefault="006662BF" w:rsidP="006662BF">
      <w:pPr>
        <w:pStyle w:val="Standard"/>
        <w:jc w:val="both"/>
        <w:rPr>
          <w:rFonts w:ascii="Times New Roman" w:hAnsi="Times New Roman" w:cs="Times New Roman"/>
          <w:b/>
        </w:rPr>
      </w:pPr>
      <w:r w:rsidRPr="00476195">
        <w:rPr>
          <w:rFonts w:ascii="Times New Roman" w:hAnsi="Times New Roman" w:cs="Times New Roman"/>
          <w:b/>
        </w:rPr>
        <w:t>RA 06/2011 – CONSTATAÇÃO 0</w:t>
      </w:r>
      <w:r w:rsidR="00FA36C9" w:rsidRPr="00476195">
        <w:rPr>
          <w:rFonts w:ascii="Times New Roman" w:hAnsi="Times New Roman" w:cs="Times New Roman"/>
          <w:b/>
        </w:rPr>
        <w:t>9</w:t>
      </w:r>
    </w:p>
    <w:p w:rsidR="006662BF" w:rsidRPr="00476195" w:rsidRDefault="00FA36C9" w:rsidP="006662BF">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Orçamento de itens em conjunto.</w:t>
      </w:r>
    </w:p>
    <w:p w:rsidR="006662BF" w:rsidRPr="00476195" w:rsidRDefault="006662BF" w:rsidP="006662BF">
      <w:pPr>
        <w:pStyle w:val="Standard"/>
        <w:jc w:val="both"/>
        <w:rPr>
          <w:rFonts w:ascii="Times New Roman" w:hAnsi="Times New Roman" w:cs="Times New Roman"/>
          <w:color w:val="000000"/>
          <w:shd w:val="clear" w:color="auto" w:fill="FFFFFF"/>
        </w:rPr>
      </w:pPr>
    </w:p>
    <w:p w:rsidR="006662BF" w:rsidRPr="00476195" w:rsidRDefault="006662BF" w:rsidP="006662BF">
      <w:pPr>
        <w:pStyle w:val="Standard"/>
        <w:jc w:val="both"/>
        <w:rPr>
          <w:rFonts w:ascii="Times New Roman" w:hAnsi="Times New Roman" w:cs="Times New Roman"/>
          <w:b/>
        </w:rPr>
      </w:pPr>
      <w:r w:rsidRPr="00476195">
        <w:rPr>
          <w:rFonts w:ascii="Times New Roman" w:hAnsi="Times New Roman" w:cs="Times New Roman"/>
          <w:b/>
        </w:rPr>
        <w:t>RECOMENDAÇÃO 01</w:t>
      </w:r>
    </w:p>
    <w:p w:rsidR="006662BF" w:rsidRPr="00476195" w:rsidRDefault="00FA36C9" w:rsidP="006662BF">
      <w:pPr>
        <w:pStyle w:val="Standard"/>
        <w:jc w:val="both"/>
        <w:rPr>
          <w:rFonts w:ascii="Spranq eco sans" w:hAnsi="Spranq eco sans" w:cs="Tahoma"/>
          <w:sz w:val="20"/>
          <w:szCs w:val="20"/>
        </w:rPr>
      </w:pPr>
      <w:r w:rsidRPr="00476195">
        <w:rPr>
          <w:rFonts w:ascii="Times New Roman" w:hAnsi="Times New Roman" w:cs="Times New Roman"/>
          <w:color w:val="000000"/>
          <w:shd w:val="clear" w:color="auto" w:fill="FFFFFF"/>
        </w:rPr>
        <w:t>Orçar itens separadamente conforme tabela SINAPI a fim de tornar os preços individuais conhecidos ou realizar o orçamento através de composições e individualizando os itens e referenciando-os conforme a tabela SINAPI, quando for o caso.</w:t>
      </w:r>
    </w:p>
    <w:p w:rsidR="006662BF" w:rsidRPr="00476195" w:rsidRDefault="006662BF" w:rsidP="006662BF">
      <w:pPr>
        <w:pStyle w:val="Standard"/>
        <w:jc w:val="both"/>
        <w:rPr>
          <w:rFonts w:ascii="Times New Roman" w:hAnsi="Times New Roman" w:cs="Times New Roman"/>
          <w:caps/>
        </w:rPr>
      </w:pPr>
    </w:p>
    <w:p w:rsidR="006662BF" w:rsidRPr="00476195" w:rsidRDefault="006662BF" w:rsidP="006662BF">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6662BF" w:rsidRPr="00476195" w:rsidRDefault="006662BF" w:rsidP="006662BF">
      <w:pPr>
        <w:jc w:val="both"/>
        <w:rPr>
          <w:rFonts w:ascii="Times New Roman" w:hAnsi="Times New Roman" w:cs="Times New Roman"/>
        </w:rPr>
      </w:pPr>
      <w:r w:rsidRPr="00476195">
        <w:rPr>
          <w:rFonts w:ascii="Times New Roman" w:hAnsi="Times New Roman" w:cs="Times New Roman"/>
          <w:sz w:val="23"/>
        </w:rPr>
        <w:t xml:space="preserve">O atendimento desta recomendação </w:t>
      </w:r>
      <w:r w:rsidR="00FA36C9" w:rsidRPr="00476195">
        <w:rPr>
          <w:rFonts w:ascii="Times New Roman" w:hAnsi="Times New Roman" w:cs="Times New Roman"/>
          <w:sz w:val="23"/>
        </w:rPr>
        <w:t xml:space="preserve">foi verificado através da análise de novos orçamentos realizados pela UFRPE para as obras em execução </w:t>
      </w:r>
      <w:r w:rsidR="007E6844" w:rsidRPr="00476195">
        <w:rPr>
          <w:rFonts w:ascii="Times New Roman" w:hAnsi="Times New Roman" w:cs="Times New Roman"/>
          <w:sz w:val="23"/>
        </w:rPr>
        <w:t>no 1.º semestre de 2017.</w:t>
      </w:r>
    </w:p>
    <w:p w:rsidR="006662BF" w:rsidRPr="00476195" w:rsidRDefault="006662BF" w:rsidP="006662BF">
      <w:pPr>
        <w:jc w:val="both"/>
        <w:rPr>
          <w:rFonts w:ascii="Times New Roman" w:hAnsi="Times New Roman" w:cs="Times New Roman"/>
          <w:sz w:val="23"/>
        </w:rPr>
      </w:pPr>
    </w:p>
    <w:p w:rsidR="006662BF" w:rsidRPr="00476195" w:rsidRDefault="006662BF" w:rsidP="006662BF">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6662BF" w:rsidRPr="00476195" w:rsidRDefault="006662BF" w:rsidP="006662BF">
      <w:pPr>
        <w:pStyle w:val="Standard"/>
        <w:jc w:val="both"/>
        <w:rPr>
          <w:rFonts w:ascii="Times New Roman" w:hAnsi="Times New Roman" w:cs="Times New Roman"/>
          <w:bCs/>
          <w:caps/>
          <w:color w:val="000000"/>
        </w:rPr>
      </w:pPr>
    </w:p>
    <w:p w:rsidR="006662BF" w:rsidRPr="00476195" w:rsidRDefault="006662BF" w:rsidP="006662BF">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6662BF" w:rsidRPr="00476195" w:rsidRDefault="007E6844" w:rsidP="006662BF">
      <w:pPr>
        <w:pStyle w:val="Standard"/>
        <w:jc w:val="both"/>
        <w:rPr>
          <w:rFonts w:ascii="Times New Roman" w:hAnsi="Times New Roman" w:cs="Times New Roman"/>
          <w:color w:val="auto"/>
          <w:sz w:val="23"/>
        </w:rPr>
      </w:pPr>
      <w:r w:rsidRPr="00476195">
        <w:rPr>
          <w:rFonts w:ascii="Times New Roman" w:hAnsi="Times New Roman" w:cs="Times New Roman"/>
          <w:color w:val="auto"/>
          <w:sz w:val="23"/>
        </w:rPr>
        <w:t>Ao analisar os orçamentos das obras em execução na seda da UFRPE (Dois Irmãos), no 1.º semestre de 2017, não foram identificados itens sendo orçados em conjunto.</w:t>
      </w:r>
      <w:r w:rsidR="000B61F0" w:rsidRPr="00476195">
        <w:rPr>
          <w:rFonts w:ascii="Times New Roman" w:hAnsi="Times New Roman" w:cs="Times New Roman"/>
          <w:color w:val="auto"/>
          <w:sz w:val="23"/>
        </w:rPr>
        <w:t xml:space="preserve"> Observamos a identificação dos itens orçados conforme tabela SINAPI, ou composições com identificações individuais dos itens orçados. Consideramos, portanto, a recomendação atendida.</w:t>
      </w:r>
    </w:p>
    <w:p w:rsidR="006662BF" w:rsidRPr="00476195" w:rsidRDefault="006662BF" w:rsidP="006662BF">
      <w:pPr>
        <w:jc w:val="both"/>
        <w:rPr>
          <w:rFonts w:ascii="Times New Roman" w:hAnsi="Times New Roman" w:cs="Times New Roman"/>
          <w:bCs/>
        </w:rPr>
      </w:pPr>
    </w:p>
    <w:p w:rsidR="006662BF" w:rsidRPr="00476195" w:rsidRDefault="006662BF" w:rsidP="006662BF">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 xml:space="preserve">Recomendação </w:t>
      </w:r>
      <w:r w:rsidR="008B3247" w:rsidRPr="00476195">
        <w:rPr>
          <w:rFonts w:ascii="Times New Roman" w:eastAsia="Times New Roman" w:hAnsi="Times New Roman" w:cs="Times New Roman"/>
          <w:color w:val="000000"/>
        </w:rPr>
        <w:t>Atendida.</w:t>
      </w:r>
    </w:p>
    <w:p w:rsidR="006662BF" w:rsidRPr="00476195" w:rsidRDefault="006662BF" w:rsidP="006662BF">
      <w:pPr>
        <w:pStyle w:val="Standard"/>
        <w:jc w:val="both"/>
        <w:rPr>
          <w:rFonts w:ascii="Times New Roman" w:hAnsi="Times New Roman" w:cs="Times New Roman"/>
          <w:caps/>
        </w:rPr>
      </w:pPr>
    </w:p>
    <w:p w:rsidR="006662BF" w:rsidRPr="00476195" w:rsidRDefault="006662BF" w:rsidP="008B3247">
      <w:pPr>
        <w:jc w:val="both"/>
        <w:rPr>
          <w:rFonts w:ascii="Times New Roman" w:hAnsi="Times New Roman" w:cs="Times New Roman"/>
          <w:b/>
          <w:color w:val="000000"/>
          <w:u w:val="single"/>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w:t>
      </w:r>
      <w:r w:rsidR="008B3247" w:rsidRPr="00476195">
        <w:rPr>
          <w:rFonts w:ascii="Times New Roman" w:eastAsia="Times New Roman" w:hAnsi="Times New Roman" w:cs="Times New Roman"/>
          <w:b/>
          <w:color w:val="000000"/>
        </w:rPr>
        <w:t xml:space="preserve">: </w:t>
      </w:r>
      <w:r w:rsidR="008B3247" w:rsidRPr="00476195">
        <w:rPr>
          <w:rFonts w:ascii="Times New Roman" w:eastAsia="Times New Roman" w:hAnsi="Times New Roman" w:cs="Times New Roman"/>
          <w:color w:val="000000"/>
        </w:rPr>
        <w:t>Não se aplica.</w:t>
      </w:r>
    </w:p>
    <w:p w:rsidR="006662BF" w:rsidRPr="00476195" w:rsidRDefault="006662BF" w:rsidP="006662BF">
      <w:pPr>
        <w:pStyle w:val="Standard"/>
        <w:jc w:val="both"/>
        <w:rPr>
          <w:rFonts w:ascii="Times New Roman" w:hAnsi="Times New Roman" w:cs="Times New Roman"/>
          <w:caps/>
        </w:rPr>
      </w:pPr>
    </w:p>
    <w:p w:rsidR="006662BF" w:rsidRPr="00476195" w:rsidRDefault="006662BF" w:rsidP="006662BF">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008B3247" w:rsidRPr="00476195">
        <w:rPr>
          <w:rFonts w:ascii="Times New Roman" w:eastAsia="Times New Roman" w:hAnsi="Times New Roman" w:cs="Times New Roman"/>
          <w:color w:val="000000"/>
        </w:rPr>
        <w:t>Não se aplica</w:t>
      </w:r>
      <w:r w:rsidRPr="00476195">
        <w:rPr>
          <w:rFonts w:ascii="Times New Roman" w:eastAsia="Times New Roman" w:hAnsi="Times New Roman" w:cs="Times New Roman"/>
          <w:color w:val="000000"/>
        </w:rPr>
        <w:t>.</w:t>
      </w:r>
    </w:p>
    <w:p w:rsidR="006662BF" w:rsidRPr="00476195" w:rsidRDefault="006662BF" w:rsidP="006662BF">
      <w:pPr>
        <w:pStyle w:val="Standard"/>
        <w:jc w:val="both"/>
        <w:rPr>
          <w:rFonts w:ascii="Times New Roman" w:hAnsi="Times New Roman" w:cs="Times New Roman"/>
          <w:caps/>
        </w:rPr>
      </w:pPr>
    </w:p>
    <w:p w:rsidR="006662BF" w:rsidRPr="00476195" w:rsidRDefault="006662BF" w:rsidP="006662BF">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008B3247" w:rsidRPr="00476195">
        <w:rPr>
          <w:rFonts w:ascii="Times New Roman" w:eastAsia="Times New Roman" w:hAnsi="Times New Roman" w:cs="Times New Roman"/>
          <w:color w:val="000000"/>
        </w:rPr>
        <w:t>Não se aplica</w:t>
      </w:r>
      <w:r w:rsidRPr="00476195">
        <w:rPr>
          <w:rFonts w:ascii="Times New Roman" w:eastAsia="Times New Roman" w:hAnsi="Times New Roman" w:cs="Times New Roman"/>
          <w:color w:val="000000"/>
        </w:rPr>
        <w:t>.</w:t>
      </w:r>
    </w:p>
    <w:p w:rsidR="006662BF" w:rsidRPr="00476195" w:rsidRDefault="006662BF" w:rsidP="006662BF">
      <w:pPr>
        <w:pStyle w:val="Recuodecorpodetexto21"/>
        <w:ind w:right="57" w:firstLine="0"/>
        <w:jc w:val="both"/>
        <w:rPr>
          <w:rFonts w:ascii="Times New Roman" w:eastAsia="Times New Roman" w:hAnsi="Times New Roman" w:cs="Times New Roman"/>
          <w:color w:val="000000"/>
        </w:rPr>
      </w:pPr>
    </w:p>
    <w:p w:rsidR="00A843A5" w:rsidRPr="00476195" w:rsidRDefault="00A843A5" w:rsidP="00A843A5">
      <w:pPr>
        <w:pStyle w:val="Standard"/>
        <w:jc w:val="both"/>
        <w:rPr>
          <w:rFonts w:ascii="Times New Roman" w:hAnsi="Times New Roman" w:cs="Times New Roman"/>
          <w:b/>
        </w:rPr>
      </w:pPr>
      <w:r w:rsidRPr="00476195">
        <w:rPr>
          <w:rFonts w:ascii="Times New Roman" w:hAnsi="Times New Roman" w:cs="Times New Roman"/>
          <w:b/>
        </w:rPr>
        <w:t xml:space="preserve">RA 06/2011 – CONSTATAÇÃO </w:t>
      </w:r>
      <w:r w:rsidR="00B12FBF" w:rsidRPr="00476195">
        <w:rPr>
          <w:rFonts w:ascii="Times New Roman" w:hAnsi="Times New Roman" w:cs="Times New Roman"/>
          <w:b/>
        </w:rPr>
        <w:t>10</w:t>
      </w:r>
    </w:p>
    <w:p w:rsidR="00A843A5" w:rsidRPr="00476195" w:rsidRDefault="00B12FBF" w:rsidP="00A843A5">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Itens orçados na obra da UAST sem referência à tabela SINAPI e sem referência formal a alguma tabela aprovada por órgão ou entidade da administração pública federal.</w:t>
      </w:r>
    </w:p>
    <w:p w:rsidR="00A843A5" w:rsidRPr="00476195" w:rsidRDefault="00A843A5" w:rsidP="00A843A5">
      <w:pPr>
        <w:pStyle w:val="Standard"/>
        <w:jc w:val="both"/>
        <w:rPr>
          <w:rFonts w:ascii="Times New Roman" w:hAnsi="Times New Roman" w:cs="Times New Roman"/>
          <w:color w:val="000000"/>
          <w:shd w:val="clear" w:color="auto" w:fill="FFFFFF"/>
        </w:rPr>
      </w:pPr>
    </w:p>
    <w:p w:rsidR="00A843A5" w:rsidRPr="00476195" w:rsidRDefault="00A843A5" w:rsidP="00A843A5">
      <w:pPr>
        <w:pStyle w:val="Standard"/>
        <w:jc w:val="both"/>
        <w:rPr>
          <w:rFonts w:ascii="Times New Roman" w:hAnsi="Times New Roman" w:cs="Times New Roman"/>
          <w:b/>
        </w:rPr>
      </w:pPr>
      <w:r w:rsidRPr="00476195">
        <w:rPr>
          <w:rFonts w:ascii="Times New Roman" w:hAnsi="Times New Roman" w:cs="Times New Roman"/>
          <w:b/>
        </w:rPr>
        <w:t>RECOMENDAÇÃO 01</w:t>
      </w:r>
    </w:p>
    <w:p w:rsidR="00A843A5" w:rsidRPr="00476195" w:rsidRDefault="00B12FBF" w:rsidP="00A843A5">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Abstenha-se a UFRPE de realizar orçamento para obras públicas e serviços de engenharia sem base em composições de custos unitários, menores ou iguais à mediana de seus correspondentes no Sistema Nacional de Pesquisa de Custos e Índices da Construção Civil – SINAPI, mantidas e divulgadas na internet pela Caixa Econômica Federal.</w:t>
      </w:r>
    </w:p>
    <w:p w:rsidR="00B12FBF" w:rsidRPr="00476195" w:rsidRDefault="00B12FBF" w:rsidP="00A843A5">
      <w:pPr>
        <w:pStyle w:val="Standard"/>
        <w:jc w:val="both"/>
        <w:rPr>
          <w:rFonts w:ascii="Times New Roman" w:hAnsi="Times New Roman" w:cs="Times New Roman"/>
          <w:caps/>
        </w:rPr>
      </w:pPr>
    </w:p>
    <w:p w:rsidR="00A843A5" w:rsidRPr="00476195" w:rsidRDefault="00A843A5" w:rsidP="00A843A5">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A843A5" w:rsidRPr="00476195" w:rsidRDefault="00A843A5" w:rsidP="00A843A5">
      <w:pPr>
        <w:jc w:val="both"/>
        <w:rPr>
          <w:rFonts w:ascii="Times New Roman" w:hAnsi="Times New Roman" w:cs="Times New Roman"/>
        </w:rPr>
      </w:pPr>
      <w:r w:rsidRPr="00476195">
        <w:rPr>
          <w:rFonts w:ascii="Times New Roman" w:hAnsi="Times New Roman" w:cs="Times New Roman"/>
          <w:sz w:val="23"/>
        </w:rPr>
        <w:t>O atendimento desta recomendação foi verificado através da análise de novos orçamentos realizados pela UFRPE para as obras em execução no 1.º semestre de 2017.</w:t>
      </w:r>
    </w:p>
    <w:p w:rsidR="00A843A5" w:rsidRPr="00476195" w:rsidRDefault="00A843A5" w:rsidP="00A843A5">
      <w:pPr>
        <w:jc w:val="both"/>
        <w:rPr>
          <w:rFonts w:ascii="Times New Roman" w:hAnsi="Times New Roman" w:cs="Times New Roman"/>
          <w:sz w:val="23"/>
        </w:rPr>
      </w:pPr>
    </w:p>
    <w:p w:rsidR="00A843A5" w:rsidRPr="00476195" w:rsidRDefault="00A843A5" w:rsidP="00A843A5">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A843A5" w:rsidRPr="00476195" w:rsidRDefault="00A843A5" w:rsidP="00A843A5">
      <w:pPr>
        <w:pStyle w:val="Standard"/>
        <w:jc w:val="both"/>
        <w:rPr>
          <w:rFonts w:ascii="Times New Roman" w:hAnsi="Times New Roman" w:cs="Times New Roman"/>
          <w:bCs/>
          <w:caps/>
          <w:color w:val="000000"/>
        </w:rPr>
      </w:pPr>
    </w:p>
    <w:p w:rsidR="00A843A5" w:rsidRPr="00476195" w:rsidRDefault="00A843A5" w:rsidP="00A843A5">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A843A5" w:rsidRPr="00476195" w:rsidRDefault="00A843A5" w:rsidP="00A843A5">
      <w:pPr>
        <w:pStyle w:val="Standard"/>
        <w:jc w:val="both"/>
        <w:rPr>
          <w:rFonts w:ascii="Times New Roman" w:hAnsi="Times New Roman" w:cs="Times New Roman"/>
          <w:color w:val="auto"/>
          <w:sz w:val="23"/>
        </w:rPr>
      </w:pPr>
      <w:r w:rsidRPr="00476195">
        <w:rPr>
          <w:rFonts w:ascii="Times New Roman" w:hAnsi="Times New Roman" w:cs="Times New Roman"/>
          <w:color w:val="auto"/>
          <w:sz w:val="23"/>
        </w:rPr>
        <w:t xml:space="preserve">Ao analisar os orçamentos das obras em execução na seda da UFRPE (Dois Irmãos), no 1.º semestre de 2017, não foram identificados itens </w:t>
      </w:r>
      <w:r w:rsidR="00B12FBF" w:rsidRPr="00476195">
        <w:rPr>
          <w:rFonts w:ascii="Times New Roman" w:hAnsi="Times New Roman" w:cs="Times New Roman"/>
          <w:color w:val="auto"/>
          <w:sz w:val="23"/>
        </w:rPr>
        <w:t xml:space="preserve">que não observassem a tabela SIANPI/SICRO, conforme LDO vigente. </w:t>
      </w:r>
      <w:r w:rsidRPr="00476195">
        <w:rPr>
          <w:rFonts w:ascii="Times New Roman" w:hAnsi="Times New Roman" w:cs="Times New Roman"/>
          <w:color w:val="auto"/>
          <w:sz w:val="23"/>
        </w:rPr>
        <w:t>Consideramos, portanto, a recomendação atendida.</w:t>
      </w:r>
    </w:p>
    <w:p w:rsidR="00A843A5" w:rsidRPr="00476195" w:rsidRDefault="00A843A5" w:rsidP="00A843A5">
      <w:pPr>
        <w:jc w:val="both"/>
        <w:rPr>
          <w:rFonts w:ascii="Times New Roman" w:hAnsi="Times New Roman" w:cs="Times New Roman"/>
          <w:bCs/>
        </w:rPr>
      </w:pPr>
    </w:p>
    <w:p w:rsidR="00A843A5" w:rsidRPr="00476195" w:rsidRDefault="00A843A5" w:rsidP="00A843A5">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Atendida.</w:t>
      </w:r>
    </w:p>
    <w:p w:rsidR="00A843A5" w:rsidRPr="00476195" w:rsidRDefault="00A843A5" w:rsidP="00A843A5">
      <w:pPr>
        <w:pStyle w:val="Standard"/>
        <w:jc w:val="both"/>
        <w:rPr>
          <w:rFonts w:ascii="Times New Roman" w:hAnsi="Times New Roman" w:cs="Times New Roman"/>
          <w:caps/>
        </w:rPr>
      </w:pPr>
    </w:p>
    <w:p w:rsidR="00A843A5" w:rsidRPr="00476195" w:rsidRDefault="00A843A5" w:rsidP="00A843A5">
      <w:pPr>
        <w:jc w:val="both"/>
        <w:rPr>
          <w:rFonts w:ascii="Times New Roman" w:hAnsi="Times New Roman" w:cs="Times New Roman"/>
          <w:b/>
          <w:color w:val="000000"/>
          <w:u w:val="single"/>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w:t>
      </w:r>
      <w:r w:rsidRPr="00476195">
        <w:rPr>
          <w:rFonts w:ascii="Times New Roman" w:eastAsia="Times New Roman" w:hAnsi="Times New Roman" w:cs="Times New Roman"/>
          <w:b/>
          <w:color w:val="000000"/>
        </w:rPr>
        <w:t xml:space="preserve">: </w:t>
      </w:r>
      <w:r w:rsidRPr="00476195">
        <w:rPr>
          <w:rFonts w:ascii="Times New Roman" w:eastAsia="Times New Roman" w:hAnsi="Times New Roman" w:cs="Times New Roman"/>
          <w:color w:val="000000"/>
        </w:rPr>
        <w:t>Não se aplica.</w:t>
      </w:r>
    </w:p>
    <w:p w:rsidR="00A843A5" w:rsidRPr="00476195" w:rsidRDefault="00A843A5" w:rsidP="00A843A5">
      <w:pPr>
        <w:pStyle w:val="Standard"/>
        <w:jc w:val="both"/>
        <w:rPr>
          <w:rFonts w:ascii="Times New Roman" w:hAnsi="Times New Roman" w:cs="Times New Roman"/>
          <w:caps/>
        </w:rPr>
      </w:pPr>
    </w:p>
    <w:p w:rsidR="00A843A5" w:rsidRPr="00476195" w:rsidRDefault="00A843A5" w:rsidP="00A843A5">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A843A5" w:rsidRPr="00476195" w:rsidRDefault="00A843A5" w:rsidP="00A843A5">
      <w:pPr>
        <w:pStyle w:val="Standard"/>
        <w:jc w:val="both"/>
        <w:rPr>
          <w:rFonts w:ascii="Times New Roman" w:hAnsi="Times New Roman" w:cs="Times New Roman"/>
          <w:caps/>
        </w:rPr>
      </w:pPr>
    </w:p>
    <w:p w:rsidR="00A843A5" w:rsidRPr="00476195" w:rsidRDefault="00A843A5" w:rsidP="00A843A5">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5924AA" w:rsidRPr="00476195" w:rsidRDefault="005924AA" w:rsidP="00F34F23">
      <w:pPr>
        <w:pStyle w:val="Recuodecorpodetexto21"/>
        <w:ind w:right="57" w:firstLine="0"/>
        <w:jc w:val="both"/>
        <w:rPr>
          <w:rFonts w:ascii="Times New Roman" w:eastAsia="Times New Roman" w:hAnsi="Times New Roman" w:cs="Times New Roman"/>
          <w:color w:val="000000"/>
        </w:rPr>
      </w:pPr>
    </w:p>
    <w:p w:rsidR="00C00329" w:rsidRPr="00476195" w:rsidRDefault="00C00329" w:rsidP="00C00329">
      <w:pPr>
        <w:pStyle w:val="Standard"/>
        <w:jc w:val="both"/>
        <w:rPr>
          <w:rFonts w:ascii="Times New Roman" w:hAnsi="Times New Roman" w:cs="Times New Roman"/>
          <w:b/>
        </w:rPr>
      </w:pPr>
      <w:r w:rsidRPr="00476195">
        <w:rPr>
          <w:rFonts w:ascii="Times New Roman" w:hAnsi="Times New Roman" w:cs="Times New Roman"/>
          <w:b/>
        </w:rPr>
        <w:t>RA 06/2011 – CONSTATAÇÃO 11</w:t>
      </w:r>
    </w:p>
    <w:p w:rsidR="00C00329" w:rsidRPr="00476195" w:rsidRDefault="00C00329" w:rsidP="00C00329">
      <w:pPr>
        <w:pStyle w:val="Standard"/>
        <w:jc w:val="both"/>
        <w:rPr>
          <w:rFonts w:ascii="Times New Roman" w:hAnsi="Times New Roman" w:cs="Times New Roman"/>
          <w:color w:val="000000"/>
          <w:shd w:val="clear" w:color="auto" w:fill="FFFFFF"/>
        </w:rPr>
      </w:pPr>
      <w:proofErr w:type="spellStart"/>
      <w:r w:rsidRPr="00476195">
        <w:rPr>
          <w:rFonts w:ascii="Times New Roman" w:hAnsi="Times New Roman" w:cs="Times New Roman"/>
          <w:color w:val="000000"/>
          <w:shd w:val="clear" w:color="auto" w:fill="FFFFFF"/>
        </w:rPr>
        <w:t>Sobrepreço</w:t>
      </w:r>
      <w:proofErr w:type="spellEnd"/>
      <w:r w:rsidRPr="00476195">
        <w:rPr>
          <w:rFonts w:ascii="Times New Roman" w:hAnsi="Times New Roman" w:cs="Times New Roman"/>
          <w:color w:val="000000"/>
          <w:shd w:val="clear" w:color="auto" w:fill="FFFFFF"/>
        </w:rPr>
        <w:t xml:space="preserve"> / Superfaturamento (Obras da UAST – Contrato n.º 03/2011);</w:t>
      </w:r>
    </w:p>
    <w:p w:rsidR="00C00329" w:rsidRPr="00476195" w:rsidRDefault="00C00329" w:rsidP="00C00329">
      <w:pPr>
        <w:pStyle w:val="Standard"/>
        <w:jc w:val="both"/>
        <w:rPr>
          <w:rFonts w:ascii="Times New Roman" w:hAnsi="Times New Roman" w:cs="Times New Roman"/>
          <w:color w:val="000000"/>
          <w:shd w:val="clear" w:color="auto" w:fill="FFFFFF"/>
        </w:rPr>
      </w:pPr>
    </w:p>
    <w:p w:rsidR="00C00329" w:rsidRPr="00476195" w:rsidRDefault="00C00329" w:rsidP="00C00329">
      <w:pPr>
        <w:pStyle w:val="Standard"/>
        <w:jc w:val="both"/>
        <w:rPr>
          <w:rFonts w:ascii="Times New Roman" w:hAnsi="Times New Roman" w:cs="Times New Roman"/>
          <w:b/>
        </w:rPr>
      </w:pPr>
      <w:r w:rsidRPr="00476195">
        <w:rPr>
          <w:rFonts w:ascii="Times New Roman" w:hAnsi="Times New Roman" w:cs="Times New Roman"/>
          <w:b/>
        </w:rPr>
        <w:t>RECOMENDAÇÃO 01</w:t>
      </w:r>
    </w:p>
    <w:p w:rsidR="00C00329" w:rsidRPr="00476195" w:rsidRDefault="00A60A3E" w:rsidP="00C00329">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lastRenderedPageBreak/>
        <w:t>Proceder à compensação dos valores demonstrados na Tabela 01 acima no pagamento a ser realizado à empresa contratada, conforme prazo determinado pela Administração Superior.</w:t>
      </w:r>
    </w:p>
    <w:p w:rsidR="00C00329" w:rsidRPr="00476195" w:rsidRDefault="00C00329" w:rsidP="00C00329">
      <w:pPr>
        <w:pStyle w:val="Standard"/>
        <w:jc w:val="both"/>
        <w:rPr>
          <w:rFonts w:ascii="Times New Roman" w:hAnsi="Times New Roman" w:cs="Times New Roman"/>
          <w:caps/>
        </w:rPr>
      </w:pPr>
    </w:p>
    <w:p w:rsidR="00C00329" w:rsidRPr="00476195" w:rsidRDefault="00C00329" w:rsidP="00C00329">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C00329" w:rsidRPr="00476195" w:rsidRDefault="00C00329" w:rsidP="00C00329">
      <w:pPr>
        <w:jc w:val="both"/>
        <w:rPr>
          <w:rFonts w:ascii="Times New Roman" w:hAnsi="Times New Roman" w:cs="Times New Roman"/>
        </w:rPr>
      </w:pPr>
    </w:p>
    <w:p w:rsidR="00C00329" w:rsidRPr="00476195" w:rsidRDefault="00A60A3E" w:rsidP="00C00329">
      <w:pPr>
        <w:jc w:val="both"/>
        <w:rPr>
          <w:rFonts w:ascii="Times New Roman" w:hAnsi="Times New Roman" w:cs="Times New Roman"/>
          <w:sz w:val="23"/>
        </w:rPr>
      </w:pPr>
      <w:r w:rsidRPr="00476195">
        <w:rPr>
          <w:rFonts w:ascii="Times New Roman" w:hAnsi="Times New Roman" w:cs="Times New Roman"/>
          <w:sz w:val="23"/>
        </w:rPr>
        <w:t xml:space="preserve">Na análise feita pelo NEMAM constatou-se que os preços indicados na tabela feita pela auditoria estavam errados. Assim, foram avaliados os preços licitados, contratados e os indicados na tabela SINAPI utilizada, ou seja, Junho de 2010. Dessa forma, percebe-se que os preços contratados são menores ou iguais à mediana de seus componentes no Sistema Nacional de Pesquisa de Custos e Índice da Construção Civil – SINAPI, </w:t>
      </w:r>
      <w:proofErr w:type="gramStart"/>
      <w:r w:rsidRPr="00476195">
        <w:rPr>
          <w:rFonts w:ascii="Times New Roman" w:hAnsi="Times New Roman" w:cs="Times New Roman"/>
          <w:sz w:val="23"/>
        </w:rPr>
        <w:t>mantida e divulgadas na internet pela Caixa Econômica Federal</w:t>
      </w:r>
      <w:proofErr w:type="gramEnd"/>
      <w:r w:rsidRPr="00476195">
        <w:rPr>
          <w:rFonts w:ascii="Times New Roman" w:hAnsi="Times New Roman" w:cs="Times New Roman"/>
          <w:sz w:val="23"/>
        </w:rPr>
        <w:t>, conforme tabela apresentada.</w:t>
      </w:r>
    </w:p>
    <w:p w:rsidR="00A60A3E" w:rsidRPr="00476195" w:rsidRDefault="00A60A3E" w:rsidP="00C00329">
      <w:pPr>
        <w:jc w:val="both"/>
        <w:rPr>
          <w:rFonts w:ascii="Times New Roman" w:hAnsi="Times New Roman" w:cs="Times New Roman"/>
          <w:sz w:val="23"/>
        </w:rPr>
      </w:pPr>
    </w:p>
    <w:p w:rsidR="00C00329" w:rsidRPr="00476195" w:rsidRDefault="00C00329" w:rsidP="00C00329">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C00329" w:rsidRPr="00476195" w:rsidRDefault="00C00329" w:rsidP="00C00329">
      <w:pPr>
        <w:pStyle w:val="Standard"/>
        <w:jc w:val="both"/>
        <w:rPr>
          <w:rFonts w:ascii="Times New Roman" w:hAnsi="Times New Roman" w:cs="Times New Roman"/>
          <w:bCs/>
          <w:caps/>
          <w:color w:val="000000"/>
        </w:rPr>
      </w:pPr>
    </w:p>
    <w:p w:rsidR="00C00329" w:rsidRPr="00476195" w:rsidRDefault="00C00329" w:rsidP="00C00329">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A60A3E" w:rsidRPr="00476195" w:rsidRDefault="00A60A3E" w:rsidP="00A60A3E">
      <w:pPr>
        <w:jc w:val="both"/>
        <w:rPr>
          <w:rFonts w:ascii="Times New Roman" w:hAnsi="Times New Roman" w:cs="Times New Roman"/>
        </w:rPr>
      </w:pPr>
      <w:r w:rsidRPr="00476195">
        <w:rPr>
          <w:rFonts w:ascii="Times New Roman" w:hAnsi="Times New Roman" w:cs="Times New Roman"/>
        </w:rPr>
        <w:t>Na análise feita pela AUDIN constatou-se que os preços indicados na tabela feita pelo NEMAM estavam errados, pois o orçamento-base em questão data de setembro de 2010, o qual deveria ter por base a tabela SINAPI do mês de agosto de 2010, e não do mês de junho de 2010. Assim sendo, fica mantida a recomendação.</w:t>
      </w:r>
    </w:p>
    <w:p w:rsidR="00A60A3E" w:rsidRPr="00476195" w:rsidRDefault="00112160" w:rsidP="00A60A3E">
      <w:pPr>
        <w:jc w:val="both"/>
        <w:rPr>
          <w:rFonts w:ascii="Times New Roman" w:hAnsi="Times New Roman" w:cs="Times New Roman"/>
        </w:rPr>
      </w:pPr>
      <w:r w:rsidRPr="00476195">
        <w:rPr>
          <w:rFonts w:ascii="Times New Roman" w:hAnsi="Times New Roman" w:cs="Times New Roman"/>
        </w:rPr>
        <w:t>O NEMAM apresentou a mesma resposta para esta recomendação apesar da Unidade de Auditoria Interna já ter apresentado análise em 09/03/2016</w:t>
      </w:r>
      <w:r w:rsidR="00E33DC7" w:rsidRPr="00476195">
        <w:rPr>
          <w:rFonts w:ascii="Times New Roman" w:hAnsi="Times New Roman" w:cs="Times New Roman"/>
        </w:rPr>
        <w:t>, através da Nota Técnica n. 05/2016/AUDIN/CONSU/UFRPE,</w:t>
      </w:r>
      <w:r w:rsidRPr="00476195">
        <w:rPr>
          <w:rFonts w:ascii="Times New Roman" w:hAnsi="Times New Roman" w:cs="Times New Roman"/>
        </w:rPr>
        <w:t xml:space="preserve"> acerca do não atendimento da recomendação pelos motivos acima expostos. </w:t>
      </w:r>
    </w:p>
    <w:p w:rsidR="00112160" w:rsidRPr="00476195" w:rsidRDefault="00112160" w:rsidP="00A60A3E">
      <w:pPr>
        <w:jc w:val="both"/>
        <w:rPr>
          <w:rFonts w:ascii="Times New Roman" w:hAnsi="Times New Roman" w:cs="Times New Roman"/>
        </w:rPr>
      </w:pPr>
      <w:r w:rsidRPr="00476195">
        <w:rPr>
          <w:rFonts w:ascii="Times New Roman" w:hAnsi="Times New Roman" w:cs="Times New Roman"/>
        </w:rPr>
        <w:t>Fica mantida, portanto, a recomendação para posterior monitoramento por parte da AUDIN.</w:t>
      </w:r>
    </w:p>
    <w:p w:rsidR="00C00329" w:rsidRPr="00476195" w:rsidRDefault="00C00329" w:rsidP="00C00329">
      <w:pPr>
        <w:jc w:val="both"/>
        <w:rPr>
          <w:rFonts w:ascii="Times New Roman" w:hAnsi="Times New Roman" w:cs="Times New Roman"/>
          <w:bCs/>
        </w:rPr>
      </w:pPr>
    </w:p>
    <w:p w:rsidR="00C00329" w:rsidRPr="00476195" w:rsidRDefault="00C00329" w:rsidP="00C00329">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00112160" w:rsidRPr="00476195">
        <w:rPr>
          <w:rFonts w:ascii="Times New Roman" w:eastAsia="Times New Roman" w:hAnsi="Times New Roman" w:cs="Times New Roman"/>
          <w:color w:val="000000"/>
        </w:rPr>
        <w:t xml:space="preserve">Recomendação reiterada pela não </w:t>
      </w:r>
      <w:proofErr w:type="gramStart"/>
      <w:r w:rsidR="00112160" w:rsidRPr="00476195">
        <w:rPr>
          <w:rFonts w:ascii="Times New Roman" w:eastAsia="Times New Roman" w:hAnsi="Times New Roman" w:cs="Times New Roman"/>
          <w:color w:val="000000"/>
        </w:rPr>
        <w:t>implementação</w:t>
      </w:r>
      <w:proofErr w:type="gramEnd"/>
      <w:r w:rsidR="00112160" w:rsidRPr="00476195">
        <w:rPr>
          <w:rFonts w:ascii="Times New Roman" w:eastAsia="Times New Roman" w:hAnsi="Times New Roman" w:cs="Times New Roman"/>
          <w:color w:val="000000"/>
        </w:rPr>
        <w:t xml:space="preserve"> plena.</w:t>
      </w:r>
    </w:p>
    <w:p w:rsidR="00C00329" w:rsidRPr="00476195" w:rsidRDefault="00C00329" w:rsidP="00C00329">
      <w:pPr>
        <w:pStyle w:val="Standard"/>
        <w:jc w:val="both"/>
        <w:rPr>
          <w:rFonts w:ascii="Times New Roman" w:hAnsi="Times New Roman" w:cs="Times New Roman"/>
          <w:caps/>
        </w:rPr>
      </w:pPr>
    </w:p>
    <w:p w:rsidR="008B381E" w:rsidRDefault="00112160" w:rsidP="00112160">
      <w:pPr>
        <w:jc w:val="both"/>
        <w:rPr>
          <w:rFonts w:ascii="Times New Roman" w:eastAsia="Times New Roman" w:hAnsi="Times New Roman" w:cs="Times New Roman"/>
          <w:b/>
          <w:caps/>
          <w:color w:val="000000"/>
        </w:rPr>
      </w:pPr>
      <w:proofErr w:type="gramStart"/>
      <w:r w:rsidRPr="00476195">
        <w:rPr>
          <w:rFonts w:ascii="Times New Roman" w:eastAsia="Times New Roman" w:hAnsi="Times New Roman" w:cs="Times New Roman"/>
          <w:b/>
          <w:caps/>
          <w:color w:val="000000"/>
          <w:kern w:val="24"/>
          <w:vertAlign w:val="superscript"/>
        </w:rPr>
        <w:t>1</w:t>
      </w:r>
      <w:proofErr w:type="gramEnd"/>
      <w:r w:rsidRPr="00476195">
        <w:rPr>
          <w:rFonts w:ascii="Times New Roman" w:eastAsia="Times New Roman" w:hAnsi="Times New Roman" w:cs="Times New Roman"/>
          <w:b/>
          <w:caps/>
          <w:color w:val="000000"/>
          <w:kern w:val="24"/>
          <w:vertAlign w:val="superscript"/>
        </w:rPr>
        <w:t xml:space="preserve"> </w:t>
      </w:r>
      <w:r w:rsidRPr="00476195">
        <w:rPr>
          <w:rFonts w:ascii="Times New Roman" w:eastAsia="Times New Roman" w:hAnsi="Times New Roman" w:cs="Times New Roman"/>
          <w:b/>
          <w:caps/>
          <w:color w:val="000000"/>
        </w:rPr>
        <w:t xml:space="preserve">Identificação do Risco pela não implementação da Recomendação: </w:t>
      </w:r>
    </w:p>
    <w:p w:rsidR="008B381E" w:rsidRDefault="008B381E" w:rsidP="00112160">
      <w:pPr>
        <w:jc w:val="both"/>
        <w:rPr>
          <w:rFonts w:ascii="Times New Roman" w:eastAsia="Times New Roman" w:hAnsi="Times New Roman" w:cs="Times New Roman"/>
          <w:b/>
          <w:caps/>
          <w:color w:val="000000"/>
        </w:rPr>
      </w:pPr>
    </w:p>
    <w:p w:rsidR="008B381E" w:rsidRPr="008B381E" w:rsidRDefault="008B381E" w:rsidP="00112160">
      <w:pPr>
        <w:jc w:val="both"/>
        <w:rPr>
          <w:rFonts w:ascii="Times New Roman" w:hAnsi="Times New Roman" w:cs="Times New Roman"/>
        </w:rPr>
      </w:pPr>
      <w:r w:rsidRPr="00B05470">
        <w:rPr>
          <w:rFonts w:ascii="Times New Roman" w:hAnsi="Times New Roman" w:cs="Times New Roman"/>
        </w:rPr>
        <w:t>Possibilidade de prejuízo ao erário.</w:t>
      </w:r>
    </w:p>
    <w:p w:rsidR="008B381E" w:rsidRDefault="008B381E" w:rsidP="00112160">
      <w:pPr>
        <w:jc w:val="both"/>
        <w:rPr>
          <w:rFonts w:ascii="Times New Roman" w:eastAsia="Times New Roman" w:hAnsi="Times New Roman" w:cs="Times New Roman"/>
          <w:b/>
          <w:caps/>
          <w:color w:val="000000"/>
        </w:rPr>
      </w:pPr>
    </w:p>
    <w:p w:rsidR="008B381E" w:rsidRDefault="008B381E" w:rsidP="00112160">
      <w:pPr>
        <w:jc w:val="both"/>
        <w:rPr>
          <w:rFonts w:ascii="Times New Roman" w:eastAsia="Times New Roman" w:hAnsi="Times New Roman" w:cs="Times New Roman"/>
          <w:b/>
          <w:caps/>
          <w:color w:val="000000"/>
        </w:rPr>
      </w:pPr>
      <w:r>
        <w:rPr>
          <w:rFonts w:ascii="Times New Roman" w:eastAsia="Times New Roman" w:hAnsi="Times New Roman" w:cs="Times New Roman"/>
          <w:b/>
          <w:caps/>
          <w:color w:val="000000"/>
        </w:rPr>
        <w:t>CLASSIFICAÇÃO DO NÍVEL DE RISCO</w:t>
      </w:r>
    </w:p>
    <w:p w:rsidR="008B381E" w:rsidRDefault="008B381E" w:rsidP="00112160">
      <w:pPr>
        <w:jc w:val="both"/>
        <w:rPr>
          <w:rFonts w:ascii="Times New Roman" w:eastAsia="Times New Roman" w:hAnsi="Times New Roman" w:cs="Times New Roman"/>
          <w:b/>
          <w:caps/>
          <w:color w:val="000000"/>
        </w:rPr>
      </w:pPr>
    </w:p>
    <w:p w:rsidR="00112160" w:rsidRPr="00476195" w:rsidRDefault="00112160" w:rsidP="00112160">
      <w:pPr>
        <w:jc w:val="both"/>
        <w:rPr>
          <w:rFonts w:ascii="Times New Roman" w:hAnsi="Times New Roman" w:cs="Times New Roman"/>
          <w:color w:val="000000"/>
        </w:rPr>
      </w:pPr>
      <w:r w:rsidRPr="00476195">
        <w:rPr>
          <w:rFonts w:ascii="Times New Roman" w:hAnsi="Times New Roman" w:cs="Times New Roman"/>
          <w:color w:val="000000"/>
        </w:rPr>
        <w:t xml:space="preserve">Nível de probabilidade (identificado pela AUDIN) = </w:t>
      </w:r>
      <w:r w:rsidRPr="00476195">
        <w:rPr>
          <w:rFonts w:ascii="Times New Roman" w:hAnsi="Times New Roman" w:cs="Times New Roman"/>
          <w:b/>
          <w:color w:val="000000"/>
          <w:u w:val="single"/>
        </w:rPr>
        <w:t>Alto</w:t>
      </w:r>
    </w:p>
    <w:p w:rsidR="00112160" w:rsidRPr="00476195" w:rsidRDefault="00112160" w:rsidP="00112160">
      <w:pPr>
        <w:jc w:val="both"/>
        <w:rPr>
          <w:rFonts w:ascii="Times New Roman" w:hAnsi="Times New Roman" w:cs="Times New Roman"/>
          <w:color w:val="000000"/>
        </w:rPr>
      </w:pPr>
      <w:r w:rsidRPr="00476195">
        <w:rPr>
          <w:rFonts w:ascii="Times New Roman" w:hAnsi="Times New Roman" w:cs="Times New Roman"/>
          <w:color w:val="000000"/>
        </w:rPr>
        <w:t xml:space="preserve">Nível de impacto (identificado pela AUDIN) = </w:t>
      </w:r>
      <w:r w:rsidRPr="00476195">
        <w:rPr>
          <w:rFonts w:ascii="Times New Roman" w:hAnsi="Times New Roman" w:cs="Times New Roman"/>
          <w:b/>
          <w:color w:val="000000"/>
          <w:u w:val="single"/>
        </w:rPr>
        <w:t>Alto</w:t>
      </w:r>
    </w:p>
    <w:p w:rsidR="00112160" w:rsidRPr="00476195" w:rsidRDefault="00112160" w:rsidP="00112160">
      <w:pPr>
        <w:jc w:val="both"/>
        <w:rPr>
          <w:rFonts w:ascii="Times New Roman" w:hAnsi="Times New Roman" w:cs="Times New Roman"/>
          <w:b/>
          <w:color w:val="000000"/>
          <w:u w:val="single"/>
        </w:rPr>
      </w:pPr>
      <w:r w:rsidRPr="00476195">
        <w:rPr>
          <w:rFonts w:ascii="Times New Roman" w:hAnsi="Times New Roman" w:cs="Times New Roman"/>
          <w:color w:val="000000"/>
        </w:rPr>
        <w:t xml:space="preserve">Nível de Risco = </w:t>
      </w:r>
      <w:r w:rsidRPr="00476195">
        <w:rPr>
          <w:rFonts w:ascii="Times New Roman" w:hAnsi="Times New Roman" w:cs="Times New Roman"/>
          <w:b/>
          <w:color w:val="000000"/>
          <w:u w:val="single"/>
        </w:rPr>
        <w:t>Alto</w:t>
      </w:r>
    </w:p>
    <w:p w:rsidR="00112160" w:rsidRPr="00476195" w:rsidRDefault="00112160" w:rsidP="00112160">
      <w:pPr>
        <w:pStyle w:val="Standard"/>
        <w:jc w:val="both"/>
        <w:rPr>
          <w:rFonts w:ascii="Times New Roman" w:hAnsi="Times New Roman" w:cs="Times New Roman"/>
          <w:caps/>
        </w:rPr>
      </w:pPr>
    </w:p>
    <w:p w:rsidR="00112160" w:rsidRPr="00476195" w:rsidRDefault="00112160" w:rsidP="00112160">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Alto.</w:t>
      </w:r>
    </w:p>
    <w:p w:rsidR="00112160" w:rsidRPr="00476195" w:rsidRDefault="00112160" w:rsidP="00112160">
      <w:pPr>
        <w:pStyle w:val="Standard"/>
        <w:jc w:val="both"/>
        <w:rPr>
          <w:rFonts w:ascii="Times New Roman" w:hAnsi="Times New Roman" w:cs="Times New Roman"/>
          <w:caps/>
        </w:rPr>
      </w:pPr>
    </w:p>
    <w:p w:rsidR="00112160" w:rsidRPr="00476195" w:rsidRDefault="00112160" w:rsidP="00112160">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Imediato.</w:t>
      </w:r>
    </w:p>
    <w:p w:rsidR="00112160" w:rsidRPr="00476195" w:rsidRDefault="00112160" w:rsidP="00112160">
      <w:pPr>
        <w:pStyle w:val="Recuodecorpodetexto21"/>
        <w:ind w:right="57" w:firstLine="0"/>
        <w:jc w:val="both"/>
        <w:rPr>
          <w:rFonts w:ascii="Times New Roman" w:eastAsia="Times New Roman" w:hAnsi="Times New Roman" w:cs="Times New Roman"/>
          <w:color w:val="000000"/>
        </w:rPr>
      </w:pPr>
    </w:p>
    <w:p w:rsidR="00112160" w:rsidRPr="00476195" w:rsidRDefault="00112160" w:rsidP="00112160">
      <w:pPr>
        <w:jc w:val="both"/>
        <w:rPr>
          <w:rFonts w:ascii="Times New Roman" w:hAnsi="Times New Roman" w:cs="Times New Roman"/>
          <w:sz w:val="16"/>
          <w:szCs w:val="16"/>
        </w:rPr>
      </w:pPr>
      <w:r w:rsidRPr="00476195">
        <w:rPr>
          <w:rFonts w:ascii="Times New Roman" w:hAnsi="Times New Roman" w:cs="Times New Roman"/>
          <w:sz w:val="16"/>
          <w:szCs w:val="16"/>
        </w:rPr>
        <w:t xml:space="preserve">Nota </w:t>
      </w:r>
      <w:proofErr w:type="gramStart"/>
      <w:r w:rsidRPr="00476195">
        <w:rPr>
          <w:rFonts w:ascii="Times New Roman" w:hAnsi="Times New Roman" w:cs="Times New Roman"/>
          <w:sz w:val="16"/>
          <w:szCs w:val="16"/>
        </w:rPr>
        <w:t>1</w:t>
      </w:r>
      <w:proofErr w:type="gramEnd"/>
      <w:r w:rsidRPr="00476195">
        <w:rPr>
          <w:rFonts w:ascii="Times New Roman" w:hAnsi="Times New Roman" w:cs="Times New Roman"/>
          <w:sz w:val="16"/>
          <w:szCs w:val="16"/>
        </w:rPr>
        <w:t xml:space="preserve">: A classificação do nível de risco é realizada no Relatórios de Auditoria – RA da AUDIN, entretanto, para os </w:t>
      </w:r>
      <w:proofErr w:type="spellStart"/>
      <w:r w:rsidRPr="00476195">
        <w:rPr>
          <w:rFonts w:ascii="Times New Roman" w:hAnsi="Times New Roman" w:cs="Times New Roman"/>
          <w:sz w:val="16"/>
          <w:szCs w:val="16"/>
        </w:rPr>
        <w:t>RA’s</w:t>
      </w:r>
      <w:proofErr w:type="spellEnd"/>
      <w:r w:rsidRPr="00476195">
        <w:rPr>
          <w:rFonts w:ascii="Times New Roman" w:hAnsi="Times New Roman" w:cs="Times New Roman"/>
          <w:sz w:val="16"/>
          <w:szCs w:val="16"/>
        </w:rPr>
        <w:t xml:space="preserve"> antigos, nos quais não haviam sidos classificados os riscos pelo não atendimento da recomendação, esse procedimento é realizado nas próprias Notas Técnicas quando da realização de uma atividade de monitoramento dessas recomendações. A metodologia adotada para a classificação do nível de riscos é a mesma adotada nos </w:t>
      </w:r>
      <w:proofErr w:type="spellStart"/>
      <w:r w:rsidRPr="00476195">
        <w:rPr>
          <w:rFonts w:ascii="Times New Roman" w:hAnsi="Times New Roman" w:cs="Times New Roman"/>
          <w:sz w:val="16"/>
          <w:szCs w:val="16"/>
        </w:rPr>
        <w:t>RA’s</w:t>
      </w:r>
      <w:proofErr w:type="spellEnd"/>
      <w:r w:rsidRPr="00476195">
        <w:rPr>
          <w:rFonts w:ascii="Times New Roman" w:hAnsi="Times New Roman" w:cs="Times New Roman"/>
          <w:sz w:val="16"/>
          <w:szCs w:val="16"/>
        </w:rPr>
        <w:t>. Para verificação da metodologia, vide Relatórios da AUDIN.</w:t>
      </w:r>
    </w:p>
    <w:p w:rsidR="009228DD" w:rsidRPr="00476195" w:rsidRDefault="009228DD" w:rsidP="00F34F23">
      <w:pPr>
        <w:pStyle w:val="Recuodecorpodetexto21"/>
        <w:ind w:right="57" w:firstLine="0"/>
        <w:jc w:val="both"/>
        <w:rPr>
          <w:rFonts w:ascii="Times New Roman" w:eastAsia="Times New Roman" w:hAnsi="Times New Roman" w:cs="Times New Roman"/>
          <w:color w:val="000000"/>
        </w:rPr>
      </w:pPr>
    </w:p>
    <w:p w:rsidR="00E33DC7" w:rsidRPr="00476195" w:rsidRDefault="00E33DC7" w:rsidP="00E33DC7">
      <w:pPr>
        <w:pStyle w:val="Standard"/>
        <w:jc w:val="both"/>
        <w:rPr>
          <w:rFonts w:ascii="Times New Roman" w:hAnsi="Times New Roman" w:cs="Times New Roman"/>
          <w:b/>
        </w:rPr>
      </w:pPr>
      <w:r w:rsidRPr="00476195">
        <w:rPr>
          <w:rFonts w:ascii="Times New Roman" w:hAnsi="Times New Roman" w:cs="Times New Roman"/>
          <w:b/>
        </w:rPr>
        <w:t>RA 06/2011 – CONSTATAÇÃO 11</w:t>
      </w:r>
    </w:p>
    <w:p w:rsidR="00E33DC7" w:rsidRPr="00476195" w:rsidRDefault="00E33DC7" w:rsidP="00E33DC7">
      <w:pPr>
        <w:pStyle w:val="Standard"/>
        <w:jc w:val="both"/>
        <w:rPr>
          <w:rFonts w:ascii="Times New Roman" w:hAnsi="Times New Roman" w:cs="Times New Roman"/>
          <w:color w:val="000000"/>
          <w:shd w:val="clear" w:color="auto" w:fill="FFFFFF"/>
        </w:rPr>
      </w:pPr>
      <w:proofErr w:type="spellStart"/>
      <w:r w:rsidRPr="00476195">
        <w:rPr>
          <w:rFonts w:ascii="Times New Roman" w:hAnsi="Times New Roman" w:cs="Times New Roman"/>
          <w:color w:val="000000"/>
          <w:shd w:val="clear" w:color="auto" w:fill="FFFFFF"/>
        </w:rPr>
        <w:t>Sobrepreço</w:t>
      </w:r>
      <w:proofErr w:type="spellEnd"/>
      <w:r w:rsidRPr="00476195">
        <w:rPr>
          <w:rFonts w:ascii="Times New Roman" w:hAnsi="Times New Roman" w:cs="Times New Roman"/>
          <w:color w:val="000000"/>
          <w:shd w:val="clear" w:color="auto" w:fill="FFFFFF"/>
        </w:rPr>
        <w:t xml:space="preserve"> / Superfaturamento (Obras da UAST – Contrato n.º 03/2011);</w:t>
      </w:r>
    </w:p>
    <w:p w:rsidR="00E33DC7" w:rsidRPr="00476195" w:rsidRDefault="00E33DC7" w:rsidP="00E33DC7">
      <w:pPr>
        <w:pStyle w:val="Standard"/>
        <w:jc w:val="both"/>
        <w:rPr>
          <w:rFonts w:ascii="Times New Roman" w:hAnsi="Times New Roman" w:cs="Times New Roman"/>
          <w:color w:val="000000"/>
          <w:shd w:val="clear" w:color="auto" w:fill="FFFFFF"/>
        </w:rPr>
      </w:pPr>
    </w:p>
    <w:p w:rsidR="00E33DC7" w:rsidRPr="00476195" w:rsidRDefault="00E33DC7" w:rsidP="00E33DC7">
      <w:pPr>
        <w:pStyle w:val="Standard"/>
        <w:jc w:val="both"/>
        <w:rPr>
          <w:rFonts w:ascii="Times New Roman" w:hAnsi="Times New Roman" w:cs="Times New Roman"/>
          <w:b/>
        </w:rPr>
      </w:pPr>
      <w:r w:rsidRPr="00476195">
        <w:rPr>
          <w:rFonts w:ascii="Times New Roman" w:hAnsi="Times New Roman" w:cs="Times New Roman"/>
          <w:b/>
        </w:rPr>
        <w:t>RECOMENDAÇÃO 02</w:t>
      </w:r>
    </w:p>
    <w:p w:rsidR="00E33DC7" w:rsidRPr="00476195" w:rsidRDefault="00E33DC7" w:rsidP="00E33DC7">
      <w:pPr>
        <w:pStyle w:val="Standard"/>
        <w:jc w:val="both"/>
        <w:rPr>
          <w:rFonts w:ascii="Times New Roman" w:hAnsi="Times New Roman" w:cs="Times New Roman"/>
          <w:color w:val="000000"/>
          <w:shd w:val="clear" w:color="auto" w:fill="FFFFFF"/>
        </w:rPr>
      </w:pPr>
      <w:r w:rsidRPr="00476195">
        <w:rPr>
          <w:rFonts w:ascii="Times New Roman" w:hAnsi="Times New Roman" w:cs="Times New Roman"/>
        </w:rPr>
        <w:t>Proceder à correção dos valores demonstrados na Tabela 02 acima, através de Termo Aditivo, antes da execução e do pagamento dos referidos serviços/obras.</w:t>
      </w:r>
    </w:p>
    <w:p w:rsidR="00E33DC7" w:rsidRPr="00476195" w:rsidRDefault="00E33DC7" w:rsidP="00E33DC7">
      <w:pPr>
        <w:pStyle w:val="Standard"/>
        <w:jc w:val="both"/>
        <w:rPr>
          <w:rFonts w:ascii="Times New Roman" w:hAnsi="Times New Roman" w:cs="Times New Roman"/>
          <w:caps/>
        </w:rPr>
      </w:pPr>
    </w:p>
    <w:p w:rsidR="00E33DC7" w:rsidRPr="00476195" w:rsidRDefault="00E33DC7" w:rsidP="00E33DC7">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E33DC7" w:rsidRPr="00476195" w:rsidRDefault="00E33DC7" w:rsidP="00E33DC7">
      <w:pPr>
        <w:jc w:val="both"/>
        <w:rPr>
          <w:rFonts w:ascii="Times New Roman" w:hAnsi="Times New Roman" w:cs="Times New Roman"/>
        </w:rPr>
      </w:pPr>
    </w:p>
    <w:p w:rsidR="00E33DC7" w:rsidRPr="00476195" w:rsidRDefault="00E33DC7" w:rsidP="00E33DC7">
      <w:pPr>
        <w:jc w:val="both"/>
        <w:rPr>
          <w:rFonts w:ascii="Times New Roman" w:hAnsi="Times New Roman" w:cs="Times New Roman"/>
          <w:sz w:val="23"/>
        </w:rPr>
      </w:pPr>
      <w:r w:rsidRPr="00476195">
        <w:rPr>
          <w:rFonts w:ascii="Times New Roman" w:hAnsi="Times New Roman" w:cs="Times New Roman"/>
          <w:sz w:val="23"/>
        </w:rPr>
        <w:t xml:space="preserve">Na análise feita pelo NEMAM constatou-se que os preços indicados na tabela feita pela auditoria estavam errados. Assim, foram avaliados os preços licitados, contratados e os indicados na tabela SINAPI utilizada, ou seja, Junho de 2010. Dessa forma, percebe-se que os preços contratados são menores ou iguais à mediana de seus componentes no Sistema Nacional de Pesquisa de Custos e Índice da Construção Civil – SINAPI, </w:t>
      </w:r>
      <w:proofErr w:type="gramStart"/>
      <w:r w:rsidRPr="00476195">
        <w:rPr>
          <w:rFonts w:ascii="Times New Roman" w:hAnsi="Times New Roman" w:cs="Times New Roman"/>
          <w:sz w:val="23"/>
        </w:rPr>
        <w:t>mantida e divulgadas na internet pela Caixa Econômica Federal</w:t>
      </w:r>
      <w:proofErr w:type="gramEnd"/>
      <w:r w:rsidRPr="00476195">
        <w:rPr>
          <w:rFonts w:ascii="Times New Roman" w:hAnsi="Times New Roman" w:cs="Times New Roman"/>
          <w:sz w:val="23"/>
        </w:rPr>
        <w:t>, conforme tabela apresentada.</w:t>
      </w:r>
    </w:p>
    <w:p w:rsidR="00E33DC7" w:rsidRPr="00476195" w:rsidRDefault="00E33DC7" w:rsidP="00E33DC7">
      <w:pPr>
        <w:jc w:val="both"/>
        <w:rPr>
          <w:rFonts w:ascii="Times New Roman" w:hAnsi="Times New Roman" w:cs="Times New Roman"/>
          <w:sz w:val="23"/>
        </w:rPr>
      </w:pPr>
    </w:p>
    <w:p w:rsidR="00E33DC7" w:rsidRPr="00476195" w:rsidRDefault="00E33DC7" w:rsidP="00E33DC7">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E33DC7" w:rsidRPr="00476195" w:rsidRDefault="00E33DC7" w:rsidP="00E33DC7">
      <w:pPr>
        <w:pStyle w:val="Standard"/>
        <w:jc w:val="both"/>
        <w:rPr>
          <w:rFonts w:ascii="Times New Roman" w:hAnsi="Times New Roman" w:cs="Times New Roman"/>
          <w:bCs/>
          <w:caps/>
          <w:color w:val="000000"/>
        </w:rPr>
      </w:pPr>
    </w:p>
    <w:p w:rsidR="00E33DC7" w:rsidRPr="00476195" w:rsidRDefault="00E33DC7" w:rsidP="00E33DC7">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E33DC7" w:rsidRPr="00476195" w:rsidRDefault="00E33DC7" w:rsidP="00E33DC7">
      <w:pPr>
        <w:jc w:val="both"/>
        <w:rPr>
          <w:rFonts w:ascii="Times New Roman" w:hAnsi="Times New Roman" w:cs="Times New Roman"/>
        </w:rPr>
      </w:pPr>
      <w:r w:rsidRPr="00476195">
        <w:rPr>
          <w:rFonts w:ascii="Times New Roman" w:hAnsi="Times New Roman" w:cs="Times New Roman"/>
        </w:rPr>
        <w:t>Na análise feita pela AUDIN constatou-se que os preços indicados na tabela feita pelo NEMAM estavam errados, pois o orçamento-base em questão data de setembro de 2010, o qual deveria ter por base a tabela SINAPI do mês de agosto de 2010, e não do mês de junho de 2010. Assim sendo, fica mantida a recomendação.</w:t>
      </w:r>
    </w:p>
    <w:p w:rsidR="00E33DC7" w:rsidRPr="00476195" w:rsidRDefault="00E33DC7" w:rsidP="00E33DC7">
      <w:pPr>
        <w:jc w:val="both"/>
        <w:rPr>
          <w:rFonts w:ascii="Times New Roman" w:hAnsi="Times New Roman" w:cs="Times New Roman"/>
        </w:rPr>
      </w:pPr>
      <w:r w:rsidRPr="00476195">
        <w:rPr>
          <w:rFonts w:ascii="Times New Roman" w:hAnsi="Times New Roman" w:cs="Times New Roman"/>
        </w:rPr>
        <w:t xml:space="preserve">O NEMAM apresentou a mesma resposta para esta recomendação apesar da Unidade de Auditoria Interna já ter apresentado análise em 09/03/2016, através da Nota Técnica n. 05/2016/AUDIN/CONSU/UFRPE, acerca do não atendimento da recomendação pelos motivos acima expostos. </w:t>
      </w:r>
    </w:p>
    <w:p w:rsidR="00E33DC7" w:rsidRPr="00476195" w:rsidRDefault="00E33DC7" w:rsidP="00E33DC7">
      <w:pPr>
        <w:jc w:val="both"/>
        <w:rPr>
          <w:rFonts w:ascii="Times New Roman" w:hAnsi="Times New Roman" w:cs="Times New Roman"/>
        </w:rPr>
      </w:pPr>
      <w:r w:rsidRPr="00476195">
        <w:rPr>
          <w:rFonts w:ascii="Times New Roman" w:hAnsi="Times New Roman" w:cs="Times New Roman"/>
        </w:rPr>
        <w:t>Fica mantida, portanto, a recomendação para posterior monitoramento por parte da AUDIN.</w:t>
      </w:r>
    </w:p>
    <w:p w:rsidR="00E33DC7" w:rsidRPr="00476195" w:rsidRDefault="00E33DC7" w:rsidP="00E33DC7">
      <w:pPr>
        <w:jc w:val="both"/>
        <w:rPr>
          <w:rFonts w:ascii="Times New Roman" w:hAnsi="Times New Roman" w:cs="Times New Roman"/>
          <w:bCs/>
        </w:rPr>
      </w:pPr>
    </w:p>
    <w:p w:rsidR="00E33DC7" w:rsidRPr="00476195" w:rsidRDefault="00E33DC7" w:rsidP="00E33DC7">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 xml:space="preserve">Recomendação reiterada pela não </w:t>
      </w:r>
      <w:proofErr w:type="gramStart"/>
      <w:r w:rsidRPr="00476195">
        <w:rPr>
          <w:rFonts w:ascii="Times New Roman" w:eastAsia="Times New Roman" w:hAnsi="Times New Roman" w:cs="Times New Roman"/>
          <w:color w:val="000000"/>
        </w:rPr>
        <w:t>implementação</w:t>
      </w:r>
      <w:proofErr w:type="gramEnd"/>
      <w:r w:rsidRPr="00476195">
        <w:rPr>
          <w:rFonts w:ascii="Times New Roman" w:eastAsia="Times New Roman" w:hAnsi="Times New Roman" w:cs="Times New Roman"/>
          <w:color w:val="000000"/>
        </w:rPr>
        <w:t xml:space="preserve"> plena.</w:t>
      </w:r>
    </w:p>
    <w:p w:rsidR="00E33DC7" w:rsidRPr="00476195" w:rsidRDefault="00E33DC7" w:rsidP="00E33DC7">
      <w:pPr>
        <w:pStyle w:val="Standard"/>
        <w:jc w:val="both"/>
        <w:rPr>
          <w:rFonts w:ascii="Times New Roman" w:hAnsi="Times New Roman" w:cs="Times New Roman"/>
          <w:caps/>
        </w:rPr>
      </w:pPr>
    </w:p>
    <w:p w:rsidR="002C5849" w:rsidRDefault="002C5849" w:rsidP="002C5849">
      <w:pPr>
        <w:jc w:val="both"/>
        <w:rPr>
          <w:rFonts w:ascii="Times New Roman" w:eastAsia="Times New Roman" w:hAnsi="Times New Roman" w:cs="Times New Roman"/>
          <w:b/>
          <w:caps/>
          <w:color w:val="000000"/>
        </w:rPr>
      </w:pPr>
      <w:proofErr w:type="gramStart"/>
      <w:r w:rsidRPr="00476195">
        <w:rPr>
          <w:rFonts w:ascii="Times New Roman" w:eastAsia="Times New Roman" w:hAnsi="Times New Roman" w:cs="Times New Roman"/>
          <w:b/>
          <w:caps/>
          <w:color w:val="000000"/>
          <w:kern w:val="24"/>
          <w:vertAlign w:val="superscript"/>
        </w:rPr>
        <w:t>1</w:t>
      </w:r>
      <w:proofErr w:type="gramEnd"/>
      <w:r w:rsidRPr="00476195">
        <w:rPr>
          <w:rFonts w:ascii="Times New Roman" w:eastAsia="Times New Roman" w:hAnsi="Times New Roman" w:cs="Times New Roman"/>
          <w:b/>
          <w:caps/>
          <w:color w:val="000000"/>
          <w:kern w:val="24"/>
          <w:vertAlign w:val="superscript"/>
        </w:rPr>
        <w:t xml:space="preserve"> </w:t>
      </w:r>
      <w:r w:rsidRPr="00476195">
        <w:rPr>
          <w:rFonts w:ascii="Times New Roman" w:eastAsia="Times New Roman" w:hAnsi="Times New Roman" w:cs="Times New Roman"/>
          <w:b/>
          <w:caps/>
          <w:color w:val="000000"/>
        </w:rPr>
        <w:t xml:space="preserve">Identificação do Risco pela não implementação da Recomendação: </w:t>
      </w:r>
    </w:p>
    <w:p w:rsidR="002C5849" w:rsidRDefault="002C5849" w:rsidP="002C5849">
      <w:pPr>
        <w:jc w:val="both"/>
        <w:rPr>
          <w:rFonts w:ascii="Times New Roman" w:eastAsia="Times New Roman" w:hAnsi="Times New Roman" w:cs="Times New Roman"/>
          <w:b/>
          <w:caps/>
          <w:color w:val="000000"/>
        </w:rPr>
      </w:pPr>
    </w:p>
    <w:p w:rsidR="002C5849" w:rsidRPr="008B381E" w:rsidRDefault="002C5849" w:rsidP="002C5849">
      <w:pPr>
        <w:jc w:val="both"/>
        <w:rPr>
          <w:rFonts w:ascii="Times New Roman" w:hAnsi="Times New Roman" w:cs="Times New Roman"/>
        </w:rPr>
      </w:pPr>
      <w:r w:rsidRPr="00611930">
        <w:rPr>
          <w:rFonts w:ascii="Times New Roman" w:hAnsi="Times New Roman" w:cs="Times New Roman"/>
        </w:rPr>
        <w:t>Possibilidade de prejuízo ao erário.</w:t>
      </w:r>
    </w:p>
    <w:p w:rsidR="002C5849" w:rsidRDefault="002C5849" w:rsidP="002C5849">
      <w:pPr>
        <w:jc w:val="both"/>
        <w:rPr>
          <w:rFonts w:ascii="Times New Roman" w:eastAsia="Times New Roman" w:hAnsi="Times New Roman" w:cs="Times New Roman"/>
          <w:b/>
          <w:caps/>
          <w:color w:val="000000"/>
        </w:rPr>
      </w:pPr>
    </w:p>
    <w:p w:rsidR="002C5849" w:rsidRDefault="002C5849" w:rsidP="002C5849">
      <w:pPr>
        <w:jc w:val="both"/>
        <w:rPr>
          <w:rFonts w:ascii="Times New Roman" w:eastAsia="Times New Roman" w:hAnsi="Times New Roman" w:cs="Times New Roman"/>
          <w:b/>
          <w:caps/>
          <w:color w:val="000000"/>
        </w:rPr>
      </w:pPr>
      <w:r>
        <w:rPr>
          <w:rFonts w:ascii="Times New Roman" w:eastAsia="Times New Roman" w:hAnsi="Times New Roman" w:cs="Times New Roman"/>
          <w:b/>
          <w:caps/>
          <w:color w:val="000000"/>
        </w:rPr>
        <w:t>CLASSIFICAÇÃO DO NÍVEL DE RISCO</w:t>
      </w:r>
    </w:p>
    <w:p w:rsidR="002C5849" w:rsidRDefault="002C5849" w:rsidP="002C5849">
      <w:pPr>
        <w:jc w:val="both"/>
        <w:rPr>
          <w:rFonts w:ascii="Times New Roman" w:eastAsia="Times New Roman" w:hAnsi="Times New Roman" w:cs="Times New Roman"/>
          <w:b/>
          <w:caps/>
          <w:color w:val="000000"/>
        </w:rPr>
      </w:pPr>
    </w:p>
    <w:p w:rsidR="00E33DC7" w:rsidRPr="00476195" w:rsidRDefault="00E33DC7" w:rsidP="00E33DC7">
      <w:pPr>
        <w:jc w:val="both"/>
        <w:rPr>
          <w:rFonts w:ascii="Times New Roman" w:hAnsi="Times New Roman" w:cs="Times New Roman"/>
          <w:color w:val="000000"/>
        </w:rPr>
      </w:pPr>
      <w:r w:rsidRPr="00476195">
        <w:rPr>
          <w:rFonts w:ascii="Times New Roman" w:hAnsi="Times New Roman" w:cs="Times New Roman"/>
          <w:color w:val="000000"/>
        </w:rPr>
        <w:t xml:space="preserve">Nível de probabilidade (identificado pela AUDIN) = </w:t>
      </w:r>
      <w:r w:rsidRPr="00476195">
        <w:rPr>
          <w:rFonts w:ascii="Times New Roman" w:hAnsi="Times New Roman" w:cs="Times New Roman"/>
          <w:b/>
          <w:color w:val="000000"/>
          <w:u w:val="single"/>
        </w:rPr>
        <w:t>Alto</w:t>
      </w:r>
    </w:p>
    <w:p w:rsidR="00E33DC7" w:rsidRPr="00476195" w:rsidRDefault="00E33DC7" w:rsidP="00E33DC7">
      <w:pPr>
        <w:jc w:val="both"/>
        <w:rPr>
          <w:rFonts w:ascii="Times New Roman" w:hAnsi="Times New Roman" w:cs="Times New Roman"/>
          <w:color w:val="000000"/>
        </w:rPr>
      </w:pPr>
      <w:r w:rsidRPr="00476195">
        <w:rPr>
          <w:rFonts w:ascii="Times New Roman" w:hAnsi="Times New Roman" w:cs="Times New Roman"/>
          <w:color w:val="000000"/>
        </w:rPr>
        <w:t xml:space="preserve">Nível de impacto (identificado pela AUDIN) = </w:t>
      </w:r>
      <w:r w:rsidRPr="00476195">
        <w:rPr>
          <w:rFonts w:ascii="Times New Roman" w:hAnsi="Times New Roman" w:cs="Times New Roman"/>
          <w:b/>
          <w:color w:val="000000"/>
          <w:u w:val="single"/>
        </w:rPr>
        <w:t>Alto</w:t>
      </w:r>
    </w:p>
    <w:p w:rsidR="00E33DC7" w:rsidRPr="00476195" w:rsidRDefault="00E33DC7" w:rsidP="00E33DC7">
      <w:pPr>
        <w:jc w:val="both"/>
        <w:rPr>
          <w:rFonts w:ascii="Times New Roman" w:hAnsi="Times New Roman" w:cs="Times New Roman"/>
          <w:b/>
          <w:color w:val="000000"/>
          <w:u w:val="single"/>
        </w:rPr>
      </w:pPr>
      <w:r w:rsidRPr="00476195">
        <w:rPr>
          <w:rFonts w:ascii="Times New Roman" w:hAnsi="Times New Roman" w:cs="Times New Roman"/>
          <w:color w:val="000000"/>
        </w:rPr>
        <w:t xml:space="preserve">Nível de Risco = </w:t>
      </w:r>
      <w:r w:rsidRPr="00476195">
        <w:rPr>
          <w:rFonts w:ascii="Times New Roman" w:hAnsi="Times New Roman" w:cs="Times New Roman"/>
          <w:b/>
          <w:color w:val="000000"/>
          <w:u w:val="single"/>
        </w:rPr>
        <w:t>Alto</w:t>
      </w:r>
    </w:p>
    <w:p w:rsidR="00E33DC7" w:rsidRPr="00476195" w:rsidRDefault="00E33DC7" w:rsidP="00E33DC7">
      <w:pPr>
        <w:pStyle w:val="Standard"/>
        <w:jc w:val="both"/>
        <w:rPr>
          <w:rFonts w:ascii="Times New Roman" w:hAnsi="Times New Roman" w:cs="Times New Roman"/>
          <w:caps/>
        </w:rPr>
      </w:pPr>
    </w:p>
    <w:p w:rsidR="00E33DC7" w:rsidRPr="00476195" w:rsidRDefault="00E33DC7" w:rsidP="00E33DC7">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Alto.</w:t>
      </w:r>
    </w:p>
    <w:p w:rsidR="00E33DC7" w:rsidRPr="00476195" w:rsidRDefault="00E33DC7" w:rsidP="00E33DC7">
      <w:pPr>
        <w:pStyle w:val="Standard"/>
        <w:jc w:val="both"/>
        <w:rPr>
          <w:rFonts w:ascii="Times New Roman" w:hAnsi="Times New Roman" w:cs="Times New Roman"/>
          <w:caps/>
        </w:rPr>
      </w:pPr>
    </w:p>
    <w:p w:rsidR="00E33DC7" w:rsidRPr="00476195" w:rsidRDefault="00E33DC7" w:rsidP="00E33DC7">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Imediato.</w:t>
      </w:r>
    </w:p>
    <w:p w:rsidR="00E33DC7" w:rsidRPr="00476195" w:rsidRDefault="00E33DC7" w:rsidP="00E33DC7">
      <w:pPr>
        <w:pStyle w:val="Recuodecorpodetexto21"/>
        <w:ind w:right="57" w:firstLine="0"/>
        <w:jc w:val="both"/>
        <w:rPr>
          <w:rFonts w:ascii="Times New Roman" w:eastAsia="Times New Roman" w:hAnsi="Times New Roman" w:cs="Times New Roman"/>
          <w:color w:val="000000"/>
        </w:rPr>
      </w:pPr>
    </w:p>
    <w:p w:rsidR="00E33DC7" w:rsidRPr="00476195" w:rsidRDefault="00E33DC7" w:rsidP="00E33DC7">
      <w:pPr>
        <w:jc w:val="both"/>
        <w:rPr>
          <w:rFonts w:ascii="Times New Roman" w:hAnsi="Times New Roman" w:cs="Times New Roman"/>
          <w:sz w:val="16"/>
          <w:szCs w:val="16"/>
        </w:rPr>
      </w:pPr>
      <w:r w:rsidRPr="00476195">
        <w:rPr>
          <w:rFonts w:ascii="Times New Roman" w:hAnsi="Times New Roman" w:cs="Times New Roman"/>
          <w:sz w:val="16"/>
          <w:szCs w:val="16"/>
        </w:rPr>
        <w:t xml:space="preserve">Nota </w:t>
      </w:r>
      <w:proofErr w:type="gramStart"/>
      <w:r w:rsidRPr="00476195">
        <w:rPr>
          <w:rFonts w:ascii="Times New Roman" w:hAnsi="Times New Roman" w:cs="Times New Roman"/>
          <w:sz w:val="16"/>
          <w:szCs w:val="16"/>
        </w:rPr>
        <w:t>1</w:t>
      </w:r>
      <w:proofErr w:type="gramEnd"/>
      <w:r w:rsidRPr="00476195">
        <w:rPr>
          <w:rFonts w:ascii="Times New Roman" w:hAnsi="Times New Roman" w:cs="Times New Roman"/>
          <w:sz w:val="16"/>
          <w:szCs w:val="16"/>
        </w:rPr>
        <w:t xml:space="preserve">: A classificação do nível de risco é realizada no Relatórios de Auditoria – RA da AUDIN, entretanto, para os </w:t>
      </w:r>
      <w:proofErr w:type="spellStart"/>
      <w:r w:rsidRPr="00476195">
        <w:rPr>
          <w:rFonts w:ascii="Times New Roman" w:hAnsi="Times New Roman" w:cs="Times New Roman"/>
          <w:sz w:val="16"/>
          <w:szCs w:val="16"/>
        </w:rPr>
        <w:t>RA’s</w:t>
      </w:r>
      <w:proofErr w:type="spellEnd"/>
      <w:r w:rsidRPr="00476195">
        <w:rPr>
          <w:rFonts w:ascii="Times New Roman" w:hAnsi="Times New Roman" w:cs="Times New Roman"/>
          <w:sz w:val="16"/>
          <w:szCs w:val="16"/>
        </w:rPr>
        <w:t xml:space="preserve"> antigos, nos quais não haviam sidos classificados os riscos pelo não atendimento da recomendação, esse procedimento é realizado nas próprias Notas Técnicas quando da realização de uma atividade de monitoramento dessas recomendações. A metodologia adotada para a classificação do nível de riscos é a mesma adotada nos </w:t>
      </w:r>
      <w:proofErr w:type="spellStart"/>
      <w:r w:rsidRPr="00476195">
        <w:rPr>
          <w:rFonts w:ascii="Times New Roman" w:hAnsi="Times New Roman" w:cs="Times New Roman"/>
          <w:sz w:val="16"/>
          <w:szCs w:val="16"/>
        </w:rPr>
        <w:t>RA’s</w:t>
      </w:r>
      <w:proofErr w:type="spellEnd"/>
      <w:r w:rsidRPr="00476195">
        <w:rPr>
          <w:rFonts w:ascii="Times New Roman" w:hAnsi="Times New Roman" w:cs="Times New Roman"/>
          <w:sz w:val="16"/>
          <w:szCs w:val="16"/>
        </w:rPr>
        <w:t>. Para verificação da metodologia, vide Relatórios da AUDIN.</w:t>
      </w:r>
    </w:p>
    <w:p w:rsidR="00E33DC7" w:rsidRPr="00476195" w:rsidRDefault="00E33DC7" w:rsidP="00E33DC7">
      <w:pPr>
        <w:jc w:val="both"/>
        <w:rPr>
          <w:rFonts w:ascii="Times New Roman" w:hAnsi="Times New Roman" w:cs="Times New Roman"/>
          <w:sz w:val="16"/>
          <w:szCs w:val="16"/>
        </w:rPr>
      </w:pPr>
    </w:p>
    <w:p w:rsidR="00E33DC7" w:rsidRPr="00476195" w:rsidRDefault="00E33DC7" w:rsidP="00E33DC7">
      <w:pPr>
        <w:jc w:val="both"/>
        <w:rPr>
          <w:rFonts w:ascii="Times New Roman" w:hAnsi="Times New Roman" w:cs="Times New Roman"/>
          <w:sz w:val="16"/>
          <w:szCs w:val="16"/>
        </w:rPr>
      </w:pPr>
    </w:p>
    <w:p w:rsidR="00E33DC7" w:rsidRPr="00476195" w:rsidRDefault="00E33DC7" w:rsidP="00E33DC7">
      <w:pPr>
        <w:pStyle w:val="Standard"/>
        <w:jc w:val="both"/>
        <w:rPr>
          <w:rFonts w:ascii="Times New Roman" w:hAnsi="Times New Roman" w:cs="Times New Roman"/>
          <w:b/>
        </w:rPr>
      </w:pPr>
      <w:r w:rsidRPr="00476195">
        <w:rPr>
          <w:rFonts w:ascii="Times New Roman" w:hAnsi="Times New Roman" w:cs="Times New Roman"/>
          <w:b/>
        </w:rPr>
        <w:t>RA 06/2011 – CONSTATAÇÃO 11</w:t>
      </w:r>
    </w:p>
    <w:p w:rsidR="00E33DC7" w:rsidRPr="00476195" w:rsidRDefault="00E33DC7" w:rsidP="00E33DC7">
      <w:pPr>
        <w:pStyle w:val="Standard"/>
        <w:jc w:val="both"/>
        <w:rPr>
          <w:rFonts w:ascii="Times New Roman" w:hAnsi="Times New Roman" w:cs="Times New Roman"/>
          <w:color w:val="000000"/>
          <w:shd w:val="clear" w:color="auto" w:fill="FFFFFF"/>
        </w:rPr>
      </w:pPr>
      <w:proofErr w:type="spellStart"/>
      <w:r w:rsidRPr="00476195">
        <w:rPr>
          <w:rFonts w:ascii="Times New Roman" w:hAnsi="Times New Roman" w:cs="Times New Roman"/>
          <w:color w:val="000000"/>
          <w:shd w:val="clear" w:color="auto" w:fill="FFFFFF"/>
        </w:rPr>
        <w:t>Sobrepreço</w:t>
      </w:r>
      <w:proofErr w:type="spellEnd"/>
      <w:r w:rsidRPr="00476195">
        <w:rPr>
          <w:rFonts w:ascii="Times New Roman" w:hAnsi="Times New Roman" w:cs="Times New Roman"/>
          <w:color w:val="000000"/>
          <w:shd w:val="clear" w:color="auto" w:fill="FFFFFF"/>
        </w:rPr>
        <w:t xml:space="preserve"> / Superfaturamento (Obras da UAST – Contrato n.º 03/2011);</w:t>
      </w:r>
    </w:p>
    <w:p w:rsidR="00E33DC7" w:rsidRPr="00476195" w:rsidRDefault="00E33DC7" w:rsidP="00E33DC7">
      <w:pPr>
        <w:pStyle w:val="Standard"/>
        <w:jc w:val="both"/>
        <w:rPr>
          <w:rFonts w:ascii="Times New Roman" w:hAnsi="Times New Roman" w:cs="Times New Roman"/>
          <w:color w:val="000000"/>
          <w:shd w:val="clear" w:color="auto" w:fill="FFFFFF"/>
        </w:rPr>
      </w:pPr>
    </w:p>
    <w:p w:rsidR="00E33DC7" w:rsidRPr="00476195" w:rsidRDefault="00E33DC7" w:rsidP="00E33DC7">
      <w:pPr>
        <w:pStyle w:val="Standard"/>
        <w:jc w:val="both"/>
        <w:rPr>
          <w:rFonts w:ascii="Times New Roman" w:hAnsi="Times New Roman" w:cs="Times New Roman"/>
          <w:b/>
        </w:rPr>
      </w:pPr>
      <w:r w:rsidRPr="00476195">
        <w:rPr>
          <w:rFonts w:ascii="Times New Roman" w:hAnsi="Times New Roman" w:cs="Times New Roman"/>
          <w:b/>
        </w:rPr>
        <w:t>RECOMENDAÇÃO 03</w:t>
      </w:r>
    </w:p>
    <w:p w:rsidR="00E33DC7" w:rsidRPr="00476195" w:rsidRDefault="00E33DC7" w:rsidP="00E33DC7">
      <w:pPr>
        <w:pStyle w:val="Standard"/>
        <w:jc w:val="both"/>
        <w:rPr>
          <w:rFonts w:ascii="Times New Roman" w:hAnsi="Times New Roman" w:cs="Times New Roman"/>
          <w:color w:val="000000"/>
          <w:shd w:val="clear" w:color="auto" w:fill="FFFFFF"/>
        </w:rPr>
      </w:pPr>
      <w:r w:rsidRPr="00476195">
        <w:rPr>
          <w:rFonts w:ascii="Times New Roman" w:hAnsi="Times New Roman" w:cs="Times New Roman"/>
        </w:rPr>
        <w:t>Abster-se de orçar e/ou pagar serviços de engenharia ou obras com preços divergentes aos constantes da tabela SINAPI, ou de tabela(s) aprovada(s) por órgão ou entidade da administração pública federal.</w:t>
      </w:r>
    </w:p>
    <w:p w:rsidR="00E33DC7" w:rsidRPr="00476195" w:rsidRDefault="00E33DC7" w:rsidP="00E33DC7">
      <w:pPr>
        <w:pStyle w:val="Standard"/>
        <w:jc w:val="both"/>
        <w:rPr>
          <w:rFonts w:ascii="Times New Roman" w:hAnsi="Times New Roman" w:cs="Times New Roman"/>
          <w:caps/>
        </w:rPr>
      </w:pPr>
    </w:p>
    <w:p w:rsidR="00E33DC7" w:rsidRPr="00476195" w:rsidRDefault="00E33DC7" w:rsidP="00E33DC7">
      <w:pPr>
        <w:pStyle w:val="Standard"/>
        <w:jc w:val="both"/>
        <w:rPr>
          <w:rFonts w:ascii="Times New Roman" w:hAnsi="Times New Roman" w:cs="Times New Roman"/>
          <w:b/>
          <w:caps/>
        </w:rPr>
      </w:pPr>
      <w:r w:rsidRPr="00476195">
        <w:rPr>
          <w:rFonts w:ascii="Times New Roman" w:hAnsi="Times New Roman" w:cs="Times New Roman"/>
          <w:b/>
          <w:caps/>
        </w:rPr>
        <w:lastRenderedPageBreak/>
        <w:t>Manifestação do Gestor:</w:t>
      </w:r>
    </w:p>
    <w:p w:rsidR="00E33DC7" w:rsidRPr="00476195" w:rsidRDefault="00E33DC7" w:rsidP="00E33DC7">
      <w:pPr>
        <w:jc w:val="both"/>
        <w:rPr>
          <w:rFonts w:ascii="Times New Roman" w:hAnsi="Times New Roman" w:cs="Times New Roman"/>
        </w:rPr>
      </w:pPr>
    </w:p>
    <w:p w:rsidR="00E33DC7" w:rsidRPr="00476195" w:rsidRDefault="00E33DC7" w:rsidP="00E33DC7">
      <w:pPr>
        <w:jc w:val="both"/>
        <w:rPr>
          <w:rFonts w:ascii="Times New Roman" w:hAnsi="Times New Roman" w:cs="Times New Roman"/>
          <w:sz w:val="23"/>
        </w:rPr>
      </w:pPr>
      <w:r w:rsidRPr="00476195">
        <w:rPr>
          <w:rFonts w:ascii="Times New Roman" w:hAnsi="Times New Roman" w:cs="Times New Roman"/>
          <w:i/>
        </w:rPr>
        <w:t xml:space="preserve">"O NEMAM utiliza, em todos os seus orçamentos, a base de </w:t>
      </w:r>
      <w:proofErr w:type="gramStart"/>
      <w:r w:rsidRPr="00476195">
        <w:rPr>
          <w:rFonts w:ascii="Times New Roman" w:hAnsi="Times New Roman" w:cs="Times New Roman"/>
          <w:i/>
        </w:rPr>
        <w:t>preços prevista no Decreto 7.983/2013 e, na ausência de serviços e insumos nela previstos</w:t>
      </w:r>
      <w:proofErr w:type="gramEnd"/>
      <w:r w:rsidRPr="00476195">
        <w:rPr>
          <w:rFonts w:ascii="Times New Roman" w:hAnsi="Times New Roman" w:cs="Times New Roman"/>
          <w:i/>
        </w:rPr>
        <w:t>, são utilizados fontes subsidiárias, conforme previsão no respectivo decreto. Com relação aos valores previstos na tabela SINAPI, desta forma, esta recomendação deixa de ter sentido."</w:t>
      </w:r>
    </w:p>
    <w:p w:rsidR="00E33DC7" w:rsidRPr="00476195" w:rsidRDefault="00E33DC7" w:rsidP="00E33DC7">
      <w:pPr>
        <w:jc w:val="both"/>
        <w:rPr>
          <w:rFonts w:ascii="Times New Roman" w:hAnsi="Times New Roman" w:cs="Times New Roman"/>
          <w:sz w:val="23"/>
        </w:rPr>
      </w:pPr>
    </w:p>
    <w:p w:rsidR="00E33DC7" w:rsidRPr="00476195" w:rsidRDefault="00E33DC7" w:rsidP="00E33DC7">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E33DC7" w:rsidRPr="00476195" w:rsidRDefault="00E33DC7" w:rsidP="00E33DC7">
      <w:pPr>
        <w:pStyle w:val="Standard"/>
        <w:jc w:val="both"/>
        <w:rPr>
          <w:rFonts w:ascii="Times New Roman" w:hAnsi="Times New Roman" w:cs="Times New Roman"/>
          <w:bCs/>
          <w:caps/>
          <w:color w:val="000000"/>
        </w:rPr>
      </w:pPr>
    </w:p>
    <w:p w:rsidR="00E33DC7" w:rsidRPr="00476195" w:rsidRDefault="00E33DC7" w:rsidP="00E33DC7">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E33DC7" w:rsidRPr="00476195" w:rsidRDefault="00E33DC7" w:rsidP="00E33DC7">
      <w:pPr>
        <w:jc w:val="both"/>
        <w:rPr>
          <w:rFonts w:ascii="Times New Roman" w:hAnsi="Times New Roman" w:cs="Times New Roman"/>
        </w:rPr>
      </w:pPr>
      <w:r w:rsidRPr="00476195">
        <w:rPr>
          <w:rFonts w:ascii="Times New Roman" w:hAnsi="Times New Roman" w:cs="Times New Roman"/>
        </w:rPr>
        <w:t xml:space="preserve">Ao analisar </w:t>
      </w:r>
      <w:proofErr w:type="gramStart"/>
      <w:r w:rsidRPr="00476195">
        <w:rPr>
          <w:rFonts w:ascii="Times New Roman" w:hAnsi="Times New Roman" w:cs="Times New Roman"/>
        </w:rPr>
        <w:t>os orçamento</w:t>
      </w:r>
      <w:proofErr w:type="gramEnd"/>
      <w:r w:rsidRPr="00476195">
        <w:rPr>
          <w:rFonts w:ascii="Times New Roman" w:hAnsi="Times New Roman" w:cs="Times New Roman"/>
        </w:rPr>
        <w:t xml:space="preserve"> das obras em execução no 1.º semestre de 2017, não foram identificados itens orçados em desacordo com a tabela SINAPI. Considera-se, portanto, que esta recomendação foi atendida. </w:t>
      </w:r>
    </w:p>
    <w:p w:rsidR="00E33DC7" w:rsidRPr="00476195" w:rsidRDefault="00E33DC7" w:rsidP="00E33DC7">
      <w:pPr>
        <w:jc w:val="both"/>
        <w:rPr>
          <w:rFonts w:ascii="Times New Roman" w:hAnsi="Times New Roman" w:cs="Times New Roman"/>
          <w:bCs/>
        </w:rPr>
      </w:pPr>
    </w:p>
    <w:p w:rsidR="00E33DC7" w:rsidRPr="00476195" w:rsidRDefault="00E33DC7" w:rsidP="00E33DC7">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Atendida.</w:t>
      </w:r>
    </w:p>
    <w:p w:rsidR="00E33DC7" w:rsidRPr="00476195" w:rsidRDefault="00E33DC7" w:rsidP="00E33DC7">
      <w:pPr>
        <w:pStyle w:val="Standard"/>
        <w:jc w:val="both"/>
        <w:rPr>
          <w:rFonts w:ascii="Times New Roman" w:hAnsi="Times New Roman" w:cs="Times New Roman"/>
          <w:caps/>
        </w:rPr>
      </w:pPr>
    </w:p>
    <w:p w:rsidR="00E33DC7" w:rsidRPr="00476195" w:rsidRDefault="00E33DC7" w:rsidP="00E33DC7">
      <w:pPr>
        <w:jc w:val="both"/>
        <w:rPr>
          <w:rFonts w:ascii="Times New Roman" w:hAnsi="Times New Roman" w:cs="Times New Roman"/>
          <w:b/>
          <w:color w:val="000000"/>
          <w:u w:val="single"/>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E33DC7" w:rsidRPr="00476195" w:rsidRDefault="00E33DC7" w:rsidP="00E33DC7">
      <w:pPr>
        <w:pStyle w:val="Standard"/>
        <w:jc w:val="both"/>
        <w:rPr>
          <w:rFonts w:ascii="Times New Roman" w:hAnsi="Times New Roman" w:cs="Times New Roman"/>
          <w:caps/>
        </w:rPr>
      </w:pPr>
    </w:p>
    <w:p w:rsidR="00E33DC7" w:rsidRPr="00476195" w:rsidRDefault="00E33DC7" w:rsidP="00E33DC7">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E33DC7" w:rsidRPr="00476195" w:rsidRDefault="00E33DC7" w:rsidP="00E33DC7">
      <w:pPr>
        <w:pStyle w:val="Standard"/>
        <w:jc w:val="both"/>
        <w:rPr>
          <w:rFonts w:ascii="Times New Roman" w:hAnsi="Times New Roman" w:cs="Times New Roman"/>
          <w:caps/>
        </w:rPr>
      </w:pPr>
    </w:p>
    <w:p w:rsidR="00E33DC7" w:rsidRPr="00476195" w:rsidRDefault="00E33DC7" w:rsidP="00E33DC7">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F34F23" w:rsidRPr="00476195" w:rsidRDefault="00F34F23" w:rsidP="00AB1F34">
      <w:pPr>
        <w:pStyle w:val="Recuodecorpodetexto21"/>
        <w:ind w:right="57" w:firstLine="0"/>
        <w:jc w:val="both"/>
        <w:rPr>
          <w:rFonts w:ascii="Times New Roman" w:eastAsia="Times New Roman" w:hAnsi="Times New Roman" w:cs="Times New Roman"/>
          <w:color w:val="000000"/>
        </w:rPr>
      </w:pPr>
    </w:p>
    <w:p w:rsidR="00FB02B1" w:rsidRPr="00476195" w:rsidRDefault="00FB02B1" w:rsidP="00FB02B1">
      <w:pPr>
        <w:pStyle w:val="Standard"/>
        <w:jc w:val="both"/>
        <w:rPr>
          <w:rFonts w:ascii="Times New Roman" w:hAnsi="Times New Roman" w:cs="Times New Roman"/>
          <w:b/>
        </w:rPr>
      </w:pPr>
      <w:r w:rsidRPr="00476195">
        <w:rPr>
          <w:rFonts w:ascii="Times New Roman" w:hAnsi="Times New Roman" w:cs="Times New Roman"/>
          <w:b/>
        </w:rPr>
        <w:t>RA 06/2011 – CONSTATAÇÃO 12</w:t>
      </w:r>
    </w:p>
    <w:p w:rsidR="00FB02B1" w:rsidRPr="00476195" w:rsidRDefault="00FB02B1" w:rsidP="00FB02B1">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Orçamento incorreto de serviço/obra para construção de mastro (obras na UAST).</w:t>
      </w:r>
      <w:bookmarkStart w:id="0" w:name="_GoBack"/>
      <w:bookmarkEnd w:id="0"/>
    </w:p>
    <w:p w:rsidR="00FB02B1" w:rsidRPr="00476195" w:rsidRDefault="00FB02B1" w:rsidP="00FB02B1">
      <w:pPr>
        <w:pStyle w:val="Standard"/>
        <w:jc w:val="both"/>
        <w:rPr>
          <w:rFonts w:ascii="Times New Roman" w:hAnsi="Times New Roman" w:cs="Times New Roman"/>
          <w:color w:val="000000"/>
          <w:shd w:val="clear" w:color="auto" w:fill="FFFFFF"/>
        </w:rPr>
      </w:pPr>
    </w:p>
    <w:p w:rsidR="00FB02B1" w:rsidRPr="00476195" w:rsidRDefault="00FB02B1" w:rsidP="00FB02B1">
      <w:pPr>
        <w:pStyle w:val="Standard"/>
        <w:jc w:val="both"/>
        <w:rPr>
          <w:rFonts w:ascii="Times New Roman" w:hAnsi="Times New Roman" w:cs="Times New Roman"/>
          <w:b/>
        </w:rPr>
      </w:pPr>
      <w:r w:rsidRPr="00476195">
        <w:rPr>
          <w:rFonts w:ascii="Times New Roman" w:hAnsi="Times New Roman" w:cs="Times New Roman"/>
          <w:b/>
        </w:rPr>
        <w:t>RECOMENDAÇÃO 01</w:t>
      </w:r>
    </w:p>
    <w:p w:rsidR="00FB02B1" w:rsidRPr="00476195" w:rsidRDefault="00FB02B1" w:rsidP="00FB02B1">
      <w:pPr>
        <w:pStyle w:val="Standard"/>
        <w:jc w:val="both"/>
        <w:rPr>
          <w:rFonts w:ascii="Times New Roman" w:hAnsi="Times New Roman" w:cs="Times New Roman"/>
          <w:color w:val="000000"/>
          <w:shd w:val="clear" w:color="auto" w:fill="FFFFFF"/>
        </w:rPr>
      </w:pPr>
      <w:r w:rsidRPr="00476195">
        <w:rPr>
          <w:rFonts w:ascii="Times New Roman" w:hAnsi="Times New Roman" w:cs="Times New Roman"/>
        </w:rPr>
        <w:t>Corrigir o orçamento em seu item 12.04 (Mastro em tubo de aço galvanizado) antes da execução e do pagamento dos serviços a fim de verificar a composição dos custos e do valor orçado.</w:t>
      </w:r>
    </w:p>
    <w:p w:rsidR="00FB02B1" w:rsidRPr="00476195" w:rsidRDefault="00FB02B1" w:rsidP="00FB02B1">
      <w:pPr>
        <w:pStyle w:val="Standard"/>
        <w:jc w:val="both"/>
        <w:rPr>
          <w:rFonts w:ascii="Times New Roman" w:hAnsi="Times New Roman" w:cs="Times New Roman"/>
          <w:caps/>
        </w:rPr>
      </w:pPr>
    </w:p>
    <w:p w:rsidR="00FB02B1" w:rsidRPr="00476195" w:rsidRDefault="00FB02B1" w:rsidP="00FB02B1">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FB02B1" w:rsidRPr="00476195" w:rsidRDefault="00FB02B1" w:rsidP="00FB02B1">
      <w:pPr>
        <w:jc w:val="both"/>
        <w:rPr>
          <w:rFonts w:ascii="Times New Roman" w:hAnsi="Times New Roman" w:cs="Times New Roman"/>
        </w:rPr>
      </w:pPr>
    </w:p>
    <w:p w:rsidR="00FB02B1" w:rsidRPr="00476195" w:rsidRDefault="00FB02B1" w:rsidP="00FB02B1">
      <w:pPr>
        <w:jc w:val="both"/>
        <w:rPr>
          <w:rFonts w:ascii="Times New Roman" w:hAnsi="Times New Roman" w:cs="Times New Roman"/>
          <w:sz w:val="23"/>
        </w:rPr>
      </w:pPr>
      <w:r w:rsidRPr="00476195">
        <w:rPr>
          <w:rFonts w:ascii="Times New Roman" w:hAnsi="Times New Roman" w:cs="Times New Roman"/>
          <w:i/>
        </w:rPr>
        <w:t>Este item não foi executado e não foi pago, conforme último boletim (BM 02) de medição realizado, indicado abaixo. (Cópia anexa à resposta do NEMAM).</w:t>
      </w:r>
    </w:p>
    <w:p w:rsidR="00FB02B1" w:rsidRPr="00476195" w:rsidRDefault="00FB02B1" w:rsidP="00FB02B1">
      <w:pPr>
        <w:jc w:val="both"/>
        <w:rPr>
          <w:rFonts w:ascii="Times New Roman" w:hAnsi="Times New Roman" w:cs="Times New Roman"/>
          <w:sz w:val="23"/>
        </w:rPr>
      </w:pPr>
    </w:p>
    <w:p w:rsidR="00FB02B1" w:rsidRPr="00476195" w:rsidRDefault="00FB02B1" w:rsidP="00FB02B1">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FB02B1" w:rsidRPr="00476195" w:rsidRDefault="00FB02B1" w:rsidP="00FB02B1">
      <w:pPr>
        <w:pStyle w:val="Standard"/>
        <w:jc w:val="both"/>
        <w:rPr>
          <w:rFonts w:ascii="Times New Roman" w:hAnsi="Times New Roman" w:cs="Times New Roman"/>
          <w:bCs/>
          <w:caps/>
          <w:color w:val="000000"/>
        </w:rPr>
      </w:pPr>
    </w:p>
    <w:p w:rsidR="00FB02B1" w:rsidRPr="00476195" w:rsidRDefault="00FB02B1" w:rsidP="00FB02B1">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FB02B1" w:rsidRPr="00476195" w:rsidRDefault="00FB02B1" w:rsidP="00FB02B1">
      <w:pPr>
        <w:jc w:val="both"/>
        <w:rPr>
          <w:rFonts w:ascii="Times New Roman" w:hAnsi="Times New Roman" w:cs="Times New Roman"/>
        </w:rPr>
      </w:pPr>
      <w:r w:rsidRPr="00476195">
        <w:rPr>
          <w:rFonts w:ascii="Times New Roman" w:hAnsi="Times New Roman" w:cs="Times New Roman"/>
        </w:rPr>
        <w:t xml:space="preserve">Apesar do NEMAM não ter procedido à correção recomendada por esta AUDIN, verifica-se que o item analisado não foi executado, conforme Boletim de Medição apresentado pelo NEMAM. Considerando, ainda, que o referido contrato encontra-se extinto esta recomendação será cancelada por perda de objeto. </w:t>
      </w:r>
    </w:p>
    <w:p w:rsidR="00FB02B1" w:rsidRPr="00476195" w:rsidRDefault="00FB02B1" w:rsidP="00FB02B1">
      <w:pPr>
        <w:jc w:val="both"/>
        <w:rPr>
          <w:rFonts w:ascii="Times New Roman" w:hAnsi="Times New Roman" w:cs="Times New Roman"/>
          <w:bCs/>
        </w:rPr>
      </w:pPr>
    </w:p>
    <w:p w:rsidR="00FB02B1" w:rsidRPr="00476195" w:rsidRDefault="00FB02B1" w:rsidP="00FB02B1">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Cancelada.</w:t>
      </w:r>
    </w:p>
    <w:p w:rsidR="00FB02B1" w:rsidRPr="00476195" w:rsidRDefault="00FB02B1" w:rsidP="00FB02B1">
      <w:pPr>
        <w:pStyle w:val="Standard"/>
        <w:jc w:val="both"/>
        <w:rPr>
          <w:rFonts w:ascii="Times New Roman" w:hAnsi="Times New Roman" w:cs="Times New Roman"/>
          <w:caps/>
        </w:rPr>
      </w:pPr>
    </w:p>
    <w:p w:rsidR="00FB02B1" w:rsidRPr="00476195" w:rsidRDefault="00FB02B1" w:rsidP="00FB02B1">
      <w:pPr>
        <w:jc w:val="both"/>
        <w:rPr>
          <w:rFonts w:ascii="Times New Roman" w:hAnsi="Times New Roman" w:cs="Times New Roman"/>
          <w:b/>
          <w:color w:val="000000"/>
          <w:u w:val="single"/>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FB02B1" w:rsidRPr="00476195" w:rsidRDefault="00FB02B1" w:rsidP="00FB02B1">
      <w:pPr>
        <w:pStyle w:val="Standard"/>
        <w:jc w:val="both"/>
        <w:rPr>
          <w:rFonts w:ascii="Times New Roman" w:hAnsi="Times New Roman" w:cs="Times New Roman"/>
          <w:caps/>
        </w:rPr>
      </w:pPr>
    </w:p>
    <w:p w:rsidR="00FB02B1" w:rsidRPr="00476195" w:rsidRDefault="00FB02B1" w:rsidP="00FB02B1">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FB02B1" w:rsidRPr="00476195" w:rsidRDefault="00FB02B1" w:rsidP="00FB02B1">
      <w:pPr>
        <w:pStyle w:val="Standard"/>
        <w:jc w:val="both"/>
        <w:rPr>
          <w:rFonts w:ascii="Times New Roman" w:hAnsi="Times New Roman" w:cs="Times New Roman"/>
          <w:caps/>
        </w:rPr>
      </w:pPr>
    </w:p>
    <w:p w:rsidR="00FB02B1" w:rsidRPr="00476195" w:rsidRDefault="00FB02B1" w:rsidP="00FB02B1">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E33DC7" w:rsidRPr="00476195" w:rsidRDefault="00E33DC7" w:rsidP="00AB1F34">
      <w:pPr>
        <w:pStyle w:val="Recuodecorpodetexto21"/>
        <w:ind w:right="57" w:firstLine="0"/>
        <w:jc w:val="both"/>
        <w:rPr>
          <w:rFonts w:ascii="Times New Roman" w:eastAsia="Times New Roman" w:hAnsi="Times New Roman" w:cs="Times New Roman"/>
          <w:color w:val="000000"/>
        </w:rPr>
      </w:pPr>
    </w:p>
    <w:p w:rsidR="00770691" w:rsidRPr="00476195" w:rsidRDefault="00770691" w:rsidP="00770691">
      <w:pPr>
        <w:pStyle w:val="Standard"/>
        <w:jc w:val="both"/>
        <w:rPr>
          <w:rFonts w:ascii="Times New Roman" w:hAnsi="Times New Roman" w:cs="Times New Roman"/>
          <w:b/>
        </w:rPr>
      </w:pPr>
      <w:r w:rsidRPr="00476195">
        <w:rPr>
          <w:rFonts w:ascii="Times New Roman" w:hAnsi="Times New Roman" w:cs="Times New Roman"/>
          <w:b/>
        </w:rPr>
        <w:lastRenderedPageBreak/>
        <w:t>RA 06/2011 – CONSTATAÇÃO 13</w:t>
      </w:r>
    </w:p>
    <w:p w:rsidR="00770691" w:rsidRPr="00476195" w:rsidRDefault="00770691" w:rsidP="00770691">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Ausência do Engenheiro da empresa responsável pela execução no local da obra;</w:t>
      </w:r>
    </w:p>
    <w:p w:rsidR="00770691" w:rsidRPr="00476195" w:rsidRDefault="00770691" w:rsidP="00770691">
      <w:pPr>
        <w:pStyle w:val="Standard"/>
        <w:jc w:val="both"/>
        <w:rPr>
          <w:rFonts w:ascii="Times New Roman" w:hAnsi="Times New Roman" w:cs="Times New Roman"/>
          <w:color w:val="000000"/>
          <w:shd w:val="clear" w:color="auto" w:fill="FFFFFF"/>
        </w:rPr>
      </w:pPr>
    </w:p>
    <w:p w:rsidR="00770691" w:rsidRPr="00476195" w:rsidRDefault="00770691" w:rsidP="00770691">
      <w:pPr>
        <w:pStyle w:val="Standard"/>
        <w:jc w:val="both"/>
        <w:rPr>
          <w:rFonts w:ascii="Times New Roman" w:hAnsi="Times New Roman" w:cs="Times New Roman"/>
          <w:b/>
        </w:rPr>
      </w:pPr>
      <w:r w:rsidRPr="00476195">
        <w:rPr>
          <w:rFonts w:ascii="Times New Roman" w:hAnsi="Times New Roman" w:cs="Times New Roman"/>
          <w:b/>
        </w:rPr>
        <w:t>RECOMENDAÇÃO 01</w:t>
      </w:r>
    </w:p>
    <w:p w:rsidR="00770691" w:rsidRPr="00476195" w:rsidRDefault="00770691" w:rsidP="00770691">
      <w:pPr>
        <w:pStyle w:val="Standard"/>
        <w:jc w:val="both"/>
        <w:rPr>
          <w:rFonts w:ascii="Times New Roman" w:hAnsi="Times New Roman" w:cs="Times New Roman"/>
          <w:color w:val="000000"/>
          <w:shd w:val="clear" w:color="auto" w:fill="FFFFFF"/>
        </w:rPr>
      </w:pPr>
      <w:r w:rsidRPr="00476195">
        <w:rPr>
          <w:rFonts w:ascii="Times New Roman" w:hAnsi="Times New Roman" w:cs="Times New Roman"/>
        </w:rPr>
        <w:t>Exigir da empresa o cumprimento do contrato firmado, quanto à presença de Engenheiro ou Arquiteto no local da obra;</w:t>
      </w:r>
    </w:p>
    <w:p w:rsidR="00770691" w:rsidRPr="00476195" w:rsidRDefault="00770691" w:rsidP="00770691">
      <w:pPr>
        <w:pStyle w:val="Standard"/>
        <w:jc w:val="both"/>
        <w:rPr>
          <w:rFonts w:ascii="Times New Roman" w:hAnsi="Times New Roman" w:cs="Times New Roman"/>
          <w:caps/>
        </w:rPr>
      </w:pPr>
    </w:p>
    <w:p w:rsidR="00770691" w:rsidRPr="00476195" w:rsidRDefault="00770691" w:rsidP="00770691">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770691" w:rsidRPr="00476195" w:rsidRDefault="00770691" w:rsidP="00770691">
      <w:pPr>
        <w:jc w:val="both"/>
        <w:rPr>
          <w:rFonts w:ascii="Times New Roman" w:hAnsi="Times New Roman" w:cs="Times New Roman"/>
        </w:rPr>
      </w:pPr>
    </w:p>
    <w:p w:rsidR="00770691" w:rsidRPr="00476195" w:rsidRDefault="00770691" w:rsidP="00770691">
      <w:pPr>
        <w:jc w:val="both"/>
        <w:rPr>
          <w:rFonts w:ascii="Times New Roman" w:hAnsi="Times New Roman" w:cs="Times New Roman"/>
          <w:i/>
        </w:rPr>
      </w:pPr>
      <w:r w:rsidRPr="00476195">
        <w:rPr>
          <w:rFonts w:ascii="Times New Roman" w:hAnsi="Times New Roman" w:cs="Times New Roman"/>
          <w:i/>
        </w:rPr>
        <w:t>"Em virtude de a UFRPE não mais possuir relação contratual com a empresa Lotus, não há como exigir tal solicitação."</w:t>
      </w:r>
    </w:p>
    <w:p w:rsidR="00770691" w:rsidRPr="00476195" w:rsidRDefault="00770691" w:rsidP="00770691">
      <w:pPr>
        <w:jc w:val="both"/>
        <w:rPr>
          <w:rFonts w:ascii="Times New Roman" w:hAnsi="Times New Roman" w:cs="Times New Roman"/>
          <w:sz w:val="23"/>
        </w:rPr>
      </w:pPr>
    </w:p>
    <w:p w:rsidR="00770691" w:rsidRPr="00476195" w:rsidRDefault="00770691" w:rsidP="00770691">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770691" w:rsidRPr="00476195" w:rsidRDefault="00770691" w:rsidP="00770691">
      <w:pPr>
        <w:pStyle w:val="Standard"/>
        <w:jc w:val="both"/>
        <w:rPr>
          <w:rFonts w:ascii="Times New Roman" w:hAnsi="Times New Roman" w:cs="Times New Roman"/>
          <w:bCs/>
          <w:caps/>
          <w:color w:val="000000"/>
        </w:rPr>
      </w:pPr>
    </w:p>
    <w:p w:rsidR="00770691" w:rsidRPr="00476195" w:rsidRDefault="00770691" w:rsidP="00770691">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770691" w:rsidRPr="00476195" w:rsidRDefault="00770691" w:rsidP="00770691">
      <w:pPr>
        <w:jc w:val="both"/>
        <w:rPr>
          <w:rFonts w:ascii="Times New Roman" w:hAnsi="Times New Roman" w:cs="Times New Roman"/>
        </w:rPr>
      </w:pPr>
      <w:r w:rsidRPr="00476195">
        <w:rPr>
          <w:rFonts w:ascii="Times New Roman" w:hAnsi="Times New Roman" w:cs="Times New Roman"/>
        </w:rPr>
        <w:t>Dada a extinção do Contrato da UFRPE com a empresa Lotus, realmente não será mais possível atender à recomendação. Registre-se, apenas, que a recomendação não foi atendida pelo Gestor, que permaneceu inerte até a extinção do Contrato. A presente recomendação será cancelada.</w:t>
      </w:r>
    </w:p>
    <w:p w:rsidR="00770691" w:rsidRPr="00476195" w:rsidRDefault="00770691" w:rsidP="00770691">
      <w:pPr>
        <w:jc w:val="both"/>
        <w:rPr>
          <w:rFonts w:ascii="Times New Roman" w:hAnsi="Times New Roman" w:cs="Times New Roman"/>
          <w:bCs/>
        </w:rPr>
      </w:pPr>
    </w:p>
    <w:p w:rsidR="00770691" w:rsidRPr="00476195" w:rsidRDefault="00770691" w:rsidP="00770691">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Cancelada.</w:t>
      </w:r>
    </w:p>
    <w:p w:rsidR="00770691" w:rsidRPr="00476195" w:rsidRDefault="00770691" w:rsidP="00770691">
      <w:pPr>
        <w:pStyle w:val="Standard"/>
        <w:jc w:val="both"/>
        <w:rPr>
          <w:rFonts w:ascii="Times New Roman" w:hAnsi="Times New Roman" w:cs="Times New Roman"/>
          <w:caps/>
        </w:rPr>
      </w:pPr>
    </w:p>
    <w:p w:rsidR="00770691" w:rsidRPr="00476195" w:rsidRDefault="00770691" w:rsidP="00770691">
      <w:pPr>
        <w:jc w:val="both"/>
        <w:rPr>
          <w:rFonts w:ascii="Times New Roman" w:hAnsi="Times New Roman" w:cs="Times New Roman"/>
          <w:b/>
          <w:color w:val="000000"/>
          <w:u w:val="single"/>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770691" w:rsidRPr="00476195" w:rsidRDefault="00770691" w:rsidP="00770691">
      <w:pPr>
        <w:pStyle w:val="Standard"/>
        <w:jc w:val="both"/>
        <w:rPr>
          <w:rFonts w:ascii="Times New Roman" w:hAnsi="Times New Roman" w:cs="Times New Roman"/>
          <w:caps/>
        </w:rPr>
      </w:pPr>
    </w:p>
    <w:p w:rsidR="00770691" w:rsidRPr="00476195" w:rsidRDefault="00770691" w:rsidP="00770691">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770691" w:rsidRPr="00476195" w:rsidRDefault="00770691" w:rsidP="00770691">
      <w:pPr>
        <w:pStyle w:val="Standard"/>
        <w:jc w:val="both"/>
        <w:rPr>
          <w:rFonts w:ascii="Times New Roman" w:hAnsi="Times New Roman" w:cs="Times New Roman"/>
          <w:caps/>
        </w:rPr>
      </w:pPr>
    </w:p>
    <w:p w:rsidR="00770691" w:rsidRPr="00476195" w:rsidRDefault="00770691" w:rsidP="00770691">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770691" w:rsidRPr="00476195" w:rsidRDefault="00770691" w:rsidP="00770691">
      <w:pPr>
        <w:pStyle w:val="Recuodecorpodetexto21"/>
        <w:ind w:right="57" w:firstLine="0"/>
        <w:jc w:val="both"/>
        <w:rPr>
          <w:rFonts w:ascii="Times New Roman" w:eastAsia="Times New Roman" w:hAnsi="Times New Roman" w:cs="Times New Roman"/>
          <w:color w:val="000000"/>
        </w:rPr>
      </w:pPr>
    </w:p>
    <w:p w:rsidR="00B547D7" w:rsidRPr="00476195" w:rsidRDefault="00B547D7" w:rsidP="00B547D7">
      <w:pPr>
        <w:pStyle w:val="Standard"/>
        <w:jc w:val="both"/>
        <w:rPr>
          <w:rFonts w:ascii="Times New Roman" w:hAnsi="Times New Roman" w:cs="Times New Roman"/>
          <w:b/>
        </w:rPr>
      </w:pPr>
      <w:r w:rsidRPr="00476195">
        <w:rPr>
          <w:rFonts w:ascii="Times New Roman" w:hAnsi="Times New Roman" w:cs="Times New Roman"/>
          <w:b/>
        </w:rPr>
        <w:t>RA 06/2011 – CONSTATAÇÃO 13</w:t>
      </w:r>
    </w:p>
    <w:p w:rsidR="00B547D7" w:rsidRPr="00476195" w:rsidRDefault="00B547D7" w:rsidP="00B547D7">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Ausência do Engenheiro da empresa responsável pela execução no local da obra;</w:t>
      </w:r>
    </w:p>
    <w:p w:rsidR="00B547D7" w:rsidRPr="00476195" w:rsidRDefault="00B547D7" w:rsidP="00B547D7">
      <w:pPr>
        <w:pStyle w:val="Standard"/>
        <w:jc w:val="both"/>
        <w:rPr>
          <w:rFonts w:ascii="Times New Roman" w:hAnsi="Times New Roman" w:cs="Times New Roman"/>
          <w:color w:val="000000"/>
          <w:shd w:val="clear" w:color="auto" w:fill="FFFFFF"/>
        </w:rPr>
      </w:pPr>
    </w:p>
    <w:p w:rsidR="00B547D7" w:rsidRPr="00476195" w:rsidRDefault="00B547D7" w:rsidP="00B547D7">
      <w:pPr>
        <w:pStyle w:val="Standard"/>
        <w:jc w:val="both"/>
        <w:rPr>
          <w:rFonts w:ascii="Times New Roman" w:hAnsi="Times New Roman" w:cs="Times New Roman"/>
          <w:b/>
        </w:rPr>
      </w:pPr>
      <w:r w:rsidRPr="00476195">
        <w:rPr>
          <w:rFonts w:ascii="Times New Roman" w:hAnsi="Times New Roman" w:cs="Times New Roman"/>
          <w:b/>
        </w:rPr>
        <w:t>RECOMENDAÇÃO 02</w:t>
      </w:r>
    </w:p>
    <w:p w:rsidR="00B547D7" w:rsidRPr="00476195" w:rsidRDefault="00B547D7" w:rsidP="00B547D7">
      <w:pPr>
        <w:pStyle w:val="Standard"/>
        <w:jc w:val="both"/>
        <w:rPr>
          <w:rFonts w:ascii="Times New Roman" w:hAnsi="Times New Roman" w:cs="Times New Roman"/>
          <w:color w:val="000000"/>
          <w:shd w:val="clear" w:color="auto" w:fill="FFFFFF"/>
        </w:rPr>
      </w:pPr>
      <w:r w:rsidRPr="00476195">
        <w:rPr>
          <w:rFonts w:ascii="Times New Roman" w:hAnsi="Times New Roman" w:cs="Times New Roman"/>
        </w:rPr>
        <w:t>Caso a empresa permaneça na infração contratual, adotar as sanções previstas no contrato e em lei.</w:t>
      </w:r>
    </w:p>
    <w:p w:rsidR="00B547D7" w:rsidRPr="00476195" w:rsidRDefault="00B547D7" w:rsidP="00B547D7">
      <w:pPr>
        <w:pStyle w:val="Standard"/>
        <w:jc w:val="both"/>
        <w:rPr>
          <w:rFonts w:ascii="Times New Roman" w:hAnsi="Times New Roman" w:cs="Times New Roman"/>
          <w:caps/>
        </w:rPr>
      </w:pPr>
    </w:p>
    <w:p w:rsidR="00B547D7" w:rsidRPr="00476195" w:rsidRDefault="00B547D7" w:rsidP="00B547D7">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B547D7" w:rsidRPr="00476195" w:rsidRDefault="00B547D7" w:rsidP="00B547D7">
      <w:pPr>
        <w:jc w:val="both"/>
        <w:rPr>
          <w:rFonts w:ascii="Times New Roman" w:hAnsi="Times New Roman" w:cs="Times New Roman"/>
        </w:rPr>
      </w:pPr>
    </w:p>
    <w:p w:rsidR="00B547D7" w:rsidRPr="00476195" w:rsidRDefault="00B547D7" w:rsidP="00B547D7">
      <w:pPr>
        <w:jc w:val="both"/>
        <w:rPr>
          <w:rFonts w:ascii="Times New Roman" w:hAnsi="Times New Roman" w:cs="Times New Roman"/>
          <w:i/>
        </w:rPr>
      </w:pPr>
      <w:r w:rsidRPr="00476195">
        <w:rPr>
          <w:rFonts w:ascii="Times New Roman" w:hAnsi="Times New Roman" w:cs="Times New Roman"/>
          <w:i/>
        </w:rPr>
        <w:t>"Em virtude de a UFRPE não mais possuir relação contratual com a empresa Lotus, não há como exigir tal solicitação."</w:t>
      </w:r>
    </w:p>
    <w:p w:rsidR="00B547D7" w:rsidRPr="00476195" w:rsidRDefault="00B547D7" w:rsidP="00B547D7">
      <w:pPr>
        <w:jc w:val="both"/>
        <w:rPr>
          <w:rFonts w:ascii="Times New Roman" w:hAnsi="Times New Roman" w:cs="Times New Roman"/>
          <w:sz w:val="23"/>
        </w:rPr>
      </w:pPr>
    </w:p>
    <w:p w:rsidR="00B547D7" w:rsidRPr="00476195" w:rsidRDefault="00B547D7" w:rsidP="00B547D7">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B547D7" w:rsidRPr="00476195" w:rsidRDefault="00B547D7" w:rsidP="00B547D7">
      <w:pPr>
        <w:pStyle w:val="Standard"/>
        <w:jc w:val="both"/>
        <w:rPr>
          <w:rFonts w:ascii="Times New Roman" w:hAnsi="Times New Roman" w:cs="Times New Roman"/>
          <w:bCs/>
          <w:caps/>
          <w:color w:val="000000"/>
        </w:rPr>
      </w:pPr>
    </w:p>
    <w:p w:rsidR="00B547D7" w:rsidRPr="00476195" w:rsidRDefault="00B547D7" w:rsidP="00B547D7">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B547D7" w:rsidRPr="00476195" w:rsidRDefault="00B547D7" w:rsidP="00B547D7">
      <w:pPr>
        <w:jc w:val="both"/>
        <w:rPr>
          <w:rFonts w:ascii="Times New Roman" w:hAnsi="Times New Roman" w:cs="Times New Roman"/>
        </w:rPr>
      </w:pPr>
      <w:r w:rsidRPr="00476195">
        <w:rPr>
          <w:rFonts w:ascii="Times New Roman" w:hAnsi="Times New Roman" w:cs="Times New Roman"/>
        </w:rPr>
        <w:t>Dada a extinção do Contrato da UFRPE com a empresa Lotus, realmente não será mais possível atender à recomendação. Registre-se, apenas, que a recomendação não foi atendida pelo Gestor, que permaneceu inerte até a extinção do Contrato. A presente recomendação será cancelada.</w:t>
      </w:r>
    </w:p>
    <w:p w:rsidR="00B547D7" w:rsidRPr="00476195" w:rsidRDefault="00B547D7" w:rsidP="00B547D7">
      <w:pPr>
        <w:jc w:val="both"/>
        <w:rPr>
          <w:rFonts w:ascii="Times New Roman" w:hAnsi="Times New Roman" w:cs="Times New Roman"/>
          <w:bCs/>
        </w:rPr>
      </w:pPr>
    </w:p>
    <w:p w:rsidR="00B547D7" w:rsidRPr="00476195" w:rsidRDefault="00B547D7" w:rsidP="00B547D7">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Cancelada.</w:t>
      </w:r>
    </w:p>
    <w:p w:rsidR="00B547D7" w:rsidRPr="00476195" w:rsidRDefault="00B547D7" w:rsidP="00B547D7">
      <w:pPr>
        <w:pStyle w:val="Standard"/>
        <w:jc w:val="both"/>
        <w:rPr>
          <w:rFonts w:ascii="Times New Roman" w:hAnsi="Times New Roman" w:cs="Times New Roman"/>
          <w:caps/>
        </w:rPr>
      </w:pPr>
    </w:p>
    <w:p w:rsidR="00B547D7" w:rsidRPr="00476195" w:rsidRDefault="00B547D7" w:rsidP="00B547D7">
      <w:pPr>
        <w:jc w:val="both"/>
        <w:rPr>
          <w:rFonts w:ascii="Times New Roman" w:hAnsi="Times New Roman" w:cs="Times New Roman"/>
          <w:b/>
          <w:color w:val="000000"/>
          <w:u w:val="single"/>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B547D7" w:rsidRPr="00476195" w:rsidRDefault="00B547D7" w:rsidP="00B547D7">
      <w:pPr>
        <w:pStyle w:val="Standard"/>
        <w:jc w:val="both"/>
        <w:rPr>
          <w:rFonts w:ascii="Times New Roman" w:hAnsi="Times New Roman" w:cs="Times New Roman"/>
          <w:caps/>
        </w:rPr>
      </w:pPr>
    </w:p>
    <w:p w:rsidR="00B547D7" w:rsidRPr="00476195" w:rsidRDefault="00B547D7" w:rsidP="00B547D7">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B547D7" w:rsidRPr="00476195" w:rsidRDefault="00B547D7" w:rsidP="00B547D7">
      <w:pPr>
        <w:pStyle w:val="Standard"/>
        <w:jc w:val="both"/>
        <w:rPr>
          <w:rFonts w:ascii="Times New Roman" w:hAnsi="Times New Roman" w:cs="Times New Roman"/>
          <w:caps/>
        </w:rPr>
      </w:pPr>
    </w:p>
    <w:p w:rsidR="00B547D7" w:rsidRPr="00476195" w:rsidRDefault="00B547D7" w:rsidP="00B547D7">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770691" w:rsidRPr="00476195" w:rsidRDefault="00770691" w:rsidP="00770691">
      <w:pPr>
        <w:pStyle w:val="Recuodecorpodetexto21"/>
        <w:ind w:right="57" w:firstLine="0"/>
        <w:jc w:val="both"/>
        <w:rPr>
          <w:rFonts w:ascii="Times New Roman" w:eastAsia="Times New Roman" w:hAnsi="Times New Roman" w:cs="Times New Roman"/>
          <w:color w:val="000000"/>
        </w:rPr>
      </w:pPr>
    </w:p>
    <w:p w:rsidR="001A1F73" w:rsidRPr="00476195" w:rsidRDefault="001A1F73" w:rsidP="001A1F73">
      <w:pPr>
        <w:pStyle w:val="Standard"/>
        <w:jc w:val="both"/>
        <w:rPr>
          <w:rFonts w:ascii="Times New Roman" w:hAnsi="Times New Roman" w:cs="Times New Roman"/>
          <w:b/>
        </w:rPr>
      </w:pPr>
      <w:r w:rsidRPr="00476195">
        <w:rPr>
          <w:rFonts w:ascii="Times New Roman" w:hAnsi="Times New Roman" w:cs="Times New Roman"/>
          <w:b/>
        </w:rPr>
        <w:t>RA 06/2011 – CONSTATAÇÃO 14</w:t>
      </w:r>
    </w:p>
    <w:p w:rsidR="001A1F73" w:rsidRPr="00476195" w:rsidRDefault="001A1F73" w:rsidP="001A1F73">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Descrições genéricas nos diários de obra;</w:t>
      </w:r>
    </w:p>
    <w:p w:rsidR="001A1F73" w:rsidRPr="00476195" w:rsidRDefault="001A1F73" w:rsidP="001A1F73">
      <w:pPr>
        <w:pStyle w:val="Standard"/>
        <w:jc w:val="both"/>
        <w:rPr>
          <w:rFonts w:ascii="Times New Roman" w:hAnsi="Times New Roman" w:cs="Times New Roman"/>
          <w:color w:val="000000"/>
          <w:shd w:val="clear" w:color="auto" w:fill="FFFFFF"/>
        </w:rPr>
      </w:pPr>
    </w:p>
    <w:p w:rsidR="001A1F73" w:rsidRPr="00476195" w:rsidRDefault="001A1F73" w:rsidP="001A1F73">
      <w:pPr>
        <w:pStyle w:val="Standard"/>
        <w:jc w:val="both"/>
        <w:rPr>
          <w:rFonts w:ascii="Times New Roman" w:hAnsi="Times New Roman" w:cs="Times New Roman"/>
          <w:b/>
        </w:rPr>
      </w:pPr>
      <w:r w:rsidRPr="00476195">
        <w:rPr>
          <w:rFonts w:ascii="Times New Roman" w:hAnsi="Times New Roman" w:cs="Times New Roman"/>
          <w:b/>
        </w:rPr>
        <w:t>RECOMENDAÇÃO 01</w:t>
      </w:r>
    </w:p>
    <w:p w:rsidR="001A1F73" w:rsidRPr="00476195" w:rsidRDefault="001A1F73" w:rsidP="001A1F73">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Registrar as anotações no diário de obras com clareza e com o detalhamento necessário ao acompanhamento da evolução das obras e serviços, bem como para fins de controle.</w:t>
      </w:r>
    </w:p>
    <w:p w:rsidR="001A1F73" w:rsidRPr="00476195" w:rsidRDefault="001A1F73" w:rsidP="001A1F73">
      <w:pPr>
        <w:pStyle w:val="Standard"/>
        <w:jc w:val="both"/>
        <w:rPr>
          <w:rFonts w:ascii="Times New Roman" w:hAnsi="Times New Roman" w:cs="Times New Roman"/>
          <w:caps/>
        </w:rPr>
      </w:pPr>
    </w:p>
    <w:p w:rsidR="001A1F73" w:rsidRPr="00476195" w:rsidRDefault="001A1F73" w:rsidP="001A1F73">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1A1F73" w:rsidRPr="00476195" w:rsidRDefault="001A1F73" w:rsidP="001A1F73">
      <w:pPr>
        <w:jc w:val="both"/>
        <w:rPr>
          <w:rFonts w:ascii="Times New Roman" w:hAnsi="Times New Roman" w:cs="Times New Roman"/>
        </w:rPr>
      </w:pPr>
    </w:p>
    <w:p w:rsidR="001A1F73" w:rsidRPr="00476195" w:rsidRDefault="001A1F73" w:rsidP="001A1F73">
      <w:pPr>
        <w:jc w:val="both"/>
        <w:rPr>
          <w:rFonts w:ascii="Times New Roman" w:hAnsi="Times New Roman" w:cs="Times New Roman"/>
          <w:i/>
        </w:rPr>
      </w:pPr>
      <w:r w:rsidRPr="00476195">
        <w:rPr>
          <w:rFonts w:ascii="Times New Roman" w:hAnsi="Times New Roman" w:cs="Times New Roman"/>
          <w:i/>
        </w:rPr>
        <w:t xml:space="preserve">"O NEMAM tem orientado fiscais e gestores para evitar descrições genéricas nos diários de obras e que indiquem os serviços que estão sendo executados, de maneira clara, bem como </w:t>
      </w:r>
      <w:proofErr w:type="spellStart"/>
      <w:r w:rsidRPr="00476195">
        <w:rPr>
          <w:rFonts w:ascii="Times New Roman" w:hAnsi="Times New Roman" w:cs="Times New Roman"/>
          <w:i/>
        </w:rPr>
        <w:t>informaçoes</w:t>
      </w:r>
      <w:proofErr w:type="spellEnd"/>
      <w:r w:rsidRPr="00476195">
        <w:rPr>
          <w:rFonts w:ascii="Times New Roman" w:hAnsi="Times New Roman" w:cs="Times New Roman"/>
          <w:i/>
        </w:rPr>
        <w:t xml:space="preserve"> importantes como n.º de funcionários, clima, alterações diversas, etc. No entanto, expressões como: continuação dos serviços executados no dia anterior, não impede que se conheçam os serviços desde que anteriormente tenham sido indicados, com clareza, os serviços em executados."</w:t>
      </w:r>
    </w:p>
    <w:p w:rsidR="001A1F73" w:rsidRPr="00476195" w:rsidRDefault="001A1F73" w:rsidP="001A1F73">
      <w:pPr>
        <w:jc w:val="both"/>
        <w:rPr>
          <w:rFonts w:ascii="Times New Roman" w:hAnsi="Times New Roman" w:cs="Times New Roman"/>
          <w:sz w:val="23"/>
        </w:rPr>
      </w:pPr>
    </w:p>
    <w:p w:rsidR="001A1F73" w:rsidRPr="00476195" w:rsidRDefault="001A1F73" w:rsidP="001A1F73">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1A1F73" w:rsidRPr="00476195" w:rsidRDefault="001A1F73" w:rsidP="001A1F73">
      <w:pPr>
        <w:pStyle w:val="Standard"/>
        <w:jc w:val="both"/>
        <w:rPr>
          <w:rFonts w:ascii="Times New Roman" w:hAnsi="Times New Roman" w:cs="Times New Roman"/>
          <w:bCs/>
          <w:caps/>
          <w:color w:val="000000"/>
        </w:rPr>
      </w:pPr>
    </w:p>
    <w:p w:rsidR="001A1F73" w:rsidRPr="00476195" w:rsidRDefault="001A1F73" w:rsidP="001A1F73">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1A1F73" w:rsidRPr="00476195" w:rsidRDefault="001A1F73" w:rsidP="001A1F73">
      <w:pPr>
        <w:jc w:val="both"/>
        <w:rPr>
          <w:rFonts w:ascii="Times New Roman" w:hAnsi="Times New Roman" w:cs="Times New Roman"/>
        </w:rPr>
      </w:pPr>
      <w:r w:rsidRPr="00476195">
        <w:rPr>
          <w:rFonts w:ascii="Times New Roman" w:hAnsi="Times New Roman" w:cs="Times New Roman"/>
        </w:rPr>
        <w:t>Ao verificar os diários das obras em execução no primeiro semestre d 2017, não foram observadas falhas nos registros. Os livros encontram-se de posse dos engenheiros fiscais da UFRPE. Consideramos, portanto, que esta recomendação foi atendida.</w:t>
      </w:r>
    </w:p>
    <w:p w:rsidR="001A1F73" w:rsidRPr="00476195" w:rsidRDefault="001A1F73" w:rsidP="001A1F73">
      <w:pPr>
        <w:jc w:val="both"/>
        <w:rPr>
          <w:rFonts w:ascii="Times New Roman" w:hAnsi="Times New Roman" w:cs="Times New Roman"/>
          <w:bCs/>
        </w:rPr>
      </w:pPr>
    </w:p>
    <w:p w:rsidR="001A1F73" w:rsidRPr="00476195" w:rsidRDefault="001A1F73" w:rsidP="001A1F73">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Atendida.</w:t>
      </w:r>
    </w:p>
    <w:p w:rsidR="001A1F73" w:rsidRPr="00476195" w:rsidRDefault="001A1F73" w:rsidP="001A1F73">
      <w:pPr>
        <w:pStyle w:val="Standard"/>
        <w:jc w:val="both"/>
        <w:rPr>
          <w:rFonts w:ascii="Times New Roman" w:hAnsi="Times New Roman" w:cs="Times New Roman"/>
          <w:caps/>
        </w:rPr>
      </w:pPr>
    </w:p>
    <w:p w:rsidR="001A1F73" w:rsidRPr="00476195" w:rsidRDefault="001A1F73" w:rsidP="001A1F73">
      <w:pPr>
        <w:jc w:val="both"/>
        <w:rPr>
          <w:rFonts w:ascii="Times New Roman" w:hAnsi="Times New Roman" w:cs="Times New Roman"/>
          <w:b/>
          <w:color w:val="000000"/>
          <w:u w:val="single"/>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1A1F73" w:rsidRPr="00476195" w:rsidRDefault="001A1F73" w:rsidP="001A1F73">
      <w:pPr>
        <w:pStyle w:val="Standard"/>
        <w:jc w:val="both"/>
        <w:rPr>
          <w:rFonts w:ascii="Times New Roman" w:hAnsi="Times New Roman" w:cs="Times New Roman"/>
          <w:caps/>
        </w:rPr>
      </w:pPr>
    </w:p>
    <w:p w:rsidR="001A1F73" w:rsidRPr="00476195" w:rsidRDefault="001A1F73" w:rsidP="001A1F73">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1A1F73" w:rsidRPr="00476195" w:rsidRDefault="001A1F73" w:rsidP="001A1F73">
      <w:pPr>
        <w:pStyle w:val="Standard"/>
        <w:jc w:val="both"/>
        <w:rPr>
          <w:rFonts w:ascii="Times New Roman" w:hAnsi="Times New Roman" w:cs="Times New Roman"/>
          <w:caps/>
        </w:rPr>
      </w:pPr>
    </w:p>
    <w:p w:rsidR="001A1F73" w:rsidRPr="00476195" w:rsidRDefault="001A1F73" w:rsidP="001A1F73">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E33DC7" w:rsidRPr="00476195" w:rsidRDefault="00E33DC7" w:rsidP="00AB1F34">
      <w:pPr>
        <w:pStyle w:val="Recuodecorpodetexto21"/>
        <w:ind w:right="57" w:firstLine="0"/>
        <w:jc w:val="both"/>
        <w:rPr>
          <w:rFonts w:ascii="Times New Roman" w:eastAsia="Times New Roman" w:hAnsi="Times New Roman" w:cs="Times New Roman"/>
          <w:color w:val="000000"/>
        </w:rPr>
      </w:pPr>
    </w:p>
    <w:p w:rsidR="00CA6415" w:rsidRPr="00476195" w:rsidRDefault="00CA6415" w:rsidP="00CA6415">
      <w:pPr>
        <w:pStyle w:val="Standard"/>
        <w:jc w:val="both"/>
        <w:rPr>
          <w:rFonts w:ascii="Times New Roman" w:hAnsi="Times New Roman" w:cs="Times New Roman"/>
          <w:b/>
        </w:rPr>
      </w:pPr>
      <w:r w:rsidRPr="00476195">
        <w:rPr>
          <w:rFonts w:ascii="Times New Roman" w:hAnsi="Times New Roman" w:cs="Times New Roman"/>
          <w:b/>
        </w:rPr>
        <w:t>RA 06/2011 – CONSTATAÇÃO 15</w:t>
      </w:r>
    </w:p>
    <w:p w:rsidR="00CA6415" w:rsidRPr="00476195" w:rsidRDefault="00CA6415" w:rsidP="00CA6415">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Pagamento antecipado de itens orçados, ainda não totalmente realizados;</w:t>
      </w:r>
    </w:p>
    <w:p w:rsidR="00CA6415" w:rsidRPr="00476195" w:rsidRDefault="00CA6415" w:rsidP="00CA6415">
      <w:pPr>
        <w:pStyle w:val="Standard"/>
        <w:jc w:val="both"/>
        <w:rPr>
          <w:rFonts w:ascii="Times New Roman" w:hAnsi="Times New Roman" w:cs="Times New Roman"/>
          <w:color w:val="000000"/>
          <w:shd w:val="clear" w:color="auto" w:fill="FFFFFF"/>
        </w:rPr>
      </w:pPr>
    </w:p>
    <w:p w:rsidR="00CA6415" w:rsidRPr="00476195" w:rsidRDefault="00CA6415" w:rsidP="00CA6415">
      <w:pPr>
        <w:pStyle w:val="Standard"/>
        <w:jc w:val="both"/>
        <w:rPr>
          <w:rFonts w:ascii="Times New Roman" w:hAnsi="Times New Roman" w:cs="Times New Roman"/>
          <w:b/>
        </w:rPr>
      </w:pPr>
      <w:r w:rsidRPr="00476195">
        <w:rPr>
          <w:rFonts w:ascii="Times New Roman" w:hAnsi="Times New Roman" w:cs="Times New Roman"/>
          <w:b/>
        </w:rPr>
        <w:t>RECOMENDAÇÃO 01</w:t>
      </w:r>
    </w:p>
    <w:p w:rsidR="00CA6415" w:rsidRPr="00476195" w:rsidRDefault="00CA6415" w:rsidP="00CA6415">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 xml:space="preserve">Abstenha-se a UFRPE de orçar, conjuntamente, itens que podem ser detalhados em serviços e insumos. </w:t>
      </w:r>
    </w:p>
    <w:p w:rsidR="00CA6415" w:rsidRPr="00476195" w:rsidRDefault="00CA6415" w:rsidP="00CA6415">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Ressalte-se que esses serviços e insumos devem ter base em composições de custos unitários, menores ou iguais à mediana de seus correspondentes no Sistema Nacional de Pesquisa de Custos e Índices da Construção Civil – SINAPI, mantidas e divulgadas na internet, pela Caixa Econômica Federal.</w:t>
      </w:r>
    </w:p>
    <w:p w:rsidR="00CA6415" w:rsidRPr="00476195" w:rsidRDefault="00CA6415" w:rsidP="00CA6415">
      <w:pPr>
        <w:pStyle w:val="Standard"/>
        <w:jc w:val="both"/>
        <w:rPr>
          <w:rFonts w:ascii="Times New Roman" w:hAnsi="Times New Roman" w:cs="Times New Roman"/>
          <w:caps/>
        </w:rPr>
      </w:pPr>
    </w:p>
    <w:p w:rsidR="00CA6415" w:rsidRPr="00476195" w:rsidRDefault="00CA6415" w:rsidP="00CA6415">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2350E5" w:rsidRPr="00476195" w:rsidRDefault="002350E5" w:rsidP="002350E5">
      <w:pPr>
        <w:jc w:val="both"/>
        <w:rPr>
          <w:rFonts w:ascii="Times New Roman" w:hAnsi="Times New Roman" w:cs="Times New Roman"/>
        </w:rPr>
      </w:pPr>
      <w:r w:rsidRPr="00476195">
        <w:rPr>
          <w:rFonts w:ascii="Times New Roman" w:hAnsi="Times New Roman" w:cs="Times New Roman"/>
          <w:sz w:val="23"/>
        </w:rPr>
        <w:t>O atendimento desta recomendação foi verificado através da análise de novos orçamentos realizados pela UFRPE para as obras em execução no 1.º semestre de 2017.</w:t>
      </w:r>
    </w:p>
    <w:p w:rsidR="002350E5" w:rsidRPr="00476195" w:rsidRDefault="002350E5" w:rsidP="002350E5">
      <w:pPr>
        <w:jc w:val="both"/>
        <w:rPr>
          <w:rFonts w:ascii="Times New Roman" w:hAnsi="Times New Roman" w:cs="Times New Roman"/>
          <w:sz w:val="23"/>
        </w:rPr>
      </w:pPr>
    </w:p>
    <w:p w:rsidR="002350E5" w:rsidRPr="00476195" w:rsidRDefault="002350E5" w:rsidP="002350E5">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2350E5" w:rsidRPr="00476195" w:rsidRDefault="002350E5" w:rsidP="002350E5">
      <w:pPr>
        <w:pStyle w:val="Standard"/>
        <w:jc w:val="both"/>
        <w:rPr>
          <w:rFonts w:ascii="Times New Roman" w:hAnsi="Times New Roman" w:cs="Times New Roman"/>
          <w:bCs/>
          <w:caps/>
          <w:color w:val="000000"/>
        </w:rPr>
      </w:pPr>
    </w:p>
    <w:p w:rsidR="002350E5" w:rsidRPr="00476195" w:rsidRDefault="002350E5" w:rsidP="002350E5">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2350E5" w:rsidRPr="00476195" w:rsidRDefault="002350E5" w:rsidP="002350E5">
      <w:pPr>
        <w:pStyle w:val="Standard"/>
        <w:jc w:val="both"/>
        <w:rPr>
          <w:rFonts w:ascii="Times New Roman" w:hAnsi="Times New Roman" w:cs="Times New Roman"/>
          <w:color w:val="auto"/>
          <w:sz w:val="23"/>
        </w:rPr>
      </w:pPr>
      <w:r w:rsidRPr="00476195">
        <w:rPr>
          <w:rFonts w:ascii="Times New Roman" w:hAnsi="Times New Roman" w:cs="Times New Roman"/>
          <w:color w:val="auto"/>
          <w:sz w:val="23"/>
        </w:rPr>
        <w:lastRenderedPageBreak/>
        <w:t>Ao analisar os orçamentos das obras em execução na seda da UFRPE (Dois Irmãos), no 1.º semestre de 2017, não foram identificados itens sendo orçados em conjunto. Observamos a identificação dos itens orçados conforme tabela SINAPI, ou composições com identificações individuais dos itens orçados. Consideramos, portanto, a recomendação atendida.</w:t>
      </w:r>
    </w:p>
    <w:p w:rsidR="002350E5" w:rsidRPr="00476195" w:rsidRDefault="002350E5" w:rsidP="002350E5">
      <w:pPr>
        <w:jc w:val="both"/>
        <w:rPr>
          <w:rFonts w:ascii="Times New Roman" w:hAnsi="Times New Roman" w:cs="Times New Roman"/>
          <w:bCs/>
        </w:rPr>
      </w:pPr>
    </w:p>
    <w:p w:rsidR="002350E5" w:rsidRPr="00476195" w:rsidRDefault="002350E5" w:rsidP="002350E5">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Atendida.</w:t>
      </w:r>
    </w:p>
    <w:p w:rsidR="002350E5" w:rsidRPr="00476195" w:rsidRDefault="002350E5" w:rsidP="002350E5">
      <w:pPr>
        <w:pStyle w:val="Standard"/>
        <w:jc w:val="both"/>
        <w:rPr>
          <w:rFonts w:ascii="Times New Roman" w:hAnsi="Times New Roman" w:cs="Times New Roman"/>
          <w:caps/>
        </w:rPr>
      </w:pPr>
    </w:p>
    <w:p w:rsidR="002350E5" w:rsidRPr="00476195" w:rsidRDefault="002350E5" w:rsidP="002350E5">
      <w:pPr>
        <w:jc w:val="both"/>
        <w:rPr>
          <w:rFonts w:ascii="Times New Roman" w:hAnsi="Times New Roman" w:cs="Times New Roman"/>
          <w:b/>
          <w:color w:val="000000"/>
          <w:u w:val="single"/>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w:t>
      </w:r>
      <w:r w:rsidRPr="00476195">
        <w:rPr>
          <w:rFonts w:ascii="Times New Roman" w:eastAsia="Times New Roman" w:hAnsi="Times New Roman" w:cs="Times New Roman"/>
          <w:b/>
          <w:color w:val="000000"/>
        </w:rPr>
        <w:t xml:space="preserve">: </w:t>
      </w:r>
      <w:r w:rsidRPr="00476195">
        <w:rPr>
          <w:rFonts w:ascii="Times New Roman" w:eastAsia="Times New Roman" w:hAnsi="Times New Roman" w:cs="Times New Roman"/>
          <w:color w:val="000000"/>
        </w:rPr>
        <w:t>Não se aplica.</w:t>
      </w:r>
    </w:p>
    <w:p w:rsidR="002350E5" w:rsidRPr="00476195" w:rsidRDefault="002350E5" w:rsidP="002350E5">
      <w:pPr>
        <w:pStyle w:val="Standard"/>
        <w:jc w:val="both"/>
        <w:rPr>
          <w:rFonts w:ascii="Times New Roman" w:hAnsi="Times New Roman" w:cs="Times New Roman"/>
          <w:caps/>
        </w:rPr>
      </w:pPr>
    </w:p>
    <w:p w:rsidR="002350E5" w:rsidRPr="00476195" w:rsidRDefault="002350E5" w:rsidP="002350E5">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2350E5" w:rsidRPr="00476195" w:rsidRDefault="002350E5" w:rsidP="002350E5">
      <w:pPr>
        <w:pStyle w:val="Standard"/>
        <w:jc w:val="both"/>
        <w:rPr>
          <w:rFonts w:ascii="Times New Roman" w:hAnsi="Times New Roman" w:cs="Times New Roman"/>
          <w:caps/>
        </w:rPr>
      </w:pPr>
    </w:p>
    <w:p w:rsidR="002350E5" w:rsidRPr="00476195" w:rsidRDefault="002350E5" w:rsidP="002350E5">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2350E5" w:rsidRPr="00476195" w:rsidRDefault="002350E5" w:rsidP="00AB1F34">
      <w:pPr>
        <w:pStyle w:val="Recuodecorpodetexto21"/>
        <w:ind w:right="57" w:firstLine="0"/>
        <w:jc w:val="both"/>
        <w:rPr>
          <w:rFonts w:ascii="Times New Roman" w:eastAsia="Times New Roman" w:hAnsi="Times New Roman" w:cs="Times New Roman"/>
          <w:color w:val="000000"/>
        </w:rPr>
      </w:pPr>
    </w:p>
    <w:p w:rsidR="002350E5" w:rsidRPr="00476195" w:rsidRDefault="002350E5" w:rsidP="00AB1F34">
      <w:pPr>
        <w:pStyle w:val="Recuodecorpodetexto21"/>
        <w:ind w:right="57" w:firstLine="0"/>
        <w:jc w:val="both"/>
        <w:rPr>
          <w:rFonts w:ascii="Times New Roman" w:eastAsia="Times New Roman" w:hAnsi="Times New Roman" w:cs="Times New Roman"/>
          <w:color w:val="000000"/>
        </w:rPr>
      </w:pPr>
    </w:p>
    <w:p w:rsidR="00C12005" w:rsidRPr="00476195" w:rsidRDefault="00C12005" w:rsidP="00C12005">
      <w:pPr>
        <w:pStyle w:val="Standard"/>
        <w:jc w:val="both"/>
        <w:rPr>
          <w:rFonts w:ascii="Times New Roman" w:hAnsi="Times New Roman" w:cs="Times New Roman"/>
          <w:b/>
        </w:rPr>
      </w:pPr>
      <w:r w:rsidRPr="00476195">
        <w:rPr>
          <w:rFonts w:ascii="Times New Roman" w:hAnsi="Times New Roman" w:cs="Times New Roman"/>
          <w:b/>
        </w:rPr>
        <w:t>RA 06/2011 – CONSTATAÇÃO 15</w:t>
      </w:r>
    </w:p>
    <w:p w:rsidR="00C12005" w:rsidRPr="00476195" w:rsidRDefault="00C12005" w:rsidP="00C12005">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Pagamento antecipado de itens orçados, ainda não totalmente realizados;</w:t>
      </w:r>
    </w:p>
    <w:p w:rsidR="00C12005" w:rsidRPr="00476195" w:rsidRDefault="00C12005" w:rsidP="00C12005">
      <w:pPr>
        <w:pStyle w:val="Standard"/>
        <w:jc w:val="both"/>
        <w:rPr>
          <w:rFonts w:ascii="Times New Roman" w:hAnsi="Times New Roman" w:cs="Times New Roman"/>
          <w:color w:val="000000"/>
          <w:shd w:val="clear" w:color="auto" w:fill="FFFFFF"/>
        </w:rPr>
      </w:pPr>
    </w:p>
    <w:p w:rsidR="00C12005" w:rsidRPr="00476195" w:rsidRDefault="00C12005" w:rsidP="00C12005">
      <w:pPr>
        <w:pStyle w:val="Standard"/>
        <w:jc w:val="both"/>
        <w:rPr>
          <w:rFonts w:ascii="Times New Roman" w:hAnsi="Times New Roman" w:cs="Times New Roman"/>
          <w:b/>
        </w:rPr>
      </w:pPr>
      <w:r w:rsidRPr="00476195">
        <w:rPr>
          <w:rFonts w:ascii="Times New Roman" w:hAnsi="Times New Roman" w:cs="Times New Roman"/>
          <w:b/>
        </w:rPr>
        <w:t>RECOMENDAÇÃO 02</w:t>
      </w:r>
    </w:p>
    <w:p w:rsidR="00C12005" w:rsidRPr="00476195" w:rsidRDefault="00C12005" w:rsidP="00C12005">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Abstenha-se a UFRPE de atestar e pagar serviços ou insumos, ou obras, ou outras despesas sem a total execução da mesma, observando sempre as quantidades e as qualidades orçadas, licitadas e empenhadas.</w:t>
      </w:r>
    </w:p>
    <w:p w:rsidR="00C12005" w:rsidRPr="00476195" w:rsidRDefault="00C12005" w:rsidP="00C12005">
      <w:pPr>
        <w:pStyle w:val="Standard"/>
        <w:jc w:val="both"/>
        <w:rPr>
          <w:rFonts w:ascii="Times New Roman" w:hAnsi="Times New Roman" w:cs="Times New Roman"/>
          <w:caps/>
        </w:rPr>
      </w:pPr>
    </w:p>
    <w:p w:rsidR="00C12005" w:rsidRPr="00476195" w:rsidRDefault="00C12005" w:rsidP="00C12005">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C12005" w:rsidRPr="00476195" w:rsidRDefault="00C12005" w:rsidP="00C12005">
      <w:pPr>
        <w:jc w:val="both"/>
        <w:rPr>
          <w:rFonts w:ascii="Times New Roman" w:hAnsi="Times New Roman" w:cs="Times New Roman"/>
        </w:rPr>
      </w:pPr>
      <w:r w:rsidRPr="00476195">
        <w:rPr>
          <w:rFonts w:ascii="Times New Roman" w:hAnsi="Times New Roman" w:cs="Times New Roman"/>
          <w:sz w:val="23"/>
        </w:rPr>
        <w:t>O atendimento desta recomendação foi verificado através da análise de novos orçamentos realizados pela UFRPE para as obras em execução no 1.º semestre de 2017.</w:t>
      </w:r>
    </w:p>
    <w:p w:rsidR="00C12005" w:rsidRPr="00476195" w:rsidRDefault="00C12005" w:rsidP="00C12005">
      <w:pPr>
        <w:jc w:val="both"/>
        <w:rPr>
          <w:rFonts w:ascii="Times New Roman" w:hAnsi="Times New Roman" w:cs="Times New Roman"/>
          <w:sz w:val="23"/>
        </w:rPr>
      </w:pPr>
    </w:p>
    <w:p w:rsidR="00C12005" w:rsidRPr="00476195" w:rsidRDefault="00C12005" w:rsidP="00C12005">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C12005" w:rsidRPr="00476195" w:rsidRDefault="00C12005" w:rsidP="00C12005">
      <w:pPr>
        <w:pStyle w:val="Standard"/>
        <w:jc w:val="both"/>
        <w:rPr>
          <w:rFonts w:ascii="Times New Roman" w:hAnsi="Times New Roman" w:cs="Times New Roman"/>
          <w:bCs/>
          <w:caps/>
          <w:color w:val="000000"/>
        </w:rPr>
      </w:pPr>
    </w:p>
    <w:p w:rsidR="00C12005" w:rsidRPr="00476195" w:rsidRDefault="00C12005" w:rsidP="00C12005">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C12005" w:rsidRPr="00476195" w:rsidRDefault="00C12005" w:rsidP="00C12005">
      <w:pPr>
        <w:pStyle w:val="Standard"/>
        <w:jc w:val="both"/>
        <w:rPr>
          <w:rFonts w:ascii="Times New Roman" w:hAnsi="Times New Roman" w:cs="Times New Roman"/>
          <w:color w:val="auto"/>
          <w:sz w:val="23"/>
        </w:rPr>
      </w:pPr>
      <w:r w:rsidRPr="00476195">
        <w:rPr>
          <w:rFonts w:ascii="Times New Roman" w:hAnsi="Times New Roman" w:cs="Times New Roman"/>
          <w:color w:val="auto"/>
          <w:sz w:val="23"/>
        </w:rPr>
        <w:t xml:space="preserve">Ao analisar os orçamentos </w:t>
      </w:r>
      <w:r w:rsidR="00596D6B" w:rsidRPr="00476195">
        <w:rPr>
          <w:rFonts w:ascii="Times New Roman" w:hAnsi="Times New Roman" w:cs="Times New Roman"/>
          <w:color w:val="auto"/>
          <w:sz w:val="23"/>
        </w:rPr>
        <w:t xml:space="preserve">e realizar visita às </w:t>
      </w:r>
      <w:r w:rsidRPr="00476195">
        <w:rPr>
          <w:rFonts w:ascii="Times New Roman" w:hAnsi="Times New Roman" w:cs="Times New Roman"/>
          <w:color w:val="auto"/>
          <w:sz w:val="23"/>
        </w:rPr>
        <w:t xml:space="preserve">obras em execução na seda da UFRPE (Dois Irmãos), no 1.º semestre </w:t>
      </w:r>
      <w:r w:rsidR="00596D6B" w:rsidRPr="00476195">
        <w:rPr>
          <w:rFonts w:ascii="Times New Roman" w:hAnsi="Times New Roman" w:cs="Times New Roman"/>
          <w:color w:val="auto"/>
          <w:sz w:val="23"/>
        </w:rPr>
        <w:t>de 2017, não foram verificados casos de pagamentos sem a respectiva execução da obra/serviço de engenharia</w:t>
      </w:r>
      <w:r w:rsidRPr="00476195">
        <w:rPr>
          <w:rFonts w:ascii="Times New Roman" w:hAnsi="Times New Roman" w:cs="Times New Roman"/>
          <w:color w:val="auto"/>
          <w:sz w:val="23"/>
        </w:rPr>
        <w:t>. Consideramos, portanto, a recomendação atendida.</w:t>
      </w:r>
    </w:p>
    <w:p w:rsidR="00C12005" w:rsidRPr="00476195" w:rsidRDefault="00C12005" w:rsidP="00C12005">
      <w:pPr>
        <w:jc w:val="both"/>
        <w:rPr>
          <w:rFonts w:ascii="Times New Roman" w:hAnsi="Times New Roman" w:cs="Times New Roman"/>
          <w:bCs/>
        </w:rPr>
      </w:pPr>
    </w:p>
    <w:p w:rsidR="00C12005" w:rsidRPr="00476195" w:rsidRDefault="00C12005" w:rsidP="00C12005">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Atendida.</w:t>
      </w:r>
    </w:p>
    <w:p w:rsidR="00C12005" w:rsidRPr="00476195" w:rsidRDefault="00C12005" w:rsidP="00C12005">
      <w:pPr>
        <w:pStyle w:val="Standard"/>
        <w:jc w:val="both"/>
        <w:rPr>
          <w:rFonts w:ascii="Times New Roman" w:hAnsi="Times New Roman" w:cs="Times New Roman"/>
          <w:caps/>
        </w:rPr>
      </w:pPr>
    </w:p>
    <w:p w:rsidR="00C12005" w:rsidRPr="00476195" w:rsidRDefault="00C12005" w:rsidP="00C12005">
      <w:pPr>
        <w:jc w:val="both"/>
        <w:rPr>
          <w:rFonts w:ascii="Times New Roman" w:hAnsi="Times New Roman" w:cs="Times New Roman"/>
          <w:b/>
          <w:color w:val="000000"/>
          <w:u w:val="single"/>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w:t>
      </w:r>
      <w:r w:rsidRPr="00476195">
        <w:rPr>
          <w:rFonts w:ascii="Times New Roman" w:eastAsia="Times New Roman" w:hAnsi="Times New Roman" w:cs="Times New Roman"/>
          <w:b/>
          <w:color w:val="000000"/>
        </w:rPr>
        <w:t xml:space="preserve">: </w:t>
      </w:r>
      <w:r w:rsidRPr="00476195">
        <w:rPr>
          <w:rFonts w:ascii="Times New Roman" w:eastAsia="Times New Roman" w:hAnsi="Times New Roman" w:cs="Times New Roman"/>
          <w:color w:val="000000"/>
        </w:rPr>
        <w:t>Não se aplica.</w:t>
      </w:r>
    </w:p>
    <w:p w:rsidR="00C12005" w:rsidRPr="00476195" w:rsidRDefault="00C12005" w:rsidP="00C12005">
      <w:pPr>
        <w:pStyle w:val="Standard"/>
        <w:jc w:val="both"/>
        <w:rPr>
          <w:rFonts w:ascii="Times New Roman" w:hAnsi="Times New Roman" w:cs="Times New Roman"/>
          <w:caps/>
        </w:rPr>
      </w:pPr>
    </w:p>
    <w:p w:rsidR="00C12005" w:rsidRPr="00476195" w:rsidRDefault="00C12005" w:rsidP="00C12005">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C12005" w:rsidRPr="00476195" w:rsidRDefault="00C12005" w:rsidP="00C12005">
      <w:pPr>
        <w:pStyle w:val="Standard"/>
        <w:jc w:val="both"/>
        <w:rPr>
          <w:rFonts w:ascii="Times New Roman" w:hAnsi="Times New Roman" w:cs="Times New Roman"/>
          <w:caps/>
        </w:rPr>
      </w:pPr>
    </w:p>
    <w:p w:rsidR="00C12005" w:rsidRPr="00476195" w:rsidRDefault="00C12005" w:rsidP="00C12005">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0B4CAE" w:rsidRPr="00476195" w:rsidRDefault="000B4CAE" w:rsidP="00AB1F34">
      <w:pPr>
        <w:pStyle w:val="Recuodecorpodetexto21"/>
        <w:ind w:right="57" w:firstLine="0"/>
        <w:jc w:val="both"/>
        <w:rPr>
          <w:rFonts w:ascii="Times New Roman" w:eastAsia="Times New Roman" w:hAnsi="Times New Roman" w:cs="Times New Roman"/>
          <w:color w:val="000000"/>
        </w:rPr>
      </w:pPr>
    </w:p>
    <w:p w:rsidR="00756F17" w:rsidRPr="00476195" w:rsidRDefault="00756F17" w:rsidP="00756F17">
      <w:pPr>
        <w:pStyle w:val="Standard"/>
        <w:jc w:val="both"/>
        <w:rPr>
          <w:rFonts w:ascii="Times New Roman" w:hAnsi="Times New Roman" w:cs="Times New Roman"/>
          <w:b/>
        </w:rPr>
      </w:pPr>
      <w:r w:rsidRPr="00476195">
        <w:rPr>
          <w:rFonts w:ascii="Times New Roman" w:hAnsi="Times New Roman" w:cs="Times New Roman"/>
          <w:b/>
        </w:rPr>
        <w:t>RA 06/2011 – CONSTATAÇÃO 16</w:t>
      </w:r>
    </w:p>
    <w:p w:rsidR="00756F17" w:rsidRPr="00476195" w:rsidRDefault="00756F17" w:rsidP="00756F17">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 xml:space="preserve">Não utilização de </w:t>
      </w:r>
      <w:proofErr w:type="spellStart"/>
      <w:r w:rsidRPr="00476195">
        <w:rPr>
          <w:rFonts w:ascii="Times New Roman" w:hAnsi="Times New Roman" w:cs="Times New Roman"/>
          <w:color w:val="000000"/>
          <w:shd w:val="clear" w:color="auto" w:fill="FFFFFF"/>
        </w:rPr>
        <w:t>EPI’s</w:t>
      </w:r>
      <w:proofErr w:type="spellEnd"/>
      <w:r w:rsidRPr="00476195">
        <w:rPr>
          <w:rFonts w:ascii="Times New Roman" w:hAnsi="Times New Roman" w:cs="Times New Roman"/>
          <w:color w:val="000000"/>
          <w:shd w:val="clear" w:color="auto" w:fill="FFFFFF"/>
        </w:rPr>
        <w:t>;</w:t>
      </w:r>
    </w:p>
    <w:p w:rsidR="00756F17" w:rsidRPr="00476195" w:rsidRDefault="00756F17" w:rsidP="00756F17">
      <w:pPr>
        <w:pStyle w:val="Standard"/>
        <w:jc w:val="both"/>
        <w:rPr>
          <w:rFonts w:ascii="Times New Roman" w:hAnsi="Times New Roman" w:cs="Times New Roman"/>
          <w:color w:val="000000"/>
          <w:shd w:val="clear" w:color="auto" w:fill="FFFFFF"/>
        </w:rPr>
      </w:pPr>
    </w:p>
    <w:p w:rsidR="00756F17" w:rsidRPr="00476195" w:rsidRDefault="00756F17" w:rsidP="00756F17">
      <w:pPr>
        <w:pStyle w:val="Standard"/>
        <w:jc w:val="both"/>
        <w:rPr>
          <w:rFonts w:ascii="Times New Roman" w:hAnsi="Times New Roman" w:cs="Times New Roman"/>
          <w:b/>
        </w:rPr>
      </w:pPr>
      <w:r w:rsidRPr="00476195">
        <w:rPr>
          <w:rFonts w:ascii="Times New Roman" w:hAnsi="Times New Roman" w:cs="Times New Roman"/>
          <w:b/>
        </w:rPr>
        <w:t>RECOMENDAÇÃO 01</w:t>
      </w:r>
    </w:p>
    <w:p w:rsidR="00756F17" w:rsidRPr="00476195" w:rsidRDefault="00756F17" w:rsidP="00756F17">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 xml:space="preserve">Exigir da contratada o cumprimento das normas de segurança de trabalho, através de </w:t>
      </w:r>
      <w:proofErr w:type="gramStart"/>
      <w:r w:rsidRPr="00476195">
        <w:rPr>
          <w:rFonts w:ascii="Times New Roman" w:hAnsi="Times New Roman" w:cs="Times New Roman"/>
          <w:color w:val="000000"/>
          <w:shd w:val="clear" w:color="auto" w:fill="FFFFFF"/>
        </w:rPr>
        <w:t>Notificação(</w:t>
      </w:r>
      <w:proofErr w:type="spellStart"/>
      <w:proofErr w:type="gramEnd"/>
      <w:r w:rsidRPr="00476195">
        <w:rPr>
          <w:rFonts w:ascii="Times New Roman" w:hAnsi="Times New Roman" w:cs="Times New Roman"/>
          <w:color w:val="000000"/>
          <w:shd w:val="clear" w:color="auto" w:fill="FFFFFF"/>
        </w:rPr>
        <w:t>ões</w:t>
      </w:r>
      <w:proofErr w:type="spellEnd"/>
      <w:r w:rsidRPr="00476195">
        <w:rPr>
          <w:rFonts w:ascii="Times New Roman" w:hAnsi="Times New Roman" w:cs="Times New Roman"/>
          <w:color w:val="000000"/>
          <w:shd w:val="clear" w:color="auto" w:fill="FFFFFF"/>
        </w:rPr>
        <w:t>).</w:t>
      </w:r>
    </w:p>
    <w:p w:rsidR="00756F17" w:rsidRPr="00476195" w:rsidRDefault="00756F17" w:rsidP="00756F17">
      <w:pPr>
        <w:pStyle w:val="Standard"/>
        <w:jc w:val="both"/>
        <w:rPr>
          <w:rFonts w:ascii="Times New Roman" w:hAnsi="Times New Roman" w:cs="Times New Roman"/>
          <w:caps/>
        </w:rPr>
      </w:pPr>
    </w:p>
    <w:p w:rsidR="00756F17" w:rsidRPr="00476195" w:rsidRDefault="00756F17" w:rsidP="00756F17">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756F17" w:rsidRPr="00476195" w:rsidRDefault="00756F17" w:rsidP="00756F17">
      <w:pPr>
        <w:jc w:val="both"/>
        <w:rPr>
          <w:rFonts w:ascii="Times New Roman" w:hAnsi="Times New Roman" w:cs="Times New Roman"/>
        </w:rPr>
      </w:pPr>
      <w:r w:rsidRPr="00476195">
        <w:rPr>
          <w:rFonts w:ascii="Times New Roman" w:hAnsi="Times New Roman" w:cs="Times New Roman"/>
        </w:rPr>
        <w:t xml:space="preserve">O atendimento desta recomendação foi verificado através de visita às obras em execução na sede da </w:t>
      </w:r>
      <w:r w:rsidRPr="00476195">
        <w:rPr>
          <w:rFonts w:ascii="Times New Roman" w:hAnsi="Times New Roman" w:cs="Times New Roman"/>
        </w:rPr>
        <w:lastRenderedPageBreak/>
        <w:t>UFRPE (Dois Irmãos) no primeiro semestre de 2017.</w:t>
      </w:r>
    </w:p>
    <w:p w:rsidR="00756F17" w:rsidRPr="00476195" w:rsidRDefault="00756F17" w:rsidP="00756F17">
      <w:pPr>
        <w:jc w:val="both"/>
        <w:rPr>
          <w:rFonts w:ascii="Times New Roman" w:hAnsi="Times New Roman" w:cs="Times New Roman"/>
          <w:sz w:val="23"/>
        </w:rPr>
      </w:pPr>
    </w:p>
    <w:p w:rsidR="00756F17" w:rsidRPr="00476195" w:rsidRDefault="00756F17" w:rsidP="00756F17">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756F17" w:rsidRPr="00476195" w:rsidRDefault="00756F17" w:rsidP="00756F17">
      <w:pPr>
        <w:pStyle w:val="Standard"/>
        <w:jc w:val="both"/>
        <w:rPr>
          <w:rFonts w:ascii="Times New Roman" w:hAnsi="Times New Roman" w:cs="Times New Roman"/>
          <w:bCs/>
          <w:caps/>
          <w:color w:val="000000"/>
        </w:rPr>
      </w:pPr>
    </w:p>
    <w:p w:rsidR="00756F17" w:rsidRPr="00476195" w:rsidRDefault="00756F17" w:rsidP="00756F17">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756F17" w:rsidRPr="00476195" w:rsidRDefault="009327B8" w:rsidP="00756F17">
      <w:pPr>
        <w:pStyle w:val="Standard"/>
        <w:jc w:val="both"/>
        <w:rPr>
          <w:rFonts w:ascii="Times New Roman" w:hAnsi="Times New Roman" w:cs="Times New Roman"/>
          <w:color w:val="auto"/>
          <w:sz w:val="23"/>
        </w:rPr>
      </w:pPr>
      <w:r w:rsidRPr="00476195">
        <w:rPr>
          <w:rFonts w:ascii="Times New Roman" w:hAnsi="Times New Roman" w:cs="Times New Roman"/>
        </w:rPr>
        <w:t>A AUDIN verificou, nas visitas realizadas às obras e serviços de engenharia, que os funcionários das empresas contratadas utilizavam EPI durante a execução das obras ou serviços de engenharia contratados pela UFRPE.</w:t>
      </w:r>
    </w:p>
    <w:p w:rsidR="00756F17" w:rsidRPr="00476195" w:rsidRDefault="00756F17" w:rsidP="00756F17">
      <w:pPr>
        <w:jc w:val="both"/>
        <w:rPr>
          <w:rFonts w:ascii="Times New Roman" w:hAnsi="Times New Roman" w:cs="Times New Roman"/>
          <w:bCs/>
        </w:rPr>
      </w:pPr>
    </w:p>
    <w:p w:rsidR="00756F17" w:rsidRPr="00476195" w:rsidRDefault="00756F17" w:rsidP="00756F17">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Atendida.</w:t>
      </w:r>
    </w:p>
    <w:p w:rsidR="00756F17" w:rsidRPr="00476195" w:rsidRDefault="00756F17" w:rsidP="00756F17">
      <w:pPr>
        <w:pStyle w:val="Standard"/>
        <w:jc w:val="both"/>
        <w:rPr>
          <w:rFonts w:ascii="Times New Roman" w:hAnsi="Times New Roman" w:cs="Times New Roman"/>
          <w:caps/>
        </w:rPr>
      </w:pPr>
    </w:p>
    <w:p w:rsidR="00756F17" w:rsidRPr="00476195" w:rsidRDefault="00756F17" w:rsidP="00756F17">
      <w:pPr>
        <w:jc w:val="both"/>
        <w:rPr>
          <w:rFonts w:ascii="Times New Roman" w:hAnsi="Times New Roman" w:cs="Times New Roman"/>
          <w:b/>
          <w:color w:val="000000"/>
          <w:u w:val="single"/>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w:t>
      </w:r>
      <w:r w:rsidRPr="00476195">
        <w:rPr>
          <w:rFonts w:ascii="Times New Roman" w:eastAsia="Times New Roman" w:hAnsi="Times New Roman" w:cs="Times New Roman"/>
          <w:b/>
          <w:color w:val="000000"/>
        </w:rPr>
        <w:t xml:space="preserve">: </w:t>
      </w:r>
      <w:r w:rsidRPr="00476195">
        <w:rPr>
          <w:rFonts w:ascii="Times New Roman" w:eastAsia="Times New Roman" w:hAnsi="Times New Roman" w:cs="Times New Roman"/>
          <w:color w:val="000000"/>
        </w:rPr>
        <w:t>Não se aplica.</w:t>
      </w:r>
    </w:p>
    <w:p w:rsidR="00756F17" w:rsidRPr="00476195" w:rsidRDefault="00756F17" w:rsidP="00756F17">
      <w:pPr>
        <w:pStyle w:val="Standard"/>
        <w:jc w:val="both"/>
        <w:rPr>
          <w:rFonts w:ascii="Times New Roman" w:hAnsi="Times New Roman" w:cs="Times New Roman"/>
          <w:caps/>
        </w:rPr>
      </w:pPr>
    </w:p>
    <w:p w:rsidR="00756F17" w:rsidRPr="00476195" w:rsidRDefault="00756F17" w:rsidP="00756F17">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756F17" w:rsidRPr="00476195" w:rsidRDefault="00756F17" w:rsidP="00756F17">
      <w:pPr>
        <w:pStyle w:val="Standard"/>
        <w:jc w:val="both"/>
        <w:rPr>
          <w:rFonts w:ascii="Times New Roman" w:hAnsi="Times New Roman" w:cs="Times New Roman"/>
          <w:caps/>
        </w:rPr>
      </w:pPr>
    </w:p>
    <w:p w:rsidR="00756F17" w:rsidRPr="00476195" w:rsidRDefault="00756F17" w:rsidP="00756F17">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9327B8" w:rsidRPr="00476195" w:rsidRDefault="009327B8" w:rsidP="009327B8">
      <w:pPr>
        <w:pStyle w:val="Standard"/>
        <w:jc w:val="both"/>
        <w:rPr>
          <w:rFonts w:ascii="Times New Roman" w:hAnsi="Times New Roman" w:cs="Times New Roman"/>
          <w:b/>
        </w:rPr>
      </w:pPr>
      <w:r w:rsidRPr="00476195">
        <w:rPr>
          <w:rFonts w:ascii="Times New Roman" w:hAnsi="Times New Roman" w:cs="Times New Roman"/>
          <w:b/>
        </w:rPr>
        <w:t>RA 06/2011 – CONSTATAÇÃO 16</w:t>
      </w:r>
    </w:p>
    <w:p w:rsidR="009327B8" w:rsidRPr="00476195" w:rsidRDefault="009327B8" w:rsidP="009327B8">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 xml:space="preserve">Não utilização de </w:t>
      </w:r>
      <w:proofErr w:type="spellStart"/>
      <w:r w:rsidRPr="00476195">
        <w:rPr>
          <w:rFonts w:ascii="Times New Roman" w:hAnsi="Times New Roman" w:cs="Times New Roman"/>
          <w:color w:val="000000"/>
          <w:shd w:val="clear" w:color="auto" w:fill="FFFFFF"/>
        </w:rPr>
        <w:t>EPI’s</w:t>
      </w:r>
      <w:proofErr w:type="spellEnd"/>
      <w:r w:rsidRPr="00476195">
        <w:rPr>
          <w:rFonts w:ascii="Times New Roman" w:hAnsi="Times New Roman" w:cs="Times New Roman"/>
          <w:color w:val="000000"/>
          <w:shd w:val="clear" w:color="auto" w:fill="FFFFFF"/>
        </w:rPr>
        <w:t>;</w:t>
      </w:r>
    </w:p>
    <w:p w:rsidR="009327B8" w:rsidRPr="00476195" w:rsidRDefault="009327B8" w:rsidP="009327B8">
      <w:pPr>
        <w:pStyle w:val="Standard"/>
        <w:jc w:val="both"/>
        <w:rPr>
          <w:rFonts w:ascii="Times New Roman" w:hAnsi="Times New Roman" w:cs="Times New Roman"/>
          <w:color w:val="000000"/>
          <w:shd w:val="clear" w:color="auto" w:fill="FFFFFF"/>
        </w:rPr>
      </w:pPr>
    </w:p>
    <w:p w:rsidR="009327B8" w:rsidRPr="00476195" w:rsidRDefault="009327B8" w:rsidP="009327B8">
      <w:pPr>
        <w:pStyle w:val="Standard"/>
        <w:jc w:val="both"/>
        <w:rPr>
          <w:rFonts w:ascii="Times New Roman" w:hAnsi="Times New Roman" w:cs="Times New Roman"/>
          <w:b/>
        </w:rPr>
      </w:pPr>
      <w:r w:rsidRPr="00476195">
        <w:rPr>
          <w:rFonts w:ascii="Times New Roman" w:hAnsi="Times New Roman" w:cs="Times New Roman"/>
          <w:b/>
        </w:rPr>
        <w:t>RECOMENDAÇÃO 02</w:t>
      </w:r>
    </w:p>
    <w:p w:rsidR="009327B8" w:rsidRPr="00476195" w:rsidRDefault="009327B8" w:rsidP="009327B8">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 xml:space="preserve">Caso a empresa não atenda às normas de segurança do trabalho, mesmo após a(s) </w:t>
      </w:r>
      <w:proofErr w:type="gramStart"/>
      <w:r w:rsidRPr="00476195">
        <w:rPr>
          <w:rFonts w:ascii="Times New Roman" w:hAnsi="Times New Roman" w:cs="Times New Roman"/>
          <w:color w:val="000000"/>
          <w:shd w:val="clear" w:color="auto" w:fill="FFFFFF"/>
        </w:rPr>
        <w:t>notificação(</w:t>
      </w:r>
      <w:proofErr w:type="spellStart"/>
      <w:proofErr w:type="gramEnd"/>
      <w:r w:rsidRPr="00476195">
        <w:rPr>
          <w:rFonts w:ascii="Times New Roman" w:hAnsi="Times New Roman" w:cs="Times New Roman"/>
          <w:color w:val="000000"/>
          <w:shd w:val="clear" w:color="auto" w:fill="FFFFFF"/>
        </w:rPr>
        <w:t>ões</w:t>
      </w:r>
      <w:proofErr w:type="spellEnd"/>
      <w:r w:rsidRPr="00476195">
        <w:rPr>
          <w:rFonts w:ascii="Times New Roman" w:hAnsi="Times New Roman" w:cs="Times New Roman"/>
          <w:color w:val="000000"/>
          <w:shd w:val="clear" w:color="auto" w:fill="FFFFFF"/>
        </w:rPr>
        <w:t>) desta UFRPE, adotar as medidas contratuais e legais cabíveis, sempre observando os devidos pareceres jurídicos.</w:t>
      </w:r>
    </w:p>
    <w:p w:rsidR="009327B8" w:rsidRPr="00476195" w:rsidRDefault="009327B8" w:rsidP="009327B8">
      <w:pPr>
        <w:pStyle w:val="Standard"/>
        <w:jc w:val="both"/>
        <w:rPr>
          <w:rFonts w:ascii="Times New Roman" w:hAnsi="Times New Roman" w:cs="Times New Roman"/>
          <w:caps/>
        </w:rPr>
      </w:pPr>
    </w:p>
    <w:p w:rsidR="009327B8" w:rsidRPr="00476195" w:rsidRDefault="009327B8" w:rsidP="009327B8">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9327B8" w:rsidRPr="00476195" w:rsidRDefault="009327B8" w:rsidP="009327B8">
      <w:pPr>
        <w:jc w:val="both"/>
        <w:rPr>
          <w:rFonts w:ascii="Times New Roman" w:hAnsi="Times New Roman" w:cs="Times New Roman"/>
        </w:rPr>
      </w:pPr>
      <w:r w:rsidRPr="00476195">
        <w:rPr>
          <w:rFonts w:ascii="Times New Roman" w:hAnsi="Times New Roman" w:cs="Times New Roman"/>
        </w:rPr>
        <w:t>O atendimento desta recomendação foi verificado através de visita às obras em execução na sede da UFRPE (Dois Irmãos) no primeiro semestre de 2017.</w:t>
      </w:r>
    </w:p>
    <w:p w:rsidR="009327B8" w:rsidRPr="00476195" w:rsidRDefault="009327B8" w:rsidP="009327B8">
      <w:pPr>
        <w:jc w:val="both"/>
        <w:rPr>
          <w:rFonts w:ascii="Times New Roman" w:hAnsi="Times New Roman" w:cs="Times New Roman"/>
          <w:sz w:val="23"/>
        </w:rPr>
      </w:pPr>
    </w:p>
    <w:p w:rsidR="009327B8" w:rsidRPr="00476195" w:rsidRDefault="009327B8" w:rsidP="009327B8">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9327B8" w:rsidRPr="00476195" w:rsidRDefault="009327B8" w:rsidP="009327B8">
      <w:pPr>
        <w:pStyle w:val="Standard"/>
        <w:jc w:val="both"/>
        <w:rPr>
          <w:rFonts w:ascii="Times New Roman" w:hAnsi="Times New Roman" w:cs="Times New Roman"/>
          <w:bCs/>
          <w:caps/>
          <w:color w:val="000000"/>
        </w:rPr>
      </w:pPr>
    </w:p>
    <w:p w:rsidR="009327B8" w:rsidRPr="00476195" w:rsidRDefault="009327B8" w:rsidP="009327B8">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9327B8" w:rsidRPr="00476195" w:rsidRDefault="00967AE5" w:rsidP="009327B8">
      <w:pPr>
        <w:pStyle w:val="Standard"/>
        <w:jc w:val="both"/>
        <w:rPr>
          <w:rFonts w:ascii="Times New Roman" w:hAnsi="Times New Roman" w:cs="Times New Roman"/>
          <w:color w:val="auto"/>
          <w:sz w:val="23"/>
        </w:rPr>
      </w:pPr>
      <w:r w:rsidRPr="00476195">
        <w:rPr>
          <w:rFonts w:ascii="Times New Roman" w:hAnsi="Times New Roman" w:cs="Times New Roman"/>
        </w:rPr>
        <w:t xml:space="preserve">Além do contrato com a empresa </w:t>
      </w:r>
      <w:r w:rsidR="009327B8" w:rsidRPr="00476195">
        <w:rPr>
          <w:rFonts w:ascii="Times New Roman" w:hAnsi="Times New Roman" w:cs="Times New Roman"/>
        </w:rPr>
        <w:t>A AUDIN verificou, nas visitas realizadas às obras e serviços de engenharia, que os funcionários das empresas contratadas utilizavam EPI durante a execução das obras ou serviços de engenharia contratados pela UFRPE.</w:t>
      </w:r>
    </w:p>
    <w:p w:rsidR="009327B8" w:rsidRPr="00476195" w:rsidRDefault="009327B8" w:rsidP="009327B8">
      <w:pPr>
        <w:jc w:val="both"/>
        <w:rPr>
          <w:rFonts w:ascii="Times New Roman" w:hAnsi="Times New Roman" w:cs="Times New Roman"/>
          <w:bCs/>
        </w:rPr>
      </w:pPr>
    </w:p>
    <w:p w:rsidR="009327B8" w:rsidRPr="00476195" w:rsidRDefault="009327B8" w:rsidP="009327B8">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Atendida.</w:t>
      </w:r>
    </w:p>
    <w:p w:rsidR="009327B8" w:rsidRPr="00476195" w:rsidRDefault="009327B8" w:rsidP="009327B8">
      <w:pPr>
        <w:pStyle w:val="Standard"/>
        <w:jc w:val="both"/>
        <w:rPr>
          <w:rFonts w:ascii="Times New Roman" w:hAnsi="Times New Roman" w:cs="Times New Roman"/>
          <w:caps/>
        </w:rPr>
      </w:pPr>
    </w:p>
    <w:p w:rsidR="009327B8" w:rsidRPr="00476195" w:rsidRDefault="009327B8" w:rsidP="009327B8">
      <w:pPr>
        <w:jc w:val="both"/>
        <w:rPr>
          <w:rFonts w:ascii="Times New Roman" w:hAnsi="Times New Roman" w:cs="Times New Roman"/>
          <w:b/>
          <w:color w:val="000000"/>
          <w:u w:val="single"/>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w:t>
      </w:r>
      <w:r w:rsidRPr="00476195">
        <w:rPr>
          <w:rFonts w:ascii="Times New Roman" w:eastAsia="Times New Roman" w:hAnsi="Times New Roman" w:cs="Times New Roman"/>
          <w:b/>
          <w:color w:val="000000"/>
        </w:rPr>
        <w:t xml:space="preserve">: </w:t>
      </w:r>
      <w:r w:rsidRPr="00476195">
        <w:rPr>
          <w:rFonts w:ascii="Times New Roman" w:eastAsia="Times New Roman" w:hAnsi="Times New Roman" w:cs="Times New Roman"/>
          <w:color w:val="000000"/>
        </w:rPr>
        <w:t>Não se aplica.</w:t>
      </w:r>
    </w:p>
    <w:p w:rsidR="009327B8" w:rsidRPr="00476195" w:rsidRDefault="009327B8" w:rsidP="009327B8">
      <w:pPr>
        <w:pStyle w:val="Standard"/>
        <w:jc w:val="both"/>
        <w:rPr>
          <w:rFonts w:ascii="Times New Roman" w:hAnsi="Times New Roman" w:cs="Times New Roman"/>
          <w:caps/>
        </w:rPr>
      </w:pPr>
    </w:p>
    <w:p w:rsidR="009327B8" w:rsidRPr="00476195" w:rsidRDefault="009327B8" w:rsidP="009327B8">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9327B8" w:rsidRPr="00476195" w:rsidRDefault="009327B8" w:rsidP="009327B8">
      <w:pPr>
        <w:pStyle w:val="Standard"/>
        <w:jc w:val="both"/>
        <w:rPr>
          <w:rFonts w:ascii="Times New Roman" w:hAnsi="Times New Roman" w:cs="Times New Roman"/>
          <w:caps/>
        </w:rPr>
      </w:pPr>
    </w:p>
    <w:p w:rsidR="009327B8" w:rsidRPr="00476195" w:rsidRDefault="009327B8" w:rsidP="009327B8">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756F17" w:rsidRPr="00476195" w:rsidRDefault="00756F17" w:rsidP="00AB1F34">
      <w:pPr>
        <w:pStyle w:val="Recuodecorpodetexto21"/>
        <w:ind w:right="57" w:firstLine="0"/>
        <w:jc w:val="both"/>
        <w:rPr>
          <w:rFonts w:ascii="Times New Roman" w:eastAsia="Times New Roman" w:hAnsi="Times New Roman" w:cs="Times New Roman"/>
          <w:color w:val="000000"/>
        </w:rPr>
      </w:pPr>
    </w:p>
    <w:p w:rsidR="00540FF5" w:rsidRPr="00476195" w:rsidRDefault="00540FF5" w:rsidP="00540FF5">
      <w:pPr>
        <w:pStyle w:val="Standard"/>
        <w:jc w:val="both"/>
        <w:rPr>
          <w:rFonts w:ascii="Times New Roman" w:hAnsi="Times New Roman" w:cs="Times New Roman"/>
          <w:b/>
        </w:rPr>
      </w:pPr>
      <w:r w:rsidRPr="00476195">
        <w:rPr>
          <w:rFonts w:ascii="Times New Roman" w:hAnsi="Times New Roman" w:cs="Times New Roman"/>
          <w:b/>
        </w:rPr>
        <w:t>RA 06/2011 – CONSTATAÇÃO 17</w:t>
      </w:r>
    </w:p>
    <w:p w:rsidR="00540FF5" w:rsidRPr="00476195" w:rsidRDefault="00540FF5" w:rsidP="00540FF5">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Falha técnica no planejamento do estacionamento;</w:t>
      </w:r>
    </w:p>
    <w:p w:rsidR="00540FF5" w:rsidRPr="00476195" w:rsidRDefault="00540FF5" w:rsidP="00540FF5">
      <w:pPr>
        <w:pStyle w:val="Standard"/>
        <w:jc w:val="both"/>
        <w:rPr>
          <w:rFonts w:ascii="Times New Roman" w:hAnsi="Times New Roman" w:cs="Times New Roman"/>
          <w:color w:val="000000"/>
          <w:shd w:val="clear" w:color="auto" w:fill="FFFFFF"/>
        </w:rPr>
      </w:pPr>
    </w:p>
    <w:p w:rsidR="00540FF5" w:rsidRPr="00476195" w:rsidRDefault="00540FF5" w:rsidP="00540FF5">
      <w:pPr>
        <w:pStyle w:val="Standard"/>
        <w:jc w:val="both"/>
        <w:rPr>
          <w:rFonts w:ascii="Times New Roman" w:hAnsi="Times New Roman" w:cs="Times New Roman"/>
          <w:b/>
        </w:rPr>
      </w:pPr>
      <w:r w:rsidRPr="00476195">
        <w:rPr>
          <w:rFonts w:ascii="Times New Roman" w:hAnsi="Times New Roman" w:cs="Times New Roman"/>
          <w:b/>
        </w:rPr>
        <w:t>RECOMENDAÇÃO 01</w:t>
      </w:r>
    </w:p>
    <w:p w:rsidR="00540FF5" w:rsidRPr="00476195" w:rsidRDefault="00540FF5" w:rsidP="00540FF5">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Proceder à correção da rede de distribuição de energia dentro do campus da UAST, especificamente com a retirada do referido poste e alocação do mesmo em local planejado e tecnicamente correto.</w:t>
      </w:r>
    </w:p>
    <w:p w:rsidR="00540FF5" w:rsidRPr="00476195" w:rsidRDefault="00540FF5" w:rsidP="00540FF5">
      <w:pPr>
        <w:pStyle w:val="Standard"/>
        <w:jc w:val="both"/>
        <w:rPr>
          <w:rFonts w:ascii="Times New Roman" w:hAnsi="Times New Roman" w:cs="Times New Roman"/>
          <w:caps/>
        </w:rPr>
      </w:pPr>
    </w:p>
    <w:p w:rsidR="00540FF5" w:rsidRPr="00476195" w:rsidRDefault="00540FF5" w:rsidP="00540FF5">
      <w:pPr>
        <w:pStyle w:val="Standard"/>
        <w:jc w:val="both"/>
        <w:rPr>
          <w:rFonts w:ascii="Times New Roman" w:hAnsi="Times New Roman" w:cs="Times New Roman"/>
          <w:b/>
          <w:caps/>
        </w:rPr>
      </w:pPr>
      <w:r w:rsidRPr="00476195">
        <w:rPr>
          <w:rFonts w:ascii="Times New Roman" w:hAnsi="Times New Roman" w:cs="Times New Roman"/>
          <w:b/>
          <w:caps/>
        </w:rPr>
        <w:lastRenderedPageBreak/>
        <w:t>Manifestação do Gestor:</w:t>
      </w:r>
    </w:p>
    <w:p w:rsidR="00540FF5" w:rsidRPr="00476195" w:rsidRDefault="00540FF5" w:rsidP="00540FF5">
      <w:pPr>
        <w:jc w:val="both"/>
        <w:rPr>
          <w:rFonts w:ascii="Times New Roman" w:hAnsi="Times New Roman" w:cs="Times New Roman"/>
        </w:rPr>
      </w:pPr>
      <w:r w:rsidRPr="00476195">
        <w:rPr>
          <w:rFonts w:ascii="Times New Roman" w:hAnsi="Times New Roman" w:cs="Times New Roman"/>
          <w:i/>
        </w:rPr>
        <w:t>"O poste estava em área destinada para alocação de vagas de estacionamento de veículos e que poderia ser pintado, ao seu redor, de zebrado, sem qualquer prejuízo e sem haver qualquer comprometimento de ordem técnica. De qualquer forma, o poste foi retirado pela Celpe (rede da Concessionária), conforme registro fotográfico indicado abaixo."</w:t>
      </w:r>
    </w:p>
    <w:p w:rsidR="00540FF5" w:rsidRPr="00476195" w:rsidRDefault="00540FF5" w:rsidP="00540FF5">
      <w:pPr>
        <w:jc w:val="both"/>
        <w:rPr>
          <w:rFonts w:ascii="Times New Roman" w:hAnsi="Times New Roman" w:cs="Times New Roman"/>
          <w:sz w:val="23"/>
        </w:rPr>
      </w:pPr>
    </w:p>
    <w:p w:rsidR="00540FF5" w:rsidRPr="00476195" w:rsidRDefault="00540FF5" w:rsidP="00540FF5">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540FF5" w:rsidRPr="00476195" w:rsidRDefault="00540FF5" w:rsidP="00540FF5">
      <w:pPr>
        <w:pStyle w:val="Standard"/>
        <w:jc w:val="both"/>
        <w:rPr>
          <w:rFonts w:ascii="Times New Roman" w:hAnsi="Times New Roman" w:cs="Times New Roman"/>
          <w:bCs/>
          <w:caps/>
          <w:color w:val="000000"/>
        </w:rPr>
      </w:pPr>
    </w:p>
    <w:p w:rsidR="00540FF5" w:rsidRPr="00476195" w:rsidRDefault="00540FF5" w:rsidP="00540FF5">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540FF5" w:rsidRPr="00476195" w:rsidRDefault="00540FF5" w:rsidP="00540FF5">
      <w:pPr>
        <w:pStyle w:val="Standard"/>
        <w:jc w:val="both"/>
        <w:rPr>
          <w:rFonts w:ascii="Times New Roman" w:hAnsi="Times New Roman" w:cs="Times New Roman"/>
          <w:color w:val="auto"/>
          <w:sz w:val="23"/>
        </w:rPr>
      </w:pPr>
      <w:r w:rsidRPr="00476195">
        <w:rPr>
          <w:rFonts w:ascii="Times New Roman" w:hAnsi="Times New Roman" w:cs="Times New Roman"/>
        </w:rPr>
        <w:t>Devido à falha no planejamento da obra o referido poste causava uma condição de insegurança aos transeuntes do local. Apesar dos transtornos possivelmente causados pela referida falha de planejamento, considerando a realocação do poste, conforme demonstrado pelo NEMAM, considera-se a recomendação atendida.</w:t>
      </w:r>
    </w:p>
    <w:p w:rsidR="00540FF5" w:rsidRPr="00476195" w:rsidRDefault="00540FF5" w:rsidP="00540FF5">
      <w:pPr>
        <w:jc w:val="both"/>
        <w:rPr>
          <w:rFonts w:ascii="Times New Roman" w:hAnsi="Times New Roman" w:cs="Times New Roman"/>
          <w:bCs/>
        </w:rPr>
      </w:pPr>
    </w:p>
    <w:p w:rsidR="00540FF5" w:rsidRPr="00476195" w:rsidRDefault="00540FF5" w:rsidP="00540FF5">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Atendida.</w:t>
      </w:r>
    </w:p>
    <w:p w:rsidR="00540FF5" w:rsidRPr="00476195" w:rsidRDefault="00540FF5" w:rsidP="00540FF5">
      <w:pPr>
        <w:pStyle w:val="Standard"/>
        <w:jc w:val="both"/>
        <w:rPr>
          <w:rFonts w:ascii="Times New Roman" w:hAnsi="Times New Roman" w:cs="Times New Roman"/>
          <w:caps/>
        </w:rPr>
      </w:pPr>
    </w:p>
    <w:p w:rsidR="00540FF5" w:rsidRPr="00476195" w:rsidRDefault="00540FF5" w:rsidP="00540FF5">
      <w:pPr>
        <w:jc w:val="both"/>
        <w:rPr>
          <w:rFonts w:ascii="Times New Roman" w:hAnsi="Times New Roman" w:cs="Times New Roman"/>
          <w:b/>
          <w:color w:val="000000"/>
          <w:u w:val="single"/>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w:t>
      </w:r>
      <w:r w:rsidRPr="00476195">
        <w:rPr>
          <w:rFonts w:ascii="Times New Roman" w:eastAsia="Times New Roman" w:hAnsi="Times New Roman" w:cs="Times New Roman"/>
          <w:b/>
          <w:color w:val="000000"/>
        </w:rPr>
        <w:t xml:space="preserve">: </w:t>
      </w:r>
      <w:r w:rsidRPr="00476195">
        <w:rPr>
          <w:rFonts w:ascii="Times New Roman" w:eastAsia="Times New Roman" w:hAnsi="Times New Roman" w:cs="Times New Roman"/>
          <w:color w:val="000000"/>
        </w:rPr>
        <w:t>Não se aplica.</w:t>
      </w:r>
    </w:p>
    <w:p w:rsidR="00540FF5" w:rsidRPr="00476195" w:rsidRDefault="00540FF5" w:rsidP="00540FF5">
      <w:pPr>
        <w:pStyle w:val="Standard"/>
        <w:jc w:val="both"/>
        <w:rPr>
          <w:rFonts w:ascii="Times New Roman" w:hAnsi="Times New Roman" w:cs="Times New Roman"/>
          <w:caps/>
        </w:rPr>
      </w:pPr>
    </w:p>
    <w:p w:rsidR="00540FF5" w:rsidRPr="00476195" w:rsidRDefault="00540FF5" w:rsidP="00540FF5">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540FF5" w:rsidRPr="00476195" w:rsidRDefault="00540FF5" w:rsidP="00540FF5">
      <w:pPr>
        <w:pStyle w:val="Standard"/>
        <w:jc w:val="both"/>
        <w:rPr>
          <w:rFonts w:ascii="Times New Roman" w:hAnsi="Times New Roman" w:cs="Times New Roman"/>
          <w:caps/>
        </w:rPr>
      </w:pPr>
    </w:p>
    <w:p w:rsidR="00540FF5" w:rsidRPr="00476195" w:rsidRDefault="00540FF5" w:rsidP="00540FF5">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C12005" w:rsidRPr="00476195" w:rsidRDefault="00C12005" w:rsidP="00AB1F34">
      <w:pPr>
        <w:pStyle w:val="Recuodecorpodetexto21"/>
        <w:ind w:right="57" w:firstLine="0"/>
        <w:jc w:val="both"/>
        <w:rPr>
          <w:rFonts w:ascii="Times New Roman" w:eastAsia="Times New Roman" w:hAnsi="Times New Roman" w:cs="Times New Roman"/>
          <w:color w:val="000000"/>
        </w:rPr>
      </w:pPr>
    </w:p>
    <w:p w:rsidR="00BF3199" w:rsidRPr="00476195" w:rsidRDefault="00BF3199" w:rsidP="00BF3199">
      <w:pPr>
        <w:pStyle w:val="Standard"/>
        <w:jc w:val="both"/>
        <w:rPr>
          <w:rFonts w:ascii="Times New Roman" w:hAnsi="Times New Roman" w:cs="Times New Roman"/>
          <w:b/>
        </w:rPr>
      </w:pPr>
      <w:r w:rsidRPr="00476195">
        <w:rPr>
          <w:rFonts w:ascii="Times New Roman" w:hAnsi="Times New Roman" w:cs="Times New Roman"/>
          <w:b/>
        </w:rPr>
        <w:t>RA 06/2011 – CONSTATAÇÃO 18</w:t>
      </w:r>
    </w:p>
    <w:p w:rsidR="00BF3199" w:rsidRPr="00476195" w:rsidRDefault="00BF3199" w:rsidP="00BF3199">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Insegurança em pontos de instalações elétricas e em área de corte e confecção de formas de madeira.</w:t>
      </w:r>
    </w:p>
    <w:p w:rsidR="00BF3199" w:rsidRPr="00476195" w:rsidRDefault="00BF3199" w:rsidP="00BF3199">
      <w:pPr>
        <w:pStyle w:val="Standard"/>
        <w:jc w:val="both"/>
        <w:rPr>
          <w:rFonts w:ascii="Times New Roman" w:hAnsi="Times New Roman" w:cs="Times New Roman"/>
          <w:color w:val="000000"/>
          <w:shd w:val="clear" w:color="auto" w:fill="FFFFFF"/>
        </w:rPr>
      </w:pPr>
    </w:p>
    <w:p w:rsidR="00BF3199" w:rsidRPr="00476195" w:rsidRDefault="00BF3199" w:rsidP="00BF3199">
      <w:pPr>
        <w:pStyle w:val="Standard"/>
        <w:jc w:val="both"/>
        <w:rPr>
          <w:rFonts w:ascii="Times New Roman" w:hAnsi="Times New Roman" w:cs="Times New Roman"/>
          <w:b/>
        </w:rPr>
      </w:pPr>
      <w:r w:rsidRPr="00476195">
        <w:rPr>
          <w:rFonts w:ascii="Times New Roman" w:hAnsi="Times New Roman" w:cs="Times New Roman"/>
          <w:b/>
        </w:rPr>
        <w:t>RECOMENDAÇÃO 01</w:t>
      </w:r>
    </w:p>
    <w:p w:rsidR="00BF3199" w:rsidRPr="00476195" w:rsidRDefault="00BF3199" w:rsidP="00BF3199">
      <w:pPr>
        <w:pStyle w:val="Standard"/>
        <w:jc w:val="both"/>
        <w:rPr>
          <w:rFonts w:ascii="Times New Roman" w:hAnsi="Times New Roman" w:cs="Times New Roman"/>
          <w:color w:val="000000"/>
          <w:shd w:val="clear" w:color="auto" w:fill="FFFFFF"/>
        </w:rPr>
      </w:pPr>
      <w:r w:rsidRPr="00476195">
        <w:rPr>
          <w:rFonts w:ascii="Times New Roman" w:hAnsi="Times New Roman" w:cs="Times New Roman"/>
        </w:rPr>
        <w:t>Exigir imediatamente da contratada o cumprimento das normas de segurança no ambiente de trabalho, quando das instalações provisórias de energia e de cortes de materiais.</w:t>
      </w:r>
    </w:p>
    <w:p w:rsidR="00BF3199" w:rsidRPr="00476195" w:rsidRDefault="00BF3199" w:rsidP="00BF3199">
      <w:pPr>
        <w:pStyle w:val="Standard"/>
        <w:jc w:val="both"/>
        <w:rPr>
          <w:rFonts w:ascii="Times New Roman" w:hAnsi="Times New Roman" w:cs="Times New Roman"/>
          <w:caps/>
        </w:rPr>
      </w:pPr>
    </w:p>
    <w:p w:rsidR="00BF3199" w:rsidRPr="00476195" w:rsidRDefault="00BF3199" w:rsidP="00BF3199">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BF3199" w:rsidRPr="00476195" w:rsidRDefault="00BF3199" w:rsidP="00BF3199">
      <w:pPr>
        <w:jc w:val="both"/>
        <w:rPr>
          <w:rFonts w:ascii="Times New Roman" w:hAnsi="Times New Roman" w:cs="Times New Roman"/>
          <w:i/>
        </w:rPr>
      </w:pPr>
      <w:proofErr w:type="gramStart"/>
      <w:r w:rsidRPr="00476195">
        <w:rPr>
          <w:rFonts w:ascii="Times New Roman" w:hAnsi="Times New Roman" w:cs="Times New Roman"/>
          <w:i/>
        </w:rPr>
        <w:t>"Em virtude de a UFRPE não mais possuir relação contratual com a empresa Lotus, não há como exigir essa solicitação.</w:t>
      </w:r>
      <w:proofErr w:type="gramEnd"/>
    </w:p>
    <w:p w:rsidR="00BF3199" w:rsidRPr="00476195" w:rsidRDefault="00BF3199" w:rsidP="00BF3199">
      <w:pPr>
        <w:jc w:val="both"/>
        <w:rPr>
          <w:rFonts w:ascii="Times New Roman" w:hAnsi="Times New Roman" w:cs="Times New Roman"/>
        </w:rPr>
      </w:pPr>
      <w:r w:rsidRPr="00476195">
        <w:rPr>
          <w:rFonts w:ascii="Times New Roman" w:hAnsi="Times New Roman" w:cs="Times New Roman"/>
          <w:i/>
        </w:rPr>
        <w:t>No entanto, é praxe do NEMAM exigir da contratada o cumprimento das condições de segurança e, eventualmente, ter participação da equipe de engenharia de segurança de trabalho do departamento de Qualidade de Vida, a qual possui formação específica para avaliar os riscos e propor soluções.</w:t>
      </w:r>
      <w:proofErr w:type="gramStart"/>
      <w:r w:rsidRPr="00476195">
        <w:rPr>
          <w:rFonts w:ascii="Times New Roman" w:hAnsi="Times New Roman" w:cs="Times New Roman"/>
          <w:i/>
        </w:rPr>
        <w:t>"</w:t>
      </w:r>
      <w:proofErr w:type="gramEnd"/>
    </w:p>
    <w:p w:rsidR="00BF3199" w:rsidRPr="00476195" w:rsidRDefault="00BF3199" w:rsidP="00BF3199">
      <w:pPr>
        <w:jc w:val="both"/>
        <w:rPr>
          <w:rFonts w:ascii="Times New Roman" w:hAnsi="Times New Roman" w:cs="Times New Roman"/>
          <w:sz w:val="23"/>
        </w:rPr>
      </w:pPr>
    </w:p>
    <w:p w:rsidR="00BF3199" w:rsidRPr="00476195" w:rsidRDefault="00BF3199" w:rsidP="00BF3199">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BF3199" w:rsidRPr="00476195" w:rsidRDefault="00BF3199" w:rsidP="00BF3199">
      <w:pPr>
        <w:pStyle w:val="Standard"/>
        <w:jc w:val="both"/>
        <w:rPr>
          <w:rFonts w:ascii="Times New Roman" w:hAnsi="Times New Roman" w:cs="Times New Roman"/>
          <w:bCs/>
          <w:caps/>
          <w:color w:val="000000"/>
        </w:rPr>
      </w:pPr>
    </w:p>
    <w:p w:rsidR="00BF3199" w:rsidRPr="00476195" w:rsidRDefault="00BF3199" w:rsidP="00BF3199">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BF3199" w:rsidRPr="00476195" w:rsidRDefault="00BF3199" w:rsidP="00BF3199">
      <w:pPr>
        <w:pStyle w:val="Standard"/>
        <w:jc w:val="both"/>
        <w:rPr>
          <w:rFonts w:ascii="Times New Roman" w:hAnsi="Times New Roman" w:cs="Times New Roman"/>
          <w:color w:val="auto"/>
          <w:sz w:val="23"/>
        </w:rPr>
      </w:pPr>
      <w:r w:rsidRPr="00476195">
        <w:rPr>
          <w:rFonts w:ascii="Times New Roman" w:hAnsi="Times New Roman" w:cs="Times New Roman"/>
        </w:rPr>
        <w:t>Em visita às obras em execução na sede da UFRPE (Dois Irmãos), no primeiro semestre de 2017, não se observou condições de insegurança, quanto aos pontos de energia elétrica e de corte de materiais, nas instalações provisórias das empresas contratadas. Vale ressaltar que a visita foi realizada por Auditor da AUDIN e que o mesmo apenas utilizou-se da observação para verificar o atendimento desta recomendação, mesmo critério utilizado para que a constatação da condição de insegurança fosse registrada. Considera-se, então, que a recomendação foi atendida.</w:t>
      </w:r>
    </w:p>
    <w:p w:rsidR="00BF3199" w:rsidRPr="00476195" w:rsidRDefault="00BF3199" w:rsidP="00BF3199">
      <w:pPr>
        <w:jc w:val="both"/>
        <w:rPr>
          <w:rFonts w:ascii="Times New Roman" w:hAnsi="Times New Roman" w:cs="Times New Roman"/>
          <w:bCs/>
        </w:rPr>
      </w:pPr>
    </w:p>
    <w:p w:rsidR="00BF3199" w:rsidRPr="00476195" w:rsidRDefault="00BF3199" w:rsidP="00BF3199">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Atendida.</w:t>
      </w:r>
    </w:p>
    <w:p w:rsidR="00BF3199" w:rsidRPr="00476195" w:rsidRDefault="00BF3199" w:rsidP="00BF3199">
      <w:pPr>
        <w:pStyle w:val="Standard"/>
        <w:jc w:val="both"/>
        <w:rPr>
          <w:rFonts w:ascii="Times New Roman" w:hAnsi="Times New Roman" w:cs="Times New Roman"/>
          <w:caps/>
        </w:rPr>
      </w:pPr>
    </w:p>
    <w:p w:rsidR="00BF3199" w:rsidRPr="00476195" w:rsidRDefault="00BF3199" w:rsidP="00BF3199">
      <w:pPr>
        <w:jc w:val="both"/>
        <w:rPr>
          <w:rFonts w:ascii="Times New Roman" w:hAnsi="Times New Roman" w:cs="Times New Roman"/>
          <w:b/>
          <w:color w:val="000000"/>
          <w:u w:val="single"/>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w:t>
      </w:r>
      <w:r w:rsidRPr="00476195">
        <w:rPr>
          <w:rFonts w:ascii="Times New Roman" w:eastAsia="Times New Roman" w:hAnsi="Times New Roman" w:cs="Times New Roman"/>
          <w:b/>
          <w:color w:val="000000"/>
        </w:rPr>
        <w:t xml:space="preserve">: </w:t>
      </w:r>
      <w:r w:rsidRPr="00476195">
        <w:rPr>
          <w:rFonts w:ascii="Times New Roman" w:eastAsia="Times New Roman" w:hAnsi="Times New Roman" w:cs="Times New Roman"/>
          <w:color w:val="000000"/>
        </w:rPr>
        <w:lastRenderedPageBreak/>
        <w:t>Não se aplica.</w:t>
      </w:r>
    </w:p>
    <w:p w:rsidR="00BF3199" w:rsidRPr="00476195" w:rsidRDefault="00BF3199" w:rsidP="00BF3199">
      <w:pPr>
        <w:pStyle w:val="Standard"/>
        <w:jc w:val="both"/>
        <w:rPr>
          <w:rFonts w:ascii="Times New Roman" w:hAnsi="Times New Roman" w:cs="Times New Roman"/>
          <w:caps/>
        </w:rPr>
      </w:pPr>
    </w:p>
    <w:p w:rsidR="00BF3199" w:rsidRPr="00476195" w:rsidRDefault="00BF3199" w:rsidP="00BF3199">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BF3199" w:rsidRPr="00476195" w:rsidRDefault="00BF3199" w:rsidP="00BF3199">
      <w:pPr>
        <w:pStyle w:val="Standard"/>
        <w:jc w:val="both"/>
        <w:rPr>
          <w:rFonts w:ascii="Times New Roman" w:hAnsi="Times New Roman" w:cs="Times New Roman"/>
          <w:caps/>
        </w:rPr>
      </w:pPr>
    </w:p>
    <w:p w:rsidR="00BF3199" w:rsidRPr="00476195" w:rsidRDefault="00BF3199" w:rsidP="00BF3199">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BF3199" w:rsidRPr="00476195" w:rsidRDefault="00BF3199" w:rsidP="00BF3199">
      <w:pPr>
        <w:pStyle w:val="Recuodecorpodetexto21"/>
        <w:ind w:right="57" w:firstLine="0"/>
        <w:jc w:val="both"/>
        <w:rPr>
          <w:rFonts w:ascii="Times New Roman" w:eastAsia="Times New Roman" w:hAnsi="Times New Roman" w:cs="Times New Roman"/>
          <w:color w:val="000000"/>
        </w:rPr>
      </w:pPr>
    </w:p>
    <w:p w:rsidR="00E67952" w:rsidRPr="00476195" w:rsidRDefault="00E67952" w:rsidP="00E67952">
      <w:pPr>
        <w:pStyle w:val="Standard"/>
        <w:jc w:val="both"/>
        <w:rPr>
          <w:rFonts w:ascii="Times New Roman" w:hAnsi="Times New Roman" w:cs="Times New Roman"/>
          <w:b/>
        </w:rPr>
      </w:pPr>
      <w:r w:rsidRPr="00476195">
        <w:rPr>
          <w:rFonts w:ascii="Times New Roman" w:hAnsi="Times New Roman" w:cs="Times New Roman"/>
          <w:b/>
        </w:rPr>
        <w:t>RA 06/2011 – CONSTATAÇÃO 19</w:t>
      </w:r>
    </w:p>
    <w:p w:rsidR="00E67952" w:rsidRPr="00476195" w:rsidRDefault="00E67952" w:rsidP="00E67952">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Liquidação e pagamento de despesas sem comprovação da composição dos valores referentes a serviços e obras de engenharia.</w:t>
      </w:r>
    </w:p>
    <w:p w:rsidR="00E67952" w:rsidRPr="00476195" w:rsidRDefault="00E67952" w:rsidP="00E67952">
      <w:pPr>
        <w:pStyle w:val="Standard"/>
        <w:jc w:val="both"/>
        <w:rPr>
          <w:rFonts w:ascii="Times New Roman" w:hAnsi="Times New Roman" w:cs="Times New Roman"/>
          <w:color w:val="000000"/>
          <w:shd w:val="clear" w:color="auto" w:fill="FFFFFF"/>
        </w:rPr>
      </w:pPr>
    </w:p>
    <w:p w:rsidR="00E67952" w:rsidRPr="00476195" w:rsidRDefault="00E67952" w:rsidP="00E67952">
      <w:pPr>
        <w:pStyle w:val="Standard"/>
        <w:jc w:val="both"/>
        <w:rPr>
          <w:rFonts w:ascii="Times New Roman" w:hAnsi="Times New Roman" w:cs="Times New Roman"/>
          <w:b/>
        </w:rPr>
      </w:pPr>
      <w:r w:rsidRPr="00476195">
        <w:rPr>
          <w:rFonts w:ascii="Times New Roman" w:hAnsi="Times New Roman" w:cs="Times New Roman"/>
          <w:b/>
        </w:rPr>
        <w:t>RECOMENDAÇÃO 01</w:t>
      </w:r>
    </w:p>
    <w:p w:rsidR="00E67952" w:rsidRDefault="00E67952" w:rsidP="00E67952">
      <w:pPr>
        <w:pStyle w:val="Standard"/>
        <w:jc w:val="both"/>
        <w:rPr>
          <w:rFonts w:ascii="Times New Roman" w:hAnsi="Times New Roman" w:cs="Times New Roman"/>
        </w:rPr>
      </w:pPr>
      <w:r w:rsidRPr="00476195">
        <w:rPr>
          <w:rFonts w:ascii="Times New Roman" w:hAnsi="Times New Roman" w:cs="Times New Roman"/>
        </w:rPr>
        <w:t>Exigir através de Engenheiro Fiscal responsável pela obra, que a empresa contratada identifique as atividades realizadas conforme medições, através de documento hábil, em serviços e obras de engenharia, de acordo com a Classificação Nacional de Atividades Econômicas, para análise e posterior “</w:t>
      </w:r>
      <w:proofErr w:type="gramStart"/>
      <w:r w:rsidRPr="00476195">
        <w:rPr>
          <w:rFonts w:ascii="Times New Roman" w:hAnsi="Times New Roman" w:cs="Times New Roman"/>
        </w:rPr>
        <w:t>Atesto</w:t>
      </w:r>
      <w:proofErr w:type="gramEnd"/>
      <w:r w:rsidRPr="00476195">
        <w:rPr>
          <w:rFonts w:ascii="Times New Roman" w:hAnsi="Times New Roman" w:cs="Times New Roman"/>
        </w:rPr>
        <w:t>” desse profissional.</w:t>
      </w:r>
    </w:p>
    <w:p w:rsidR="00D8264B" w:rsidRPr="00476195" w:rsidRDefault="00D8264B" w:rsidP="00E67952">
      <w:pPr>
        <w:pStyle w:val="Standard"/>
        <w:jc w:val="both"/>
        <w:rPr>
          <w:rFonts w:ascii="Times New Roman" w:hAnsi="Times New Roman" w:cs="Times New Roman"/>
          <w:color w:val="000000"/>
          <w:shd w:val="clear" w:color="auto" w:fill="FFFFFF"/>
        </w:rPr>
      </w:pPr>
    </w:p>
    <w:p w:rsidR="00E67952" w:rsidRPr="00476195" w:rsidRDefault="00E67952" w:rsidP="00E67952">
      <w:pPr>
        <w:pStyle w:val="Standard"/>
        <w:jc w:val="both"/>
        <w:rPr>
          <w:rFonts w:ascii="Times New Roman" w:hAnsi="Times New Roman" w:cs="Times New Roman"/>
          <w:caps/>
        </w:rPr>
      </w:pPr>
    </w:p>
    <w:p w:rsidR="00E67952" w:rsidRPr="00476195" w:rsidRDefault="00E67952" w:rsidP="00E67952">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8B5A95" w:rsidRPr="00476195" w:rsidRDefault="008B5A95" w:rsidP="008B5A95">
      <w:pPr>
        <w:jc w:val="both"/>
        <w:rPr>
          <w:rFonts w:ascii="Times New Roman" w:hAnsi="Times New Roman" w:cs="Times New Roman"/>
          <w:i/>
        </w:rPr>
      </w:pPr>
      <w:proofErr w:type="gramStart"/>
      <w:r w:rsidRPr="00476195">
        <w:rPr>
          <w:rFonts w:ascii="Times New Roman" w:hAnsi="Times New Roman" w:cs="Times New Roman"/>
          <w:i/>
        </w:rPr>
        <w:t>"Conforme recomendação desta diretoria</w:t>
      </w:r>
      <w:proofErr w:type="gramEnd"/>
      <w:r w:rsidRPr="00476195">
        <w:rPr>
          <w:rFonts w:ascii="Times New Roman" w:hAnsi="Times New Roman" w:cs="Times New Roman"/>
          <w:i/>
        </w:rPr>
        <w:t>, os fiscais e gestores foram orientados para não indicarem o código CNAE dos itens em seus boletins de medição, em virtude de a classificação não ser tão simples e que a classificação incorreta poderia acarretar em retenções indevidas.</w:t>
      </w:r>
    </w:p>
    <w:p w:rsidR="00E67952" w:rsidRPr="00476195" w:rsidRDefault="008B5A95" w:rsidP="008B5A95">
      <w:pPr>
        <w:jc w:val="both"/>
        <w:rPr>
          <w:rFonts w:ascii="Times New Roman" w:hAnsi="Times New Roman" w:cs="Times New Roman"/>
          <w:i/>
        </w:rPr>
      </w:pPr>
      <w:r w:rsidRPr="00476195">
        <w:rPr>
          <w:rFonts w:ascii="Times New Roman" w:hAnsi="Times New Roman" w:cs="Times New Roman"/>
          <w:i/>
        </w:rPr>
        <w:t xml:space="preserve">Desse modo, como não existe legislação que obrigue os servidores a procederem esta classificação bem como que obrigue as empresas de fazê-la, fica </w:t>
      </w:r>
      <w:proofErr w:type="gramStart"/>
      <w:r w:rsidRPr="00476195">
        <w:rPr>
          <w:rFonts w:ascii="Times New Roman" w:hAnsi="Times New Roman" w:cs="Times New Roman"/>
          <w:i/>
        </w:rPr>
        <w:t>à</w:t>
      </w:r>
      <w:proofErr w:type="gramEnd"/>
      <w:r w:rsidRPr="00476195">
        <w:rPr>
          <w:rFonts w:ascii="Times New Roman" w:hAnsi="Times New Roman" w:cs="Times New Roman"/>
          <w:i/>
        </w:rPr>
        <w:t xml:space="preserve"> cargo dos fiscais e gestores selecionar qual caminho a seguir."</w:t>
      </w:r>
    </w:p>
    <w:p w:rsidR="008B5A95" w:rsidRPr="00476195" w:rsidRDefault="008B5A95" w:rsidP="00E67952">
      <w:pPr>
        <w:jc w:val="both"/>
        <w:rPr>
          <w:rFonts w:ascii="Times New Roman" w:hAnsi="Times New Roman" w:cs="Times New Roman"/>
          <w:sz w:val="23"/>
        </w:rPr>
      </w:pPr>
    </w:p>
    <w:p w:rsidR="00E67952" w:rsidRPr="00476195" w:rsidRDefault="00E67952" w:rsidP="00E67952">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E67952" w:rsidRPr="00476195" w:rsidRDefault="00E67952" w:rsidP="00E67952">
      <w:pPr>
        <w:pStyle w:val="Standard"/>
        <w:jc w:val="both"/>
        <w:rPr>
          <w:rFonts w:ascii="Times New Roman" w:hAnsi="Times New Roman" w:cs="Times New Roman"/>
          <w:bCs/>
          <w:caps/>
          <w:color w:val="000000"/>
        </w:rPr>
      </w:pPr>
    </w:p>
    <w:p w:rsidR="00F23CAC" w:rsidRPr="00476195" w:rsidRDefault="00E67952" w:rsidP="00E67952">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8B5A95" w:rsidRPr="00D8264B" w:rsidRDefault="008B5A95" w:rsidP="008B5A95">
      <w:pPr>
        <w:jc w:val="both"/>
        <w:rPr>
          <w:rFonts w:ascii="Times New Roman" w:hAnsi="Times New Roman" w:cs="Times New Roman"/>
        </w:rPr>
      </w:pPr>
      <w:r w:rsidRPr="00D8264B">
        <w:rPr>
          <w:rFonts w:ascii="Times New Roman" w:hAnsi="Times New Roman" w:cs="Times New Roman"/>
        </w:rPr>
        <w:t>Esta recomendação viabiliza a verificação da classificação dos serviços e das obras de engenharia para fins de atendimento à legislação tributária, quando as empresas contratadas solicitam que não sejam realizadas retenções sobre as obras de engenharia por elas executadas.</w:t>
      </w:r>
    </w:p>
    <w:p w:rsidR="00E67952" w:rsidRPr="00D8264B" w:rsidRDefault="008B5A95" w:rsidP="00F23CAC">
      <w:pPr>
        <w:jc w:val="both"/>
        <w:rPr>
          <w:rFonts w:ascii="Times New Roman" w:hAnsi="Times New Roman" w:cs="Times New Roman"/>
        </w:rPr>
      </w:pPr>
      <w:r w:rsidRPr="00D8264B">
        <w:rPr>
          <w:rFonts w:ascii="Times New Roman" w:hAnsi="Times New Roman" w:cs="Times New Roman"/>
        </w:rPr>
        <w:t>Considerando que o profissional competente para verificação dessa classificação é o Engenheiro, ou outro profissional legalmente habilitado que possua também essa competência, caso a empresa solicite a referida isenção (tributária) sobre os valores que lhes são devidos referentes à execução de obras de engenharia, esse profissional, quando investido da condição de fiscal de obra</w:t>
      </w:r>
      <w:r w:rsidR="00F23CAC" w:rsidRPr="00D8264B">
        <w:rPr>
          <w:rFonts w:ascii="Times New Roman" w:hAnsi="Times New Roman" w:cs="Times New Roman"/>
        </w:rPr>
        <w:t>.</w:t>
      </w:r>
    </w:p>
    <w:p w:rsidR="00F23CAC" w:rsidRPr="00476195" w:rsidRDefault="00F23CAC" w:rsidP="00F23CAC">
      <w:pPr>
        <w:jc w:val="both"/>
        <w:rPr>
          <w:rFonts w:ascii="Times New Roman" w:hAnsi="Times New Roman" w:cs="Times New Roman"/>
          <w:sz w:val="23"/>
        </w:rPr>
      </w:pPr>
      <w:r w:rsidRPr="00D8264B">
        <w:rPr>
          <w:rFonts w:ascii="Times New Roman" w:hAnsi="Times New Roman" w:cs="Times New Roman"/>
        </w:rPr>
        <w:t xml:space="preserve">Nesse sentido, fica mantida a recomendação como pendente de </w:t>
      </w:r>
      <w:proofErr w:type="gramStart"/>
      <w:r w:rsidRPr="00D8264B">
        <w:rPr>
          <w:rFonts w:ascii="Times New Roman" w:hAnsi="Times New Roman" w:cs="Times New Roman"/>
        </w:rPr>
        <w:t>implementação</w:t>
      </w:r>
      <w:proofErr w:type="gramEnd"/>
      <w:r w:rsidRPr="00D8264B">
        <w:rPr>
          <w:rFonts w:ascii="Times New Roman" w:hAnsi="Times New Roman" w:cs="Times New Roman"/>
        </w:rPr>
        <w:t>.</w:t>
      </w:r>
    </w:p>
    <w:p w:rsidR="00E67952" w:rsidRPr="00476195" w:rsidRDefault="00E67952" w:rsidP="00E67952">
      <w:pPr>
        <w:jc w:val="both"/>
        <w:rPr>
          <w:rFonts w:ascii="Times New Roman" w:hAnsi="Times New Roman" w:cs="Times New Roman"/>
          <w:bCs/>
        </w:rPr>
      </w:pPr>
    </w:p>
    <w:p w:rsidR="008B5A95" w:rsidRPr="00476195" w:rsidRDefault="008B5A95" w:rsidP="008B5A95">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 xml:space="preserve">Recomendação reiterada pela não </w:t>
      </w:r>
      <w:proofErr w:type="gramStart"/>
      <w:r w:rsidRPr="00476195">
        <w:rPr>
          <w:rFonts w:ascii="Times New Roman" w:eastAsia="Times New Roman" w:hAnsi="Times New Roman" w:cs="Times New Roman"/>
          <w:color w:val="000000"/>
        </w:rPr>
        <w:t>implementação</w:t>
      </w:r>
      <w:proofErr w:type="gramEnd"/>
      <w:r w:rsidRPr="00476195">
        <w:rPr>
          <w:rFonts w:ascii="Times New Roman" w:eastAsia="Times New Roman" w:hAnsi="Times New Roman" w:cs="Times New Roman"/>
          <w:color w:val="000000"/>
        </w:rPr>
        <w:t xml:space="preserve"> plena.</w:t>
      </w:r>
    </w:p>
    <w:p w:rsidR="008B5A95" w:rsidRPr="00476195" w:rsidRDefault="008B5A95" w:rsidP="008B5A95">
      <w:pPr>
        <w:pStyle w:val="Standard"/>
        <w:jc w:val="both"/>
        <w:rPr>
          <w:rFonts w:ascii="Times New Roman" w:hAnsi="Times New Roman" w:cs="Times New Roman"/>
          <w:caps/>
        </w:rPr>
      </w:pPr>
    </w:p>
    <w:p w:rsidR="00097020" w:rsidRDefault="00097020" w:rsidP="00097020">
      <w:pPr>
        <w:jc w:val="both"/>
        <w:rPr>
          <w:rFonts w:ascii="Times New Roman" w:eastAsia="Times New Roman" w:hAnsi="Times New Roman" w:cs="Times New Roman"/>
          <w:b/>
          <w:caps/>
          <w:color w:val="000000"/>
        </w:rPr>
      </w:pPr>
      <w:proofErr w:type="gramStart"/>
      <w:r w:rsidRPr="00476195">
        <w:rPr>
          <w:rFonts w:ascii="Times New Roman" w:eastAsia="Times New Roman" w:hAnsi="Times New Roman" w:cs="Times New Roman"/>
          <w:b/>
          <w:caps/>
          <w:color w:val="000000"/>
          <w:kern w:val="24"/>
          <w:vertAlign w:val="superscript"/>
        </w:rPr>
        <w:t>1</w:t>
      </w:r>
      <w:proofErr w:type="gramEnd"/>
      <w:r w:rsidRPr="00476195">
        <w:rPr>
          <w:rFonts w:ascii="Times New Roman" w:eastAsia="Times New Roman" w:hAnsi="Times New Roman" w:cs="Times New Roman"/>
          <w:b/>
          <w:caps/>
          <w:color w:val="000000"/>
          <w:kern w:val="24"/>
          <w:vertAlign w:val="superscript"/>
        </w:rPr>
        <w:t xml:space="preserve"> </w:t>
      </w:r>
      <w:r w:rsidRPr="00476195">
        <w:rPr>
          <w:rFonts w:ascii="Times New Roman" w:eastAsia="Times New Roman" w:hAnsi="Times New Roman" w:cs="Times New Roman"/>
          <w:b/>
          <w:caps/>
          <w:color w:val="000000"/>
        </w:rPr>
        <w:t xml:space="preserve">Identificação do Risco pela não implementação da Recomendação: </w:t>
      </w:r>
    </w:p>
    <w:p w:rsidR="00097020" w:rsidRDefault="00097020" w:rsidP="00097020">
      <w:pPr>
        <w:jc w:val="both"/>
        <w:rPr>
          <w:rFonts w:ascii="Times New Roman" w:eastAsia="Times New Roman" w:hAnsi="Times New Roman" w:cs="Times New Roman"/>
          <w:b/>
          <w:caps/>
          <w:color w:val="000000"/>
        </w:rPr>
      </w:pPr>
    </w:p>
    <w:p w:rsidR="00097020" w:rsidRPr="008B381E" w:rsidRDefault="00097020" w:rsidP="00097020">
      <w:pPr>
        <w:jc w:val="both"/>
        <w:rPr>
          <w:rFonts w:ascii="Times New Roman" w:hAnsi="Times New Roman" w:cs="Times New Roman"/>
        </w:rPr>
      </w:pPr>
      <w:r w:rsidRPr="00611930">
        <w:rPr>
          <w:rFonts w:ascii="Times New Roman" w:hAnsi="Times New Roman" w:cs="Times New Roman"/>
        </w:rPr>
        <w:t>Possibilidade de execução de retenções e recolhimento de INSS em valores inferiores aos devidos.</w:t>
      </w:r>
    </w:p>
    <w:p w:rsidR="00097020" w:rsidRDefault="00097020" w:rsidP="00097020">
      <w:pPr>
        <w:jc w:val="both"/>
        <w:rPr>
          <w:rFonts w:ascii="Times New Roman" w:eastAsia="Times New Roman" w:hAnsi="Times New Roman" w:cs="Times New Roman"/>
          <w:b/>
          <w:caps/>
          <w:color w:val="000000"/>
        </w:rPr>
      </w:pPr>
    </w:p>
    <w:p w:rsidR="00097020" w:rsidRDefault="00097020" w:rsidP="00097020">
      <w:pPr>
        <w:jc w:val="both"/>
        <w:rPr>
          <w:rFonts w:ascii="Times New Roman" w:eastAsia="Times New Roman" w:hAnsi="Times New Roman" w:cs="Times New Roman"/>
          <w:b/>
          <w:caps/>
          <w:color w:val="000000"/>
        </w:rPr>
      </w:pPr>
      <w:r>
        <w:rPr>
          <w:rFonts w:ascii="Times New Roman" w:eastAsia="Times New Roman" w:hAnsi="Times New Roman" w:cs="Times New Roman"/>
          <w:b/>
          <w:caps/>
          <w:color w:val="000000"/>
        </w:rPr>
        <w:t>CLASSIFICAÇÃO DO NÍVEL DE RISCO</w:t>
      </w:r>
    </w:p>
    <w:p w:rsidR="00097020" w:rsidRDefault="00097020" w:rsidP="00097020">
      <w:pPr>
        <w:jc w:val="both"/>
        <w:rPr>
          <w:rFonts w:ascii="Times New Roman" w:eastAsia="Times New Roman" w:hAnsi="Times New Roman" w:cs="Times New Roman"/>
          <w:b/>
          <w:caps/>
          <w:color w:val="000000"/>
        </w:rPr>
      </w:pPr>
    </w:p>
    <w:p w:rsidR="008B5A95" w:rsidRPr="00476195" w:rsidRDefault="008B5A95" w:rsidP="008B5A95">
      <w:pPr>
        <w:jc w:val="both"/>
        <w:rPr>
          <w:rFonts w:ascii="Times New Roman" w:hAnsi="Times New Roman" w:cs="Times New Roman"/>
          <w:color w:val="000000"/>
        </w:rPr>
      </w:pPr>
      <w:r w:rsidRPr="00476195">
        <w:rPr>
          <w:rFonts w:ascii="Times New Roman" w:hAnsi="Times New Roman" w:cs="Times New Roman"/>
          <w:color w:val="000000"/>
        </w:rPr>
        <w:t xml:space="preserve">Nível de probabilidade (identificado pela AUDIN) = </w:t>
      </w:r>
      <w:r w:rsidRPr="00476195">
        <w:rPr>
          <w:rFonts w:ascii="Times New Roman" w:hAnsi="Times New Roman" w:cs="Times New Roman"/>
          <w:b/>
          <w:color w:val="000000"/>
          <w:u w:val="single"/>
        </w:rPr>
        <w:t>Alto</w:t>
      </w:r>
    </w:p>
    <w:p w:rsidR="008B5A95" w:rsidRPr="00476195" w:rsidRDefault="008B5A95" w:rsidP="008B5A95">
      <w:pPr>
        <w:jc w:val="both"/>
        <w:rPr>
          <w:rFonts w:ascii="Times New Roman" w:hAnsi="Times New Roman" w:cs="Times New Roman"/>
          <w:color w:val="000000"/>
        </w:rPr>
      </w:pPr>
      <w:r w:rsidRPr="00476195">
        <w:rPr>
          <w:rFonts w:ascii="Times New Roman" w:hAnsi="Times New Roman" w:cs="Times New Roman"/>
          <w:color w:val="000000"/>
        </w:rPr>
        <w:t xml:space="preserve">Nível de impacto (identificado pela AUDIN) = </w:t>
      </w:r>
      <w:r w:rsidRPr="00476195">
        <w:rPr>
          <w:rFonts w:ascii="Times New Roman" w:hAnsi="Times New Roman" w:cs="Times New Roman"/>
          <w:b/>
          <w:color w:val="000000"/>
          <w:u w:val="single"/>
        </w:rPr>
        <w:t>Médio</w:t>
      </w:r>
    </w:p>
    <w:p w:rsidR="008B5A95" w:rsidRPr="00476195" w:rsidRDefault="008B5A95" w:rsidP="008B5A95">
      <w:pPr>
        <w:jc w:val="both"/>
        <w:rPr>
          <w:rFonts w:ascii="Times New Roman" w:hAnsi="Times New Roman" w:cs="Times New Roman"/>
          <w:b/>
          <w:color w:val="000000"/>
          <w:u w:val="single"/>
        </w:rPr>
      </w:pPr>
      <w:r w:rsidRPr="00476195">
        <w:rPr>
          <w:rFonts w:ascii="Times New Roman" w:hAnsi="Times New Roman" w:cs="Times New Roman"/>
          <w:color w:val="000000"/>
        </w:rPr>
        <w:t xml:space="preserve">Nível de Risco = </w:t>
      </w:r>
      <w:r w:rsidRPr="00476195">
        <w:rPr>
          <w:rFonts w:ascii="Times New Roman" w:hAnsi="Times New Roman" w:cs="Times New Roman"/>
          <w:b/>
          <w:color w:val="000000"/>
          <w:u w:val="single"/>
        </w:rPr>
        <w:t>Alto</w:t>
      </w:r>
    </w:p>
    <w:p w:rsidR="008B5A95" w:rsidRPr="00476195" w:rsidRDefault="008B5A95" w:rsidP="008B5A95">
      <w:pPr>
        <w:pStyle w:val="Standard"/>
        <w:jc w:val="both"/>
        <w:rPr>
          <w:rFonts w:ascii="Times New Roman" w:hAnsi="Times New Roman" w:cs="Times New Roman"/>
          <w:caps/>
        </w:rPr>
      </w:pPr>
    </w:p>
    <w:p w:rsidR="008B5A95" w:rsidRPr="00476195" w:rsidRDefault="008B5A95" w:rsidP="008B5A95">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Alto.</w:t>
      </w:r>
    </w:p>
    <w:p w:rsidR="008B5A95" w:rsidRPr="00476195" w:rsidRDefault="008B5A95" w:rsidP="008B5A95">
      <w:pPr>
        <w:pStyle w:val="Standard"/>
        <w:jc w:val="both"/>
        <w:rPr>
          <w:rFonts w:ascii="Times New Roman" w:hAnsi="Times New Roman" w:cs="Times New Roman"/>
          <w:caps/>
        </w:rPr>
      </w:pPr>
    </w:p>
    <w:p w:rsidR="008B5A95" w:rsidRPr="00476195" w:rsidRDefault="008B5A95" w:rsidP="008B5A95">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lastRenderedPageBreak/>
        <w:t xml:space="preserve">Prazo de Atendimento: </w:t>
      </w:r>
      <w:r w:rsidRPr="00476195">
        <w:rPr>
          <w:rFonts w:ascii="Times New Roman" w:eastAsia="Times New Roman" w:hAnsi="Times New Roman" w:cs="Times New Roman"/>
          <w:color w:val="000000"/>
        </w:rPr>
        <w:t>Imediato.</w:t>
      </w:r>
    </w:p>
    <w:p w:rsidR="008B5A95" w:rsidRPr="00476195" w:rsidRDefault="008B5A95" w:rsidP="008B5A95">
      <w:pPr>
        <w:pStyle w:val="Recuodecorpodetexto21"/>
        <w:ind w:right="57" w:firstLine="0"/>
        <w:jc w:val="both"/>
        <w:rPr>
          <w:rFonts w:ascii="Times New Roman" w:eastAsia="Times New Roman" w:hAnsi="Times New Roman" w:cs="Times New Roman"/>
          <w:color w:val="000000"/>
        </w:rPr>
      </w:pPr>
    </w:p>
    <w:p w:rsidR="008B5A95" w:rsidRPr="00476195" w:rsidRDefault="008B5A95" w:rsidP="008B5A95">
      <w:pPr>
        <w:jc w:val="both"/>
        <w:rPr>
          <w:rFonts w:ascii="Times New Roman" w:hAnsi="Times New Roman" w:cs="Times New Roman"/>
          <w:sz w:val="16"/>
          <w:szCs w:val="16"/>
        </w:rPr>
      </w:pPr>
      <w:r w:rsidRPr="00476195">
        <w:rPr>
          <w:rFonts w:ascii="Times New Roman" w:hAnsi="Times New Roman" w:cs="Times New Roman"/>
          <w:sz w:val="16"/>
          <w:szCs w:val="16"/>
        </w:rPr>
        <w:t xml:space="preserve">Nota </w:t>
      </w:r>
      <w:proofErr w:type="gramStart"/>
      <w:r w:rsidRPr="00476195">
        <w:rPr>
          <w:rFonts w:ascii="Times New Roman" w:hAnsi="Times New Roman" w:cs="Times New Roman"/>
          <w:sz w:val="16"/>
          <w:szCs w:val="16"/>
        </w:rPr>
        <w:t>1</w:t>
      </w:r>
      <w:proofErr w:type="gramEnd"/>
      <w:r w:rsidRPr="00476195">
        <w:rPr>
          <w:rFonts w:ascii="Times New Roman" w:hAnsi="Times New Roman" w:cs="Times New Roman"/>
          <w:sz w:val="16"/>
          <w:szCs w:val="16"/>
        </w:rPr>
        <w:t xml:space="preserve">: A classificação do nível de risco é realizada no Relatórios de Auditoria – RA da AUDIN, entretanto, para os </w:t>
      </w:r>
      <w:proofErr w:type="spellStart"/>
      <w:r w:rsidRPr="00476195">
        <w:rPr>
          <w:rFonts w:ascii="Times New Roman" w:hAnsi="Times New Roman" w:cs="Times New Roman"/>
          <w:sz w:val="16"/>
          <w:szCs w:val="16"/>
        </w:rPr>
        <w:t>RA’s</w:t>
      </w:r>
      <w:proofErr w:type="spellEnd"/>
      <w:r w:rsidRPr="00476195">
        <w:rPr>
          <w:rFonts w:ascii="Times New Roman" w:hAnsi="Times New Roman" w:cs="Times New Roman"/>
          <w:sz w:val="16"/>
          <w:szCs w:val="16"/>
        </w:rPr>
        <w:t xml:space="preserve"> antigos, nos quais não haviam sidos classificados os riscos pelo não atendimento da recomendação, esse procedimento é realizado nas próprias Notas Técnicas quando da realização de uma atividade de monitoramento dessas recomendações. A metodologia adotada para a classificação do nível de riscos é a mesma adotada nos </w:t>
      </w:r>
      <w:proofErr w:type="spellStart"/>
      <w:r w:rsidRPr="00476195">
        <w:rPr>
          <w:rFonts w:ascii="Times New Roman" w:hAnsi="Times New Roman" w:cs="Times New Roman"/>
          <w:sz w:val="16"/>
          <w:szCs w:val="16"/>
        </w:rPr>
        <w:t>RA’s</w:t>
      </w:r>
      <w:proofErr w:type="spellEnd"/>
      <w:r w:rsidRPr="00476195">
        <w:rPr>
          <w:rFonts w:ascii="Times New Roman" w:hAnsi="Times New Roman" w:cs="Times New Roman"/>
          <w:sz w:val="16"/>
          <w:szCs w:val="16"/>
        </w:rPr>
        <w:t>. Para verificação da metodologia, vide Relatórios da AUDIN.</w:t>
      </w:r>
    </w:p>
    <w:p w:rsidR="00BF3199" w:rsidRPr="00476195" w:rsidRDefault="00BF3199" w:rsidP="00BF3199">
      <w:pPr>
        <w:pStyle w:val="Recuodecorpodetexto21"/>
        <w:ind w:right="57" w:firstLine="0"/>
        <w:jc w:val="both"/>
        <w:rPr>
          <w:rFonts w:ascii="Times New Roman" w:eastAsia="Times New Roman" w:hAnsi="Times New Roman" w:cs="Times New Roman"/>
          <w:color w:val="000000"/>
        </w:rPr>
      </w:pPr>
    </w:p>
    <w:p w:rsidR="00F9785B" w:rsidRPr="00476195" w:rsidRDefault="00F9785B" w:rsidP="00F9785B">
      <w:pPr>
        <w:pStyle w:val="Standard"/>
        <w:jc w:val="both"/>
        <w:rPr>
          <w:rFonts w:ascii="Times New Roman" w:hAnsi="Times New Roman" w:cs="Times New Roman"/>
          <w:b/>
        </w:rPr>
      </w:pPr>
      <w:r w:rsidRPr="00476195">
        <w:rPr>
          <w:rFonts w:ascii="Times New Roman" w:hAnsi="Times New Roman" w:cs="Times New Roman"/>
          <w:b/>
        </w:rPr>
        <w:t>RA 06/2011 – CONSTATAÇÃO 19</w:t>
      </w:r>
    </w:p>
    <w:p w:rsidR="00F9785B" w:rsidRPr="00476195" w:rsidRDefault="00F9785B" w:rsidP="00F9785B">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Liquidação e pagamento de despesas sem comprovação da composição dos valores referentes a serviços e obras de engenharia.</w:t>
      </w:r>
    </w:p>
    <w:p w:rsidR="00F9785B" w:rsidRPr="00476195" w:rsidRDefault="00F9785B" w:rsidP="00F9785B">
      <w:pPr>
        <w:pStyle w:val="Standard"/>
        <w:jc w:val="both"/>
        <w:rPr>
          <w:rFonts w:ascii="Times New Roman" w:hAnsi="Times New Roman" w:cs="Times New Roman"/>
          <w:color w:val="000000"/>
          <w:shd w:val="clear" w:color="auto" w:fill="FFFFFF"/>
        </w:rPr>
      </w:pPr>
    </w:p>
    <w:p w:rsidR="00F9785B" w:rsidRPr="00476195" w:rsidRDefault="00F9785B" w:rsidP="00F9785B">
      <w:pPr>
        <w:pStyle w:val="Standard"/>
        <w:jc w:val="both"/>
        <w:rPr>
          <w:rFonts w:ascii="Times New Roman" w:hAnsi="Times New Roman" w:cs="Times New Roman"/>
          <w:b/>
        </w:rPr>
      </w:pPr>
      <w:r w:rsidRPr="00476195">
        <w:rPr>
          <w:rFonts w:ascii="Times New Roman" w:hAnsi="Times New Roman" w:cs="Times New Roman"/>
          <w:b/>
        </w:rPr>
        <w:t>RECOMENDAÇÃO 03</w:t>
      </w:r>
    </w:p>
    <w:p w:rsidR="00F9785B" w:rsidRPr="00476195" w:rsidRDefault="00F9785B" w:rsidP="00F9785B">
      <w:pPr>
        <w:pStyle w:val="Standard"/>
        <w:jc w:val="both"/>
        <w:rPr>
          <w:rFonts w:ascii="Times New Roman" w:hAnsi="Times New Roman" w:cs="Times New Roman"/>
          <w:color w:val="000000"/>
          <w:shd w:val="clear" w:color="auto" w:fill="FFFFFF"/>
        </w:rPr>
      </w:pPr>
      <w:r w:rsidRPr="00476195">
        <w:rPr>
          <w:rFonts w:ascii="Times New Roman" w:hAnsi="Times New Roman" w:cs="Times New Roman"/>
        </w:rPr>
        <w:t>Realizar análise nos boletins da 2.ª, 3.ª, 4.ª e 5.ª medições, as quais são referentes às Notas Fiscais 353, 354, 355, 356 e 357, para verificação e confirmação dos valores referentes a serviços de engenharia e obras pagos através dessas Notas Fiscais, a fim de proceder às correções das retenções e recolhimentos de INSS.</w:t>
      </w:r>
    </w:p>
    <w:p w:rsidR="00F9785B" w:rsidRPr="00476195" w:rsidRDefault="00F9785B" w:rsidP="00F9785B">
      <w:pPr>
        <w:pStyle w:val="Standard"/>
        <w:jc w:val="both"/>
        <w:rPr>
          <w:rFonts w:ascii="Times New Roman" w:hAnsi="Times New Roman" w:cs="Times New Roman"/>
          <w:caps/>
        </w:rPr>
      </w:pPr>
    </w:p>
    <w:p w:rsidR="00F9785B" w:rsidRPr="00476195" w:rsidRDefault="00F9785B" w:rsidP="00F9785B">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F9785B" w:rsidRPr="00476195" w:rsidRDefault="00F9785B" w:rsidP="00F9785B">
      <w:pPr>
        <w:jc w:val="both"/>
        <w:rPr>
          <w:rFonts w:ascii="Times New Roman" w:hAnsi="Times New Roman" w:cs="Times New Roman"/>
          <w:i/>
        </w:rPr>
      </w:pPr>
    </w:p>
    <w:p w:rsidR="007951BD" w:rsidRPr="00476195" w:rsidRDefault="007951BD" w:rsidP="00F9785B">
      <w:pPr>
        <w:jc w:val="both"/>
        <w:rPr>
          <w:rFonts w:ascii="Times New Roman" w:hAnsi="Times New Roman" w:cs="Times New Roman"/>
          <w:i/>
        </w:rPr>
      </w:pPr>
    </w:p>
    <w:p w:rsidR="007951BD" w:rsidRPr="00476195" w:rsidRDefault="00651E6D" w:rsidP="00F9785B">
      <w:pPr>
        <w:jc w:val="both"/>
        <w:rPr>
          <w:rFonts w:ascii="Times New Roman" w:hAnsi="Times New Roman" w:cs="Times New Roman"/>
          <w:i/>
        </w:rPr>
      </w:pPr>
      <w:proofErr w:type="gramStart"/>
      <w:r w:rsidRPr="00476195">
        <w:rPr>
          <w:rFonts w:ascii="Times New Roman" w:hAnsi="Times New Roman" w:cs="Times New Roman"/>
          <w:i/>
        </w:rPr>
        <w:t>“Em 25/06/2015 a Gerência de Contabilidade e Finanças encaminhou através do Processo 23082.011377/2015 resposta a manifestação acima, onde foi ressaltada a necessidade de apresentação das notas fiscais com os respectivos CNAES.</w:t>
      </w:r>
      <w:proofErr w:type="gramEnd"/>
      <w:r w:rsidRPr="00476195">
        <w:rPr>
          <w:rFonts w:ascii="Times New Roman" w:hAnsi="Times New Roman" w:cs="Times New Roman"/>
          <w:i/>
        </w:rPr>
        <w:t xml:space="preserve"> </w:t>
      </w:r>
    </w:p>
    <w:p w:rsidR="00EE42DE" w:rsidRPr="00476195" w:rsidRDefault="00EE42DE" w:rsidP="00F9785B">
      <w:pPr>
        <w:jc w:val="both"/>
        <w:rPr>
          <w:rFonts w:ascii="Times New Roman" w:hAnsi="Times New Roman" w:cs="Times New Roman"/>
          <w:i/>
        </w:rPr>
      </w:pPr>
      <w:r w:rsidRPr="00476195">
        <w:rPr>
          <w:rFonts w:ascii="Times New Roman" w:hAnsi="Times New Roman" w:cs="Times New Roman"/>
          <w:i/>
        </w:rPr>
        <w:t>Porém, após essa data, ocorreu uma reunião nesta Gerência com a presença do Gerente de Contabilidade e Finanças, o Auditor Interno desta Instituição e um representante do Departamento de Finanças responsável pela contabilização de notas fiscais relativas a obras e serviços de engenharia, onde ficou decidido que só seria exigida a apresentação do CNAE nos casos em que a empresa solicitasse a não retenção do INSS, com base na IN 971/2009.</w:t>
      </w:r>
      <w:proofErr w:type="gramStart"/>
      <w:r w:rsidRPr="00476195">
        <w:rPr>
          <w:rFonts w:ascii="Times New Roman" w:hAnsi="Times New Roman" w:cs="Times New Roman"/>
          <w:i/>
        </w:rPr>
        <w:t>”</w:t>
      </w:r>
      <w:proofErr w:type="gramEnd"/>
    </w:p>
    <w:p w:rsidR="007951BD" w:rsidRPr="00476195" w:rsidRDefault="007951BD" w:rsidP="00F9785B">
      <w:pPr>
        <w:jc w:val="both"/>
        <w:rPr>
          <w:rFonts w:ascii="Times New Roman" w:hAnsi="Times New Roman" w:cs="Times New Roman"/>
          <w:sz w:val="23"/>
        </w:rPr>
      </w:pPr>
    </w:p>
    <w:p w:rsidR="00F9785B" w:rsidRPr="00476195" w:rsidRDefault="00F9785B" w:rsidP="00F9785B">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0031304B" w:rsidRPr="00476195">
        <w:rPr>
          <w:rFonts w:ascii="Times New Roman" w:hAnsi="Times New Roman" w:cs="Times New Roman"/>
          <w:bCs/>
          <w:caps/>
          <w:color w:val="000000"/>
        </w:rPr>
        <w:t>29/08</w:t>
      </w:r>
      <w:r w:rsidRPr="00476195">
        <w:rPr>
          <w:rFonts w:ascii="Times New Roman" w:hAnsi="Times New Roman" w:cs="Times New Roman"/>
          <w:bCs/>
          <w:caps/>
          <w:color w:val="000000"/>
        </w:rPr>
        <w:t>/2017.</w:t>
      </w:r>
    </w:p>
    <w:p w:rsidR="00F9785B" w:rsidRPr="00476195" w:rsidRDefault="00F9785B" w:rsidP="00F9785B">
      <w:pPr>
        <w:pStyle w:val="Standard"/>
        <w:jc w:val="both"/>
        <w:rPr>
          <w:rFonts w:ascii="Times New Roman" w:hAnsi="Times New Roman" w:cs="Times New Roman"/>
          <w:bCs/>
          <w:caps/>
          <w:color w:val="000000"/>
        </w:rPr>
      </w:pPr>
    </w:p>
    <w:p w:rsidR="00F9785B" w:rsidRPr="00476195" w:rsidRDefault="00F9785B" w:rsidP="00F9785B">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F9785B" w:rsidRPr="00476195" w:rsidRDefault="00F9785B" w:rsidP="00F9785B">
      <w:pPr>
        <w:jc w:val="both"/>
        <w:rPr>
          <w:rFonts w:ascii="Times New Roman" w:hAnsi="Times New Roman" w:cs="Times New Roman"/>
        </w:rPr>
      </w:pPr>
    </w:p>
    <w:p w:rsidR="007951BD" w:rsidRPr="00476195" w:rsidRDefault="00EE42DE" w:rsidP="00F9785B">
      <w:pPr>
        <w:jc w:val="both"/>
        <w:rPr>
          <w:rFonts w:ascii="Times New Roman" w:hAnsi="Times New Roman" w:cs="Times New Roman"/>
        </w:rPr>
      </w:pPr>
      <w:r w:rsidRPr="00476195">
        <w:rPr>
          <w:rFonts w:ascii="Times New Roman" w:hAnsi="Times New Roman" w:cs="Times New Roman"/>
        </w:rPr>
        <w:t xml:space="preserve">De fato houve uma reunião e a conclusão foi exatamente o que o gestor afirmara em sua resposta. Entretanto, no caso em tela, houve a solicitação da não retenção do INSS e assim foi procedido pela GCF conforme documentos apresentados pela empresa oportunamente. A presente recomendação, portanto, orienta que seja procedida uma verificação e confirmação dos valores referentes a serviços de engenharia e obras pagos através dessas Notas Fiscais, a fim de proceder às correções das retenções e recolhimentos de INSS, caso sejam necessárias. </w:t>
      </w:r>
      <w:r w:rsidR="00F768C0" w:rsidRPr="00476195">
        <w:rPr>
          <w:rFonts w:ascii="Times New Roman" w:hAnsi="Times New Roman" w:cs="Times New Roman"/>
        </w:rPr>
        <w:t>Fica mantida a recomendação.</w:t>
      </w:r>
      <w:r w:rsidRPr="00476195">
        <w:rPr>
          <w:rFonts w:ascii="Times New Roman" w:hAnsi="Times New Roman" w:cs="Times New Roman"/>
        </w:rPr>
        <w:t xml:space="preserve"> </w:t>
      </w:r>
    </w:p>
    <w:p w:rsidR="007951BD" w:rsidRPr="00476195" w:rsidRDefault="007951BD" w:rsidP="00F9785B">
      <w:pPr>
        <w:jc w:val="both"/>
        <w:rPr>
          <w:rFonts w:ascii="Times New Roman" w:hAnsi="Times New Roman" w:cs="Times New Roman"/>
          <w:bCs/>
        </w:rPr>
      </w:pPr>
    </w:p>
    <w:p w:rsidR="00F9785B" w:rsidRPr="00476195" w:rsidRDefault="00F9785B" w:rsidP="00F9785B">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 xml:space="preserve">Recomendação reiterada pela não </w:t>
      </w:r>
      <w:proofErr w:type="gramStart"/>
      <w:r w:rsidRPr="00476195">
        <w:rPr>
          <w:rFonts w:ascii="Times New Roman" w:eastAsia="Times New Roman" w:hAnsi="Times New Roman" w:cs="Times New Roman"/>
          <w:color w:val="000000"/>
        </w:rPr>
        <w:t>implementação</w:t>
      </w:r>
      <w:proofErr w:type="gramEnd"/>
      <w:r w:rsidRPr="00476195">
        <w:rPr>
          <w:rFonts w:ascii="Times New Roman" w:eastAsia="Times New Roman" w:hAnsi="Times New Roman" w:cs="Times New Roman"/>
          <w:color w:val="000000"/>
        </w:rPr>
        <w:t xml:space="preserve"> plena.</w:t>
      </w:r>
    </w:p>
    <w:p w:rsidR="00F9785B" w:rsidRPr="00476195" w:rsidRDefault="00F9785B" w:rsidP="00F9785B">
      <w:pPr>
        <w:pStyle w:val="Standard"/>
        <w:jc w:val="both"/>
        <w:rPr>
          <w:rFonts w:ascii="Times New Roman" w:hAnsi="Times New Roman" w:cs="Times New Roman"/>
          <w:caps/>
        </w:rPr>
      </w:pPr>
    </w:p>
    <w:p w:rsidR="006E474E" w:rsidRDefault="006E474E" w:rsidP="006E474E">
      <w:pPr>
        <w:jc w:val="both"/>
        <w:rPr>
          <w:rFonts w:ascii="Times New Roman" w:eastAsia="Times New Roman" w:hAnsi="Times New Roman" w:cs="Times New Roman"/>
          <w:b/>
          <w:caps/>
          <w:color w:val="000000"/>
        </w:rPr>
      </w:pPr>
      <w:proofErr w:type="gramStart"/>
      <w:r w:rsidRPr="00476195">
        <w:rPr>
          <w:rFonts w:ascii="Times New Roman" w:eastAsia="Times New Roman" w:hAnsi="Times New Roman" w:cs="Times New Roman"/>
          <w:b/>
          <w:caps/>
          <w:color w:val="000000"/>
          <w:kern w:val="24"/>
          <w:vertAlign w:val="superscript"/>
        </w:rPr>
        <w:t>1</w:t>
      </w:r>
      <w:proofErr w:type="gramEnd"/>
      <w:r w:rsidRPr="00476195">
        <w:rPr>
          <w:rFonts w:ascii="Times New Roman" w:eastAsia="Times New Roman" w:hAnsi="Times New Roman" w:cs="Times New Roman"/>
          <w:b/>
          <w:caps/>
          <w:color w:val="000000"/>
          <w:kern w:val="24"/>
          <w:vertAlign w:val="superscript"/>
        </w:rPr>
        <w:t xml:space="preserve"> </w:t>
      </w:r>
      <w:r w:rsidRPr="00476195">
        <w:rPr>
          <w:rFonts w:ascii="Times New Roman" w:eastAsia="Times New Roman" w:hAnsi="Times New Roman" w:cs="Times New Roman"/>
          <w:b/>
          <w:caps/>
          <w:color w:val="000000"/>
        </w:rPr>
        <w:t xml:space="preserve">Identificação do Risco pela não implementação da Recomendação: </w:t>
      </w:r>
    </w:p>
    <w:p w:rsidR="006E474E" w:rsidRDefault="006E474E" w:rsidP="006E474E">
      <w:pPr>
        <w:jc w:val="both"/>
        <w:rPr>
          <w:rFonts w:ascii="Times New Roman" w:eastAsia="Times New Roman" w:hAnsi="Times New Roman" w:cs="Times New Roman"/>
          <w:b/>
          <w:caps/>
          <w:color w:val="000000"/>
        </w:rPr>
      </w:pPr>
    </w:p>
    <w:p w:rsidR="006E474E" w:rsidRPr="008B381E" w:rsidRDefault="006E474E" w:rsidP="006E474E">
      <w:pPr>
        <w:jc w:val="both"/>
        <w:rPr>
          <w:rFonts w:ascii="Times New Roman" w:hAnsi="Times New Roman" w:cs="Times New Roman"/>
        </w:rPr>
      </w:pPr>
      <w:r w:rsidRPr="00611930">
        <w:rPr>
          <w:rFonts w:ascii="Times New Roman" w:hAnsi="Times New Roman" w:cs="Times New Roman"/>
        </w:rPr>
        <w:t>Possibilidade de ter sido realizada retenção e recolhimento de INSS em valor inferior ao devido.</w:t>
      </w:r>
    </w:p>
    <w:p w:rsidR="006E474E" w:rsidRDefault="006E474E" w:rsidP="006E474E">
      <w:pPr>
        <w:jc w:val="both"/>
        <w:rPr>
          <w:rFonts w:ascii="Times New Roman" w:eastAsia="Times New Roman" w:hAnsi="Times New Roman" w:cs="Times New Roman"/>
          <w:b/>
          <w:caps/>
          <w:color w:val="000000"/>
        </w:rPr>
      </w:pPr>
    </w:p>
    <w:p w:rsidR="006E474E" w:rsidRDefault="006E474E" w:rsidP="006E474E">
      <w:pPr>
        <w:jc w:val="both"/>
        <w:rPr>
          <w:rFonts w:ascii="Times New Roman" w:eastAsia="Times New Roman" w:hAnsi="Times New Roman" w:cs="Times New Roman"/>
          <w:b/>
          <w:caps/>
          <w:color w:val="000000"/>
        </w:rPr>
      </w:pPr>
      <w:r>
        <w:rPr>
          <w:rFonts w:ascii="Times New Roman" w:eastAsia="Times New Roman" w:hAnsi="Times New Roman" w:cs="Times New Roman"/>
          <w:b/>
          <w:caps/>
          <w:color w:val="000000"/>
        </w:rPr>
        <w:t>CLASSIFICAÇÃO DO NÍVEL DE RISCO</w:t>
      </w:r>
    </w:p>
    <w:p w:rsidR="006E474E" w:rsidRDefault="006E474E" w:rsidP="006E474E">
      <w:pPr>
        <w:jc w:val="both"/>
        <w:rPr>
          <w:rFonts w:ascii="Times New Roman" w:eastAsia="Times New Roman" w:hAnsi="Times New Roman" w:cs="Times New Roman"/>
          <w:b/>
          <w:caps/>
          <w:color w:val="000000"/>
        </w:rPr>
      </w:pPr>
    </w:p>
    <w:p w:rsidR="00F9785B" w:rsidRPr="00476195" w:rsidRDefault="00F9785B" w:rsidP="00F9785B">
      <w:pPr>
        <w:jc w:val="both"/>
        <w:rPr>
          <w:rFonts w:ascii="Times New Roman" w:hAnsi="Times New Roman" w:cs="Times New Roman"/>
          <w:color w:val="000000"/>
        </w:rPr>
      </w:pPr>
      <w:r w:rsidRPr="00476195">
        <w:rPr>
          <w:rFonts w:ascii="Times New Roman" w:hAnsi="Times New Roman" w:cs="Times New Roman"/>
          <w:color w:val="000000"/>
        </w:rPr>
        <w:t xml:space="preserve">Nível de probabilidade (identificado pela AUDIN) = </w:t>
      </w:r>
      <w:r w:rsidRPr="00476195">
        <w:rPr>
          <w:rFonts w:ascii="Times New Roman" w:hAnsi="Times New Roman" w:cs="Times New Roman"/>
          <w:b/>
          <w:color w:val="000000"/>
          <w:u w:val="single"/>
        </w:rPr>
        <w:t>Alto</w:t>
      </w:r>
    </w:p>
    <w:p w:rsidR="00F9785B" w:rsidRPr="00476195" w:rsidRDefault="00F9785B" w:rsidP="00F9785B">
      <w:pPr>
        <w:jc w:val="both"/>
        <w:rPr>
          <w:rFonts w:ascii="Times New Roman" w:hAnsi="Times New Roman" w:cs="Times New Roman"/>
          <w:color w:val="000000"/>
        </w:rPr>
      </w:pPr>
      <w:r w:rsidRPr="00476195">
        <w:rPr>
          <w:rFonts w:ascii="Times New Roman" w:hAnsi="Times New Roman" w:cs="Times New Roman"/>
          <w:color w:val="000000"/>
        </w:rPr>
        <w:t xml:space="preserve">Nível de impacto (identificado pela AUDIN) = </w:t>
      </w:r>
      <w:r w:rsidRPr="00476195">
        <w:rPr>
          <w:rFonts w:ascii="Times New Roman" w:hAnsi="Times New Roman" w:cs="Times New Roman"/>
          <w:b/>
          <w:color w:val="000000"/>
          <w:u w:val="single"/>
        </w:rPr>
        <w:t>Médio</w:t>
      </w:r>
    </w:p>
    <w:p w:rsidR="00F9785B" w:rsidRPr="00476195" w:rsidRDefault="00F9785B" w:rsidP="00F9785B">
      <w:pPr>
        <w:jc w:val="both"/>
        <w:rPr>
          <w:rFonts w:ascii="Times New Roman" w:hAnsi="Times New Roman" w:cs="Times New Roman"/>
          <w:b/>
          <w:color w:val="000000"/>
          <w:u w:val="single"/>
        </w:rPr>
      </w:pPr>
      <w:r w:rsidRPr="00476195">
        <w:rPr>
          <w:rFonts w:ascii="Times New Roman" w:hAnsi="Times New Roman" w:cs="Times New Roman"/>
          <w:color w:val="000000"/>
        </w:rPr>
        <w:t xml:space="preserve">Nível de Risco = </w:t>
      </w:r>
      <w:r w:rsidRPr="00476195">
        <w:rPr>
          <w:rFonts w:ascii="Times New Roman" w:hAnsi="Times New Roman" w:cs="Times New Roman"/>
          <w:b/>
          <w:color w:val="000000"/>
          <w:u w:val="single"/>
        </w:rPr>
        <w:t>Alto</w:t>
      </w:r>
    </w:p>
    <w:p w:rsidR="00F9785B" w:rsidRPr="00476195" w:rsidRDefault="00F9785B" w:rsidP="00F9785B">
      <w:pPr>
        <w:pStyle w:val="Standard"/>
        <w:jc w:val="both"/>
        <w:rPr>
          <w:rFonts w:ascii="Times New Roman" w:hAnsi="Times New Roman" w:cs="Times New Roman"/>
          <w:caps/>
        </w:rPr>
      </w:pPr>
    </w:p>
    <w:p w:rsidR="00F9785B" w:rsidRPr="00476195" w:rsidRDefault="00F9785B" w:rsidP="00F9785B">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lastRenderedPageBreak/>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Alto.</w:t>
      </w:r>
    </w:p>
    <w:p w:rsidR="00F9785B" w:rsidRPr="00476195" w:rsidRDefault="00F9785B" w:rsidP="00F9785B">
      <w:pPr>
        <w:pStyle w:val="Standard"/>
        <w:jc w:val="both"/>
        <w:rPr>
          <w:rFonts w:ascii="Times New Roman" w:hAnsi="Times New Roman" w:cs="Times New Roman"/>
          <w:caps/>
        </w:rPr>
      </w:pPr>
    </w:p>
    <w:p w:rsidR="00F9785B" w:rsidRPr="00476195" w:rsidRDefault="00F9785B" w:rsidP="00F9785B">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Imediato.</w:t>
      </w:r>
    </w:p>
    <w:p w:rsidR="00F9785B" w:rsidRPr="00476195" w:rsidRDefault="00F9785B" w:rsidP="00F9785B">
      <w:pPr>
        <w:pStyle w:val="Recuodecorpodetexto21"/>
        <w:ind w:right="57" w:firstLine="0"/>
        <w:jc w:val="both"/>
        <w:rPr>
          <w:rFonts w:ascii="Times New Roman" w:eastAsia="Times New Roman" w:hAnsi="Times New Roman" w:cs="Times New Roman"/>
          <w:color w:val="000000"/>
        </w:rPr>
      </w:pPr>
    </w:p>
    <w:p w:rsidR="00F9785B" w:rsidRPr="00476195" w:rsidRDefault="00F9785B" w:rsidP="00F9785B">
      <w:pPr>
        <w:jc w:val="both"/>
        <w:rPr>
          <w:rFonts w:ascii="Times New Roman" w:hAnsi="Times New Roman" w:cs="Times New Roman"/>
          <w:sz w:val="16"/>
          <w:szCs w:val="16"/>
        </w:rPr>
      </w:pPr>
      <w:r w:rsidRPr="00476195">
        <w:rPr>
          <w:rFonts w:ascii="Times New Roman" w:hAnsi="Times New Roman" w:cs="Times New Roman"/>
          <w:sz w:val="16"/>
          <w:szCs w:val="16"/>
        </w:rPr>
        <w:t xml:space="preserve">Nota </w:t>
      </w:r>
      <w:proofErr w:type="gramStart"/>
      <w:r w:rsidRPr="00476195">
        <w:rPr>
          <w:rFonts w:ascii="Times New Roman" w:hAnsi="Times New Roman" w:cs="Times New Roman"/>
          <w:sz w:val="16"/>
          <w:szCs w:val="16"/>
        </w:rPr>
        <w:t>1</w:t>
      </w:r>
      <w:proofErr w:type="gramEnd"/>
      <w:r w:rsidRPr="00476195">
        <w:rPr>
          <w:rFonts w:ascii="Times New Roman" w:hAnsi="Times New Roman" w:cs="Times New Roman"/>
          <w:sz w:val="16"/>
          <w:szCs w:val="16"/>
        </w:rPr>
        <w:t xml:space="preserve">: A classificação do nível de risco é realizada no Relatórios de Auditoria – RA da AUDIN, entretanto, para os </w:t>
      </w:r>
      <w:proofErr w:type="spellStart"/>
      <w:r w:rsidRPr="00476195">
        <w:rPr>
          <w:rFonts w:ascii="Times New Roman" w:hAnsi="Times New Roman" w:cs="Times New Roman"/>
          <w:sz w:val="16"/>
          <w:szCs w:val="16"/>
        </w:rPr>
        <w:t>RA’s</w:t>
      </w:r>
      <w:proofErr w:type="spellEnd"/>
      <w:r w:rsidRPr="00476195">
        <w:rPr>
          <w:rFonts w:ascii="Times New Roman" w:hAnsi="Times New Roman" w:cs="Times New Roman"/>
          <w:sz w:val="16"/>
          <w:szCs w:val="16"/>
        </w:rPr>
        <w:t xml:space="preserve"> antigos, nos quais não haviam sidos classificados os riscos pelo não atendimento da recomendação, esse procedimento é realizado nas próprias Notas Técnicas quando da realização de uma atividade de monitoramento dessas recomendações. A metodologia adotada para a classificação do nível de riscos é a mesma adotada nos </w:t>
      </w:r>
      <w:proofErr w:type="spellStart"/>
      <w:r w:rsidRPr="00476195">
        <w:rPr>
          <w:rFonts w:ascii="Times New Roman" w:hAnsi="Times New Roman" w:cs="Times New Roman"/>
          <w:sz w:val="16"/>
          <w:szCs w:val="16"/>
        </w:rPr>
        <w:t>RA’s</w:t>
      </w:r>
      <w:proofErr w:type="spellEnd"/>
      <w:r w:rsidRPr="00476195">
        <w:rPr>
          <w:rFonts w:ascii="Times New Roman" w:hAnsi="Times New Roman" w:cs="Times New Roman"/>
          <w:sz w:val="16"/>
          <w:szCs w:val="16"/>
        </w:rPr>
        <w:t>. Para verificação da metodologia, vide Relatórios da AUDIN.</w:t>
      </w:r>
    </w:p>
    <w:p w:rsidR="00C12005" w:rsidRPr="00476195" w:rsidRDefault="00C12005" w:rsidP="00AB1F34">
      <w:pPr>
        <w:pStyle w:val="Recuodecorpodetexto21"/>
        <w:ind w:right="57" w:firstLine="0"/>
        <w:jc w:val="both"/>
        <w:rPr>
          <w:rFonts w:ascii="Times New Roman" w:eastAsia="Times New Roman" w:hAnsi="Times New Roman" w:cs="Times New Roman"/>
          <w:color w:val="000000"/>
        </w:rPr>
      </w:pPr>
    </w:p>
    <w:p w:rsidR="007951BD" w:rsidRPr="00476195" w:rsidRDefault="007951BD" w:rsidP="007951BD">
      <w:pPr>
        <w:pStyle w:val="Standard"/>
        <w:jc w:val="both"/>
        <w:rPr>
          <w:rFonts w:ascii="Times New Roman" w:hAnsi="Times New Roman" w:cs="Times New Roman"/>
          <w:b/>
        </w:rPr>
      </w:pPr>
      <w:r w:rsidRPr="00476195">
        <w:rPr>
          <w:rFonts w:ascii="Times New Roman" w:hAnsi="Times New Roman" w:cs="Times New Roman"/>
          <w:b/>
        </w:rPr>
        <w:t>RA 06/2011 – CONSTATAÇÃO 21</w:t>
      </w:r>
    </w:p>
    <w:p w:rsidR="007951BD" w:rsidRPr="00476195" w:rsidRDefault="007951BD" w:rsidP="007951BD">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Itens orçados em obra da UAG sem referência à tabela SINAPI e sem referência formal a alguma tabela aprovada por órgão ou entidade da administração pública federal.</w:t>
      </w:r>
    </w:p>
    <w:p w:rsidR="007951BD" w:rsidRPr="00476195" w:rsidRDefault="007951BD" w:rsidP="007951BD">
      <w:pPr>
        <w:pStyle w:val="Standard"/>
        <w:jc w:val="both"/>
        <w:rPr>
          <w:rFonts w:ascii="Times New Roman" w:hAnsi="Times New Roman" w:cs="Times New Roman"/>
          <w:color w:val="000000"/>
          <w:shd w:val="clear" w:color="auto" w:fill="FFFFFF"/>
        </w:rPr>
      </w:pPr>
    </w:p>
    <w:p w:rsidR="007951BD" w:rsidRPr="00476195" w:rsidRDefault="007951BD" w:rsidP="007951BD">
      <w:pPr>
        <w:pStyle w:val="Standard"/>
        <w:jc w:val="both"/>
        <w:rPr>
          <w:rFonts w:ascii="Times New Roman" w:hAnsi="Times New Roman" w:cs="Times New Roman"/>
          <w:b/>
        </w:rPr>
      </w:pPr>
      <w:r w:rsidRPr="00476195">
        <w:rPr>
          <w:rFonts w:ascii="Times New Roman" w:hAnsi="Times New Roman" w:cs="Times New Roman"/>
          <w:b/>
        </w:rPr>
        <w:t>RECOMENDAÇÃO 01</w:t>
      </w:r>
    </w:p>
    <w:p w:rsidR="007951BD" w:rsidRPr="00476195" w:rsidRDefault="007951BD" w:rsidP="00364571">
      <w:pPr>
        <w:pStyle w:val="Standard"/>
        <w:jc w:val="both"/>
        <w:rPr>
          <w:rFonts w:ascii="Times New Roman" w:hAnsi="Times New Roman" w:cs="Times New Roman"/>
          <w:color w:val="000000"/>
          <w:shd w:val="clear" w:color="auto" w:fill="FFFFFF"/>
        </w:rPr>
      </w:pPr>
      <w:r w:rsidRPr="00476195">
        <w:rPr>
          <w:rFonts w:ascii="Times New Roman" w:hAnsi="Times New Roman" w:cs="Times New Roman"/>
        </w:rPr>
        <w:t>Abstenha-se a UFRPE de realizar orçamento para obras públicas e serviços de engenharia sem base em composições de custos unitários, menores ou iguais à mediana de seus correspondentes no Sistema Nacional de Pesquisa de Custos e Índices da Construção Civil – SINAPI, mantidas e divulgadas na internet, pela Caixa Econômica Federal.</w:t>
      </w:r>
    </w:p>
    <w:p w:rsidR="007951BD" w:rsidRPr="00476195" w:rsidRDefault="007951BD" w:rsidP="00AB1F34">
      <w:pPr>
        <w:pStyle w:val="Recuodecorpodetexto21"/>
        <w:ind w:right="57" w:firstLine="0"/>
        <w:jc w:val="both"/>
        <w:rPr>
          <w:rFonts w:ascii="Times New Roman" w:eastAsia="Times New Roman" w:hAnsi="Times New Roman" w:cs="Times New Roman"/>
          <w:color w:val="000000"/>
        </w:rPr>
      </w:pPr>
    </w:p>
    <w:p w:rsidR="00364571" w:rsidRPr="00476195" w:rsidRDefault="00364571" w:rsidP="00364571">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364571" w:rsidRPr="00476195" w:rsidRDefault="00364571" w:rsidP="00364571">
      <w:pPr>
        <w:jc w:val="both"/>
        <w:rPr>
          <w:rFonts w:ascii="Times New Roman" w:hAnsi="Times New Roman" w:cs="Times New Roman"/>
        </w:rPr>
      </w:pPr>
      <w:r w:rsidRPr="00476195">
        <w:rPr>
          <w:rFonts w:ascii="Times New Roman" w:hAnsi="Times New Roman" w:cs="Times New Roman"/>
          <w:sz w:val="23"/>
        </w:rPr>
        <w:t>O atendimento desta recomendação foi verificado através da análise de novos orçamentos realizados pela UFRPE para as obras em execução no 1.º semestre de 2017.</w:t>
      </w:r>
    </w:p>
    <w:p w:rsidR="00364571" w:rsidRPr="00476195" w:rsidRDefault="00364571" w:rsidP="00364571">
      <w:pPr>
        <w:jc w:val="both"/>
        <w:rPr>
          <w:rFonts w:ascii="Times New Roman" w:hAnsi="Times New Roman" w:cs="Times New Roman"/>
          <w:sz w:val="23"/>
        </w:rPr>
      </w:pPr>
    </w:p>
    <w:p w:rsidR="00364571" w:rsidRPr="00476195" w:rsidRDefault="00364571" w:rsidP="00364571">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364571" w:rsidRPr="00476195" w:rsidRDefault="00364571" w:rsidP="00364571">
      <w:pPr>
        <w:pStyle w:val="Standard"/>
        <w:jc w:val="both"/>
        <w:rPr>
          <w:rFonts w:ascii="Times New Roman" w:hAnsi="Times New Roman" w:cs="Times New Roman"/>
          <w:bCs/>
          <w:caps/>
          <w:color w:val="000000"/>
        </w:rPr>
      </w:pPr>
    </w:p>
    <w:p w:rsidR="00364571" w:rsidRPr="00476195" w:rsidRDefault="00364571" w:rsidP="00364571">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364571" w:rsidRPr="00476195" w:rsidRDefault="00364571" w:rsidP="00364571">
      <w:pPr>
        <w:pStyle w:val="Standard"/>
        <w:jc w:val="both"/>
        <w:rPr>
          <w:rFonts w:ascii="Times New Roman" w:hAnsi="Times New Roman" w:cs="Times New Roman"/>
          <w:color w:val="auto"/>
          <w:sz w:val="23"/>
        </w:rPr>
      </w:pPr>
      <w:r w:rsidRPr="00476195">
        <w:rPr>
          <w:rFonts w:ascii="Times New Roman" w:hAnsi="Times New Roman" w:cs="Times New Roman"/>
          <w:color w:val="auto"/>
          <w:sz w:val="23"/>
        </w:rPr>
        <w:t>Ao analisar os orçamentos das obras em execução na seda da UFRPE (Dois Irmãos), no 1.º semestre de 2017, não foram identificados itens que não observassem a tabela SIANPI/SICRO, conforme LDO vigente. Consideramos, portanto, a recomendação atendida.</w:t>
      </w:r>
    </w:p>
    <w:p w:rsidR="00364571" w:rsidRPr="00476195" w:rsidRDefault="00364571" w:rsidP="00364571">
      <w:pPr>
        <w:jc w:val="both"/>
        <w:rPr>
          <w:rFonts w:ascii="Times New Roman" w:hAnsi="Times New Roman" w:cs="Times New Roman"/>
          <w:bCs/>
        </w:rPr>
      </w:pPr>
    </w:p>
    <w:p w:rsidR="00364571" w:rsidRPr="00476195" w:rsidRDefault="00364571" w:rsidP="00364571">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Atendida.</w:t>
      </w:r>
    </w:p>
    <w:p w:rsidR="00364571" w:rsidRPr="00476195" w:rsidRDefault="00364571" w:rsidP="00364571">
      <w:pPr>
        <w:pStyle w:val="Standard"/>
        <w:jc w:val="both"/>
        <w:rPr>
          <w:rFonts w:ascii="Times New Roman" w:hAnsi="Times New Roman" w:cs="Times New Roman"/>
          <w:caps/>
        </w:rPr>
      </w:pPr>
    </w:p>
    <w:p w:rsidR="00364571" w:rsidRPr="00476195" w:rsidRDefault="00364571" w:rsidP="00364571">
      <w:pPr>
        <w:jc w:val="both"/>
        <w:rPr>
          <w:rFonts w:ascii="Times New Roman" w:hAnsi="Times New Roman" w:cs="Times New Roman"/>
          <w:b/>
          <w:color w:val="000000"/>
          <w:u w:val="single"/>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w:t>
      </w:r>
      <w:r w:rsidRPr="00476195">
        <w:rPr>
          <w:rFonts w:ascii="Times New Roman" w:eastAsia="Times New Roman" w:hAnsi="Times New Roman" w:cs="Times New Roman"/>
          <w:b/>
          <w:color w:val="000000"/>
        </w:rPr>
        <w:t xml:space="preserve">: </w:t>
      </w:r>
      <w:r w:rsidRPr="00476195">
        <w:rPr>
          <w:rFonts w:ascii="Times New Roman" w:eastAsia="Times New Roman" w:hAnsi="Times New Roman" w:cs="Times New Roman"/>
          <w:color w:val="000000"/>
        </w:rPr>
        <w:t>Não se aplica.</w:t>
      </w:r>
    </w:p>
    <w:p w:rsidR="00364571" w:rsidRPr="00476195" w:rsidRDefault="00364571" w:rsidP="00364571">
      <w:pPr>
        <w:pStyle w:val="Standard"/>
        <w:jc w:val="both"/>
        <w:rPr>
          <w:rFonts w:ascii="Times New Roman" w:hAnsi="Times New Roman" w:cs="Times New Roman"/>
          <w:caps/>
        </w:rPr>
      </w:pPr>
    </w:p>
    <w:p w:rsidR="00364571" w:rsidRPr="00476195" w:rsidRDefault="00364571" w:rsidP="00364571">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364571" w:rsidRPr="00476195" w:rsidRDefault="00364571" w:rsidP="00364571">
      <w:pPr>
        <w:pStyle w:val="Standard"/>
        <w:jc w:val="both"/>
        <w:rPr>
          <w:rFonts w:ascii="Times New Roman" w:hAnsi="Times New Roman" w:cs="Times New Roman"/>
          <w:caps/>
        </w:rPr>
      </w:pPr>
    </w:p>
    <w:p w:rsidR="00364571" w:rsidRPr="00476195" w:rsidRDefault="00364571" w:rsidP="00364571">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31304B" w:rsidRPr="00476195" w:rsidRDefault="0031304B" w:rsidP="00364571">
      <w:pPr>
        <w:pStyle w:val="Recuodecorpodetexto21"/>
        <w:ind w:right="57" w:firstLine="0"/>
        <w:jc w:val="both"/>
        <w:rPr>
          <w:rFonts w:ascii="Times New Roman" w:eastAsia="Times New Roman" w:hAnsi="Times New Roman" w:cs="Times New Roman"/>
          <w:color w:val="000000"/>
        </w:rPr>
      </w:pPr>
    </w:p>
    <w:p w:rsidR="00F0345D" w:rsidRPr="00476195" w:rsidRDefault="00F0345D" w:rsidP="00F0345D">
      <w:pPr>
        <w:pStyle w:val="Standard"/>
        <w:jc w:val="both"/>
        <w:rPr>
          <w:rFonts w:ascii="Times New Roman" w:hAnsi="Times New Roman" w:cs="Times New Roman"/>
          <w:b/>
        </w:rPr>
      </w:pPr>
      <w:r w:rsidRPr="00476195">
        <w:rPr>
          <w:rFonts w:ascii="Times New Roman" w:hAnsi="Times New Roman" w:cs="Times New Roman"/>
          <w:b/>
        </w:rPr>
        <w:t>RA 06/2011 – CONSTATAÇÃO 22</w:t>
      </w:r>
    </w:p>
    <w:p w:rsidR="00F0345D" w:rsidRPr="00476195" w:rsidRDefault="00F0345D" w:rsidP="00F0345D">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Incorreção em valor orçado para o item 12.08.01, constante da composição I0118 (Registro de gaveta).</w:t>
      </w:r>
    </w:p>
    <w:p w:rsidR="00F0345D" w:rsidRPr="00476195" w:rsidRDefault="00F0345D" w:rsidP="00F0345D">
      <w:pPr>
        <w:pStyle w:val="Standard"/>
        <w:jc w:val="both"/>
        <w:rPr>
          <w:rFonts w:ascii="Times New Roman" w:hAnsi="Times New Roman" w:cs="Times New Roman"/>
          <w:color w:val="000000"/>
          <w:shd w:val="clear" w:color="auto" w:fill="FFFFFF"/>
        </w:rPr>
      </w:pPr>
    </w:p>
    <w:p w:rsidR="00F0345D" w:rsidRPr="00476195" w:rsidRDefault="00F0345D" w:rsidP="00F0345D">
      <w:pPr>
        <w:pStyle w:val="Standard"/>
        <w:jc w:val="both"/>
        <w:rPr>
          <w:rFonts w:ascii="Times New Roman" w:hAnsi="Times New Roman" w:cs="Times New Roman"/>
          <w:b/>
        </w:rPr>
      </w:pPr>
      <w:r w:rsidRPr="00476195">
        <w:rPr>
          <w:rFonts w:ascii="Times New Roman" w:hAnsi="Times New Roman" w:cs="Times New Roman"/>
          <w:b/>
        </w:rPr>
        <w:t>RECOMENDAÇÃO 01</w:t>
      </w:r>
    </w:p>
    <w:p w:rsidR="00F0345D" w:rsidRPr="00476195" w:rsidRDefault="00F0345D" w:rsidP="00F0345D">
      <w:pPr>
        <w:pStyle w:val="Standard"/>
        <w:jc w:val="both"/>
        <w:rPr>
          <w:rFonts w:ascii="Times New Roman" w:hAnsi="Times New Roman" w:cs="Times New Roman"/>
          <w:color w:val="000000"/>
          <w:shd w:val="clear" w:color="auto" w:fill="FFFFFF"/>
        </w:rPr>
      </w:pPr>
      <w:r w:rsidRPr="00476195">
        <w:rPr>
          <w:rFonts w:ascii="Times New Roman" w:hAnsi="Times New Roman" w:cs="Times New Roman"/>
        </w:rPr>
        <w:t xml:space="preserve">Corrigir o orçamento da Construção do bloco </w:t>
      </w:r>
      <w:proofErr w:type="gramStart"/>
      <w:r w:rsidRPr="00476195">
        <w:rPr>
          <w:rFonts w:ascii="Times New Roman" w:hAnsi="Times New Roman" w:cs="Times New Roman"/>
        </w:rPr>
        <w:t>2</w:t>
      </w:r>
      <w:proofErr w:type="gramEnd"/>
      <w:r w:rsidRPr="00476195">
        <w:rPr>
          <w:rFonts w:ascii="Times New Roman" w:hAnsi="Times New Roman" w:cs="Times New Roman"/>
        </w:rPr>
        <w:t xml:space="preserve"> da sala de professores da UAG, especificamente no item 12.08.01 (Registro de gaveta) observando a tabela SINAPI, na data referência da elaboração do orçamento.</w:t>
      </w:r>
    </w:p>
    <w:p w:rsidR="00F0345D" w:rsidRPr="00476195" w:rsidRDefault="00F0345D" w:rsidP="00F0345D">
      <w:pPr>
        <w:pStyle w:val="Recuodecorpodetexto21"/>
        <w:ind w:right="57" w:firstLine="0"/>
        <w:jc w:val="both"/>
        <w:rPr>
          <w:rFonts w:ascii="Times New Roman" w:eastAsia="Times New Roman" w:hAnsi="Times New Roman" w:cs="Times New Roman"/>
          <w:color w:val="000000"/>
        </w:rPr>
      </w:pPr>
    </w:p>
    <w:p w:rsidR="00F0345D" w:rsidRPr="00476195" w:rsidRDefault="00F0345D" w:rsidP="00F0345D">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F0345D" w:rsidRPr="00476195" w:rsidRDefault="00F0345D" w:rsidP="00F0345D">
      <w:pPr>
        <w:jc w:val="both"/>
        <w:rPr>
          <w:rFonts w:ascii="Times New Roman" w:hAnsi="Times New Roman" w:cs="Times New Roman"/>
        </w:rPr>
      </w:pPr>
      <w:r w:rsidRPr="00476195">
        <w:rPr>
          <w:rFonts w:ascii="Times New Roman" w:hAnsi="Times New Roman" w:cs="Times New Roman"/>
          <w:i/>
        </w:rPr>
        <w:t>"Conforme último boletim de medição exibido abaixo, este item foi retirado da planilha através de termo aditivo."</w:t>
      </w:r>
    </w:p>
    <w:p w:rsidR="00F0345D" w:rsidRPr="00476195" w:rsidRDefault="00F0345D" w:rsidP="00F0345D">
      <w:pPr>
        <w:jc w:val="both"/>
        <w:rPr>
          <w:rFonts w:ascii="Times New Roman" w:hAnsi="Times New Roman" w:cs="Times New Roman"/>
          <w:sz w:val="23"/>
        </w:rPr>
      </w:pPr>
    </w:p>
    <w:p w:rsidR="00F0345D" w:rsidRPr="00476195" w:rsidRDefault="00F0345D" w:rsidP="00F0345D">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F0345D" w:rsidRPr="00476195" w:rsidRDefault="00F0345D" w:rsidP="00F0345D">
      <w:pPr>
        <w:pStyle w:val="Standard"/>
        <w:jc w:val="both"/>
        <w:rPr>
          <w:rFonts w:ascii="Times New Roman" w:hAnsi="Times New Roman" w:cs="Times New Roman"/>
          <w:bCs/>
          <w:caps/>
          <w:color w:val="000000"/>
        </w:rPr>
      </w:pPr>
    </w:p>
    <w:p w:rsidR="00F0345D" w:rsidRPr="00476195" w:rsidRDefault="00F0345D" w:rsidP="00F0345D">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F0345D" w:rsidRPr="00476195" w:rsidRDefault="00F0345D" w:rsidP="00F0345D">
      <w:pPr>
        <w:pStyle w:val="Standard"/>
        <w:jc w:val="both"/>
        <w:rPr>
          <w:rFonts w:ascii="Times New Roman" w:hAnsi="Times New Roman" w:cs="Times New Roman"/>
          <w:color w:val="auto"/>
          <w:sz w:val="23"/>
        </w:rPr>
      </w:pPr>
      <w:r w:rsidRPr="00476195">
        <w:rPr>
          <w:rFonts w:ascii="Times New Roman" w:hAnsi="Times New Roman" w:cs="Times New Roman"/>
        </w:rPr>
        <w:t>O NEMAM apresentou cópia do último boletim de medição da obra, no qual não constava o item que carecia de correção de seu preço em observância à tabela SINAPI, na data referência da elaboração do orçamento. Considera-se, portanto, que a presente recomendação foi atendida.</w:t>
      </w:r>
    </w:p>
    <w:p w:rsidR="00F0345D" w:rsidRPr="00476195" w:rsidRDefault="00F0345D" w:rsidP="00F0345D">
      <w:pPr>
        <w:jc w:val="both"/>
        <w:rPr>
          <w:rFonts w:ascii="Times New Roman" w:hAnsi="Times New Roman" w:cs="Times New Roman"/>
          <w:bCs/>
        </w:rPr>
      </w:pPr>
    </w:p>
    <w:p w:rsidR="00F0345D" w:rsidRPr="00476195" w:rsidRDefault="00F0345D" w:rsidP="00F0345D">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Atendida.</w:t>
      </w:r>
    </w:p>
    <w:p w:rsidR="00F0345D" w:rsidRPr="00476195" w:rsidRDefault="00F0345D" w:rsidP="00F0345D">
      <w:pPr>
        <w:pStyle w:val="Standard"/>
        <w:jc w:val="both"/>
        <w:rPr>
          <w:rFonts w:ascii="Times New Roman" w:hAnsi="Times New Roman" w:cs="Times New Roman"/>
          <w:caps/>
        </w:rPr>
      </w:pPr>
    </w:p>
    <w:p w:rsidR="00F0345D" w:rsidRPr="00476195" w:rsidRDefault="00F0345D" w:rsidP="00F0345D">
      <w:pPr>
        <w:jc w:val="both"/>
        <w:rPr>
          <w:rFonts w:ascii="Times New Roman" w:hAnsi="Times New Roman" w:cs="Times New Roman"/>
          <w:b/>
          <w:color w:val="000000"/>
          <w:u w:val="single"/>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w:t>
      </w:r>
      <w:r w:rsidRPr="00476195">
        <w:rPr>
          <w:rFonts w:ascii="Times New Roman" w:eastAsia="Times New Roman" w:hAnsi="Times New Roman" w:cs="Times New Roman"/>
          <w:b/>
          <w:color w:val="000000"/>
        </w:rPr>
        <w:t xml:space="preserve">: </w:t>
      </w:r>
      <w:r w:rsidRPr="00476195">
        <w:rPr>
          <w:rFonts w:ascii="Times New Roman" w:eastAsia="Times New Roman" w:hAnsi="Times New Roman" w:cs="Times New Roman"/>
          <w:color w:val="000000"/>
        </w:rPr>
        <w:t>Não se aplica.</w:t>
      </w:r>
    </w:p>
    <w:p w:rsidR="00F0345D" w:rsidRPr="00476195" w:rsidRDefault="00F0345D" w:rsidP="00F0345D">
      <w:pPr>
        <w:pStyle w:val="Standard"/>
        <w:jc w:val="both"/>
        <w:rPr>
          <w:rFonts w:ascii="Times New Roman" w:hAnsi="Times New Roman" w:cs="Times New Roman"/>
          <w:caps/>
        </w:rPr>
      </w:pPr>
    </w:p>
    <w:p w:rsidR="00F0345D" w:rsidRPr="00476195" w:rsidRDefault="00F0345D" w:rsidP="00F0345D">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F0345D" w:rsidRPr="00476195" w:rsidRDefault="00F0345D" w:rsidP="00F0345D">
      <w:pPr>
        <w:pStyle w:val="Standard"/>
        <w:jc w:val="both"/>
        <w:rPr>
          <w:rFonts w:ascii="Times New Roman" w:hAnsi="Times New Roman" w:cs="Times New Roman"/>
          <w:caps/>
        </w:rPr>
      </w:pPr>
    </w:p>
    <w:p w:rsidR="00F0345D" w:rsidRPr="00476195" w:rsidRDefault="00F0345D" w:rsidP="00F0345D">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C12005" w:rsidRPr="00476195" w:rsidRDefault="00C12005" w:rsidP="00AB1F34">
      <w:pPr>
        <w:pStyle w:val="Recuodecorpodetexto21"/>
        <w:ind w:right="57" w:firstLine="0"/>
        <w:jc w:val="both"/>
        <w:rPr>
          <w:rFonts w:ascii="Times New Roman" w:eastAsia="Times New Roman" w:hAnsi="Times New Roman" w:cs="Times New Roman"/>
          <w:color w:val="000000"/>
        </w:rPr>
      </w:pPr>
    </w:p>
    <w:p w:rsidR="009C2F7D" w:rsidRPr="00476195" w:rsidRDefault="009C2F7D" w:rsidP="009C2F7D">
      <w:pPr>
        <w:pStyle w:val="Standard"/>
        <w:jc w:val="both"/>
        <w:rPr>
          <w:rFonts w:ascii="Times New Roman" w:hAnsi="Times New Roman" w:cs="Times New Roman"/>
          <w:b/>
        </w:rPr>
      </w:pPr>
      <w:r w:rsidRPr="00476195">
        <w:rPr>
          <w:rFonts w:ascii="Times New Roman" w:hAnsi="Times New Roman" w:cs="Times New Roman"/>
          <w:b/>
        </w:rPr>
        <w:t>RA 06/2011 – CONSTATAÇÃO 22</w:t>
      </w:r>
    </w:p>
    <w:p w:rsidR="009C2F7D" w:rsidRPr="00476195" w:rsidRDefault="009C2F7D" w:rsidP="009C2F7D">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Incorreção em valor orçado para o item 12.08.01, constante da composição I0118 (Registro de gaveta).</w:t>
      </w:r>
    </w:p>
    <w:p w:rsidR="009C2F7D" w:rsidRPr="00476195" w:rsidRDefault="009C2F7D" w:rsidP="009C2F7D">
      <w:pPr>
        <w:pStyle w:val="Standard"/>
        <w:jc w:val="both"/>
        <w:rPr>
          <w:rFonts w:ascii="Times New Roman" w:hAnsi="Times New Roman" w:cs="Times New Roman"/>
          <w:color w:val="000000"/>
          <w:shd w:val="clear" w:color="auto" w:fill="FFFFFF"/>
        </w:rPr>
      </w:pPr>
    </w:p>
    <w:p w:rsidR="009C2F7D" w:rsidRPr="00476195" w:rsidRDefault="009C2F7D" w:rsidP="009C2F7D">
      <w:pPr>
        <w:pStyle w:val="Standard"/>
        <w:jc w:val="both"/>
        <w:rPr>
          <w:rFonts w:ascii="Times New Roman" w:hAnsi="Times New Roman" w:cs="Times New Roman"/>
          <w:b/>
        </w:rPr>
      </w:pPr>
      <w:r w:rsidRPr="00476195">
        <w:rPr>
          <w:rFonts w:ascii="Times New Roman" w:hAnsi="Times New Roman" w:cs="Times New Roman"/>
          <w:b/>
        </w:rPr>
        <w:t>RECOMENDAÇÃO 02</w:t>
      </w:r>
    </w:p>
    <w:p w:rsidR="009C2F7D" w:rsidRPr="00476195" w:rsidRDefault="009C2F7D" w:rsidP="009C2F7D">
      <w:pPr>
        <w:pStyle w:val="Standard"/>
        <w:jc w:val="both"/>
        <w:rPr>
          <w:rFonts w:ascii="Times New Roman" w:hAnsi="Times New Roman" w:cs="Times New Roman"/>
          <w:color w:val="000000"/>
          <w:shd w:val="clear" w:color="auto" w:fill="FFFFFF"/>
        </w:rPr>
      </w:pPr>
      <w:r w:rsidRPr="00476195">
        <w:rPr>
          <w:rFonts w:ascii="Times New Roman" w:hAnsi="Times New Roman" w:cs="Times New Roman"/>
        </w:rPr>
        <w:t>Notificar a empresa contratada para que a mesma proceda à correção do preço ofertado para o item 12.08.01 (Registro de gaveta), observando o valor correto no orçamento da UFRPE e a tabela SINAPI na data de referência para elaboração do orçamento.</w:t>
      </w:r>
    </w:p>
    <w:p w:rsidR="009C2F7D" w:rsidRPr="00476195" w:rsidRDefault="009C2F7D" w:rsidP="009C2F7D">
      <w:pPr>
        <w:pStyle w:val="Recuodecorpodetexto21"/>
        <w:ind w:right="57" w:firstLine="0"/>
        <w:jc w:val="both"/>
        <w:rPr>
          <w:rFonts w:ascii="Times New Roman" w:eastAsia="Times New Roman" w:hAnsi="Times New Roman" w:cs="Times New Roman"/>
          <w:color w:val="000000"/>
        </w:rPr>
      </w:pPr>
    </w:p>
    <w:p w:rsidR="009C2F7D" w:rsidRPr="00476195" w:rsidRDefault="009C2F7D" w:rsidP="009C2F7D">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9C2F7D" w:rsidRPr="00476195" w:rsidRDefault="009C2F7D" w:rsidP="009C2F7D">
      <w:pPr>
        <w:jc w:val="both"/>
        <w:rPr>
          <w:rFonts w:ascii="Times New Roman" w:hAnsi="Times New Roman" w:cs="Times New Roman"/>
        </w:rPr>
      </w:pPr>
      <w:r w:rsidRPr="00476195">
        <w:rPr>
          <w:rFonts w:ascii="Times New Roman" w:hAnsi="Times New Roman" w:cs="Times New Roman"/>
          <w:i/>
        </w:rPr>
        <w:t>"Conforme último boletim de medição exibido abaixo, este item foi retirado da planilha através de termo aditivo."</w:t>
      </w:r>
    </w:p>
    <w:p w:rsidR="009C2F7D" w:rsidRPr="00476195" w:rsidRDefault="009C2F7D" w:rsidP="009C2F7D">
      <w:pPr>
        <w:jc w:val="both"/>
        <w:rPr>
          <w:rFonts w:ascii="Times New Roman" w:hAnsi="Times New Roman" w:cs="Times New Roman"/>
          <w:sz w:val="23"/>
        </w:rPr>
      </w:pPr>
    </w:p>
    <w:p w:rsidR="009C2F7D" w:rsidRPr="00476195" w:rsidRDefault="009C2F7D" w:rsidP="009C2F7D">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9C2F7D" w:rsidRPr="00476195" w:rsidRDefault="009C2F7D" w:rsidP="009C2F7D">
      <w:pPr>
        <w:pStyle w:val="Standard"/>
        <w:jc w:val="both"/>
        <w:rPr>
          <w:rFonts w:ascii="Times New Roman" w:hAnsi="Times New Roman" w:cs="Times New Roman"/>
          <w:bCs/>
          <w:caps/>
          <w:color w:val="000000"/>
        </w:rPr>
      </w:pPr>
    </w:p>
    <w:p w:rsidR="009C2F7D" w:rsidRPr="00476195" w:rsidRDefault="009C2F7D" w:rsidP="009C2F7D">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9C2F7D" w:rsidRPr="00476195" w:rsidRDefault="00146147" w:rsidP="009C2F7D">
      <w:pPr>
        <w:pStyle w:val="Standard"/>
        <w:jc w:val="both"/>
        <w:rPr>
          <w:rFonts w:ascii="Times New Roman" w:hAnsi="Times New Roman" w:cs="Times New Roman"/>
          <w:color w:val="auto"/>
          <w:sz w:val="23"/>
        </w:rPr>
      </w:pPr>
      <w:r w:rsidRPr="00476195">
        <w:rPr>
          <w:rFonts w:ascii="Times New Roman" w:hAnsi="Times New Roman" w:cs="Times New Roman"/>
        </w:rPr>
        <w:t>O</w:t>
      </w:r>
      <w:r w:rsidR="009C2F7D" w:rsidRPr="00476195">
        <w:rPr>
          <w:rFonts w:ascii="Times New Roman" w:hAnsi="Times New Roman" w:cs="Times New Roman"/>
        </w:rPr>
        <w:t xml:space="preserve"> NEMAM apresentou cópia do último boletim de medição da obra, no qual não constava o item que carecia de correção de seu preço em observância à tabela SINAPI, na data referência da elaboração do orçamento. Considera-se, portanto, que esta recomendação perdeu seu objeto e será cancelada.</w:t>
      </w:r>
    </w:p>
    <w:p w:rsidR="009C2F7D" w:rsidRPr="00476195" w:rsidRDefault="009C2F7D" w:rsidP="009C2F7D">
      <w:pPr>
        <w:jc w:val="both"/>
        <w:rPr>
          <w:rFonts w:ascii="Times New Roman" w:hAnsi="Times New Roman" w:cs="Times New Roman"/>
          <w:bCs/>
        </w:rPr>
      </w:pPr>
    </w:p>
    <w:p w:rsidR="009C2F7D" w:rsidRPr="00476195" w:rsidRDefault="009C2F7D" w:rsidP="009C2F7D">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Cancelada.</w:t>
      </w:r>
    </w:p>
    <w:p w:rsidR="009C2F7D" w:rsidRPr="00476195" w:rsidRDefault="009C2F7D" w:rsidP="009C2F7D">
      <w:pPr>
        <w:pStyle w:val="Standard"/>
        <w:jc w:val="both"/>
        <w:rPr>
          <w:rFonts w:ascii="Times New Roman" w:hAnsi="Times New Roman" w:cs="Times New Roman"/>
          <w:caps/>
        </w:rPr>
      </w:pPr>
    </w:p>
    <w:p w:rsidR="009C2F7D" w:rsidRPr="00476195" w:rsidRDefault="009C2F7D" w:rsidP="009C2F7D">
      <w:pPr>
        <w:jc w:val="both"/>
        <w:rPr>
          <w:rFonts w:ascii="Times New Roman" w:hAnsi="Times New Roman" w:cs="Times New Roman"/>
          <w:b/>
          <w:color w:val="000000"/>
          <w:u w:val="single"/>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w:t>
      </w:r>
      <w:r w:rsidRPr="00476195">
        <w:rPr>
          <w:rFonts w:ascii="Times New Roman" w:eastAsia="Times New Roman" w:hAnsi="Times New Roman" w:cs="Times New Roman"/>
          <w:b/>
          <w:color w:val="000000"/>
        </w:rPr>
        <w:t xml:space="preserve">: </w:t>
      </w:r>
      <w:r w:rsidRPr="00476195">
        <w:rPr>
          <w:rFonts w:ascii="Times New Roman" w:eastAsia="Times New Roman" w:hAnsi="Times New Roman" w:cs="Times New Roman"/>
          <w:color w:val="000000"/>
        </w:rPr>
        <w:t>Não se aplica.</w:t>
      </w:r>
    </w:p>
    <w:p w:rsidR="009C2F7D" w:rsidRPr="00476195" w:rsidRDefault="009C2F7D" w:rsidP="009C2F7D">
      <w:pPr>
        <w:pStyle w:val="Standard"/>
        <w:jc w:val="both"/>
        <w:rPr>
          <w:rFonts w:ascii="Times New Roman" w:hAnsi="Times New Roman" w:cs="Times New Roman"/>
          <w:caps/>
        </w:rPr>
      </w:pPr>
    </w:p>
    <w:p w:rsidR="009C2F7D" w:rsidRPr="00476195" w:rsidRDefault="009C2F7D" w:rsidP="009C2F7D">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9C2F7D" w:rsidRPr="00476195" w:rsidRDefault="009C2F7D" w:rsidP="009C2F7D">
      <w:pPr>
        <w:pStyle w:val="Standard"/>
        <w:jc w:val="both"/>
        <w:rPr>
          <w:rFonts w:ascii="Times New Roman" w:hAnsi="Times New Roman" w:cs="Times New Roman"/>
          <w:caps/>
        </w:rPr>
      </w:pPr>
    </w:p>
    <w:p w:rsidR="009C2F7D" w:rsidRPr="00476195" w:rsidRDefault="009C2F7D" w:rsidP="009C2F7D">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364571" w:rsidRPr="00476195" w:rsidRDefault="00364571" w:rsidP="00AB1F34">
      <w:pPr>
        <w:pStyle w:val="Recuodecorpodetexto21"/>
        <w:ind w:right="57" w:firstLine="0"/>
        <w:jc w:val="both"/>
        <w:rPr>
          <w:rFonts w:ascii="Times New Roman" w:eastAsia="Times New Roman" w:hAnsi="Times New Roman" w:cs="Times New Roman"/>
          <w:color w:val="000000"/>
        </w:rPr>
      </w:pPr>
    </w:p>
    <w:p w:rsidR="00174890" w:rsidRPr="00476195" w:rsidRDefault="00174890" w:rsidP="00174890">
      <w:pPr>
        <w:pStyle w:val="Standard"/>
        <w:jc w:val="both"/>
        <w:rPr>
          <w:rFonts w:ascii="Times New Roman" w:hAnsi="Times New Roman" w:cs="Times New Roman"/>
          <w:b/>
        </w:rPr>
      </w:pPr>
      <w:r w:rsidRPr="00476195">
        <w:rPr>
          <w:rFonts w:ascii="Times New Roman" w:hAnsi="Times New Roman" w:cs="Times New Roman"/>
          <w:b/>
        </w:rPr>
        <w:t>RA 06/2011 – CONSTATAÇÃO 22</w:t>
      </w:r>
    </w:p>
    <w:p w:rsidR="00174890" w:rsidRPr="00476195" w:rsidRDefault="00174890" w:rsidP="00174890">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Incorreção em valor orçado para o item 12.08.01, constante da composição I0118 (Registro de gaveta).</w:t>
      </w:r>
    </w:p>
    <w:p w:rsidR="00174890" w:rsidRPr="00476195" w:rsidRDefault="00174890" w:rsidP="00174890">
      <w:pPr>
        <w:pStyle w:val="Standard"/>
        <w:jc w:val="both"/>
        <w:rPr>
          <w:rFonts w:ascii="Times New Roman" w:hAnsi="Times New Roman" w:cs="Times New Roman"/>
          <w:color w:val="000000"/>
          <w:shd w:val="clear" w:color="auto" w:fill="FFFFFF"/>
        </w:rPr>
      </w:pPr>
    </w:p>
    <w:p w:rsidR="00174890" w:rsidRPr="00476195" w:rsidRDefault="00174890" w:rsidP="00174890">
      <w:pPr>
        <w:pStyle w:val="Standard"/>
        <w:jc w:val="both"/>
        <w:rPr>
          <w:rFonts w:ascii="Times New Roman" w:hAnsi="Times New Roman" w:cs="Times New Roman"/>
          <w:b/>
        </w:rPr>
      </w:pPr>
      <w:r w:rsidRPr="00476195">
        <w:rPr>
          <w:rFonts w:ascii="Times New Roman" w:hAnsi="Times New Roman" w:cs="Times New Roman"/>
          <w:b/>
        </w:rPr>
        <w:t>RECOMENDAÇÃO 03</w:t>
      </w:r>
    </w:p>
    <w:p w:rsidR="00174890" w:rsidRPr="00476195" w:rsidRDefault="00174890" w:rsidP="00174890">
      <w:pPr>
        <w:pStyle w:val="Standard"/>
        <w:jc w:val="both"/>
        <w:rPr>
          <w:rFonts w:ascii="Times New Roman" w:hAnsi="Times New Roman" w:cs="Times New Roman"/>
          <w:color w:val="000000"/>
          <w:shd w:val="clear" w:color="auto" w:fill="FFFFFF"/>
        </w:rPr>
      </w:pPr>
      <w:r w:rsidRPr="00476195">
        <w:rPr>
          <w:rFonts w:ascii="Times New Roman" w:hAnsi="Times New Roman" w:cs="Times New Roman"/>
        </w:rPr>
        <w:t xml:space="preserve">Abstenha-se a UFRPE de efetuar o pagamento do referido item antes da correção do valor orçado, conforme Recomendação </w:t>
      </w:r>
      <w:proofErr w:type="gramStart"/>
      <w:r w:rsidRPr="00476195">
        <w:rPr>
          <w:rFonts w:ascii="Times New Roman" w:hAnsi="Times New Roman" w:cs="Times New Roman"/>
        </w:rPr>
        <w:t>1</w:t>
      </w:r>
      <w:proofErr w:type="gramEnd"/>
      <w:r w:rsidRPr="00476195">
        <w:rPr>
          <w:rFonts w:ascii="Times New Roman" w:hAnsi="Times New Roman" w:cs="Times New Roman"/>
        </w:rPr>
        <w:t>.</w:t>
      </w:r>
    </w:p>
    <w:p w:rsidR="00174890" w:rsidRPr="00476195" w:rsidRDefault="00174890" w:rsidP="00174890">
      <w:pPr>
        <w:pStyle w:val="Recuodecorpodetexto21"/>
        <w:ind w:right="57" w:firstLine="0"/>
        <w:jc w:val="both"/>
        <w:rPr>
          <w:rFonts w:ascii="Times New Roman" w:eastAsia="Times New Roman" w:hAnsi="Times New Roman" w:cs="Times New Roman"/>
          <w:color w:val="000000"/>
        </w:rPr>
      </w:pPr>
    </w:p>
    <w:p w:rsidR="00174890" w:rsidRPr="00476195" w:rsidRDefault="00174890" w:rsidP="00174890">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174890" w:rsidRPr="00476195" w:rsidRDefault="00174890" w:rsidP="00174890">
      <w:pPr>
        <w:jc w:val="both"/>
        <w:rPr>
          <w:rFonts w:ascii="Times New Roman" w:hAnsi="Times New Roman" w:cs="Times New Roman"/>
        </w:rPr>
      </w:pPr>
      <w:r w:rsidRPr="00476195">
        <w:rPr>
          <w:rFonts w:ascii="Times New Roman" w:hAnsi="Times New Roman" w:cs="Times New Roman"/>
          <w:i/>
        </w:rPr>
        <w:t>"Conforme último boletim de medição exibido abaixo, este item foi retirado da planilha através de termo aditivo."</w:t>
      </w:r>
    </w:p>
    <w:p w:rsidR="00174890" w:rsidRPr="00476195" w:rsidRDefault="00174890" w:rsidP="00174890">
      <w:pPr>
        <w:jc w:val="both"/>
        <w:rPr>
          <w:rFonts w:ascii="Times New Roman" w:hAnsi="Times New Roman" w:cs="Times New Roman"/>
          <w:sz w:val="23"/>
        </w:rPr>
      </w:pPr>
    </w:p>
    <w:p w:rsidR="00174890" w:rsidRPr="00476195" w:rsidRDefault="00174890" w:rsidP="00174890">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174890" w:rsidRPr="00476195" w:rsidRDefault="00174890" w:rsidP="00174890">
      <w:pPr>
        <w:pStyle w:val="Standard"/>
        <w:jc w:val="both"/>
        <w:rPr>
          <w:rFonts w:ascii="Times New Roman" w:hAnsi="Times New Roman" w:cs="Times New Roman"/>
          <w:bCs/>
          <w:caps/>
          <w:color w:val="000000"/>
        </w:rPr>
      </w:pPr>
    </w:p>
    <w:p w:rsidR="00174890" w:rsidRPr="00476195" w:rsidRDefault="00174890" w:rsidP="00174890">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174890" w:rsidRPr="00476195" w:rsidRDefault="00146147" w:rsidP="00174890">
      <w:pPr>
        <w:pStyle w:val="Standard"/>
        <w:jc w:val="both"/>
        <w:rPr>
          <w:rFonts w:ascii="Times New Roman" w:hAnsi="Times New Roman" w:cs="Times New Roman"/>
          <w:color w:val="auto"/>
          <w:sz w:val="23"/>
        </w:rPr>
      </w:pPr>
      <w:r w:rsidRPr="00476195">
        <w:rPr>
          <w:rFonts w:ascii="Times New Roman" w:hAnsi="Times New Roman" w:cs="Times New Roman"/>
        </w:rPr>
        <w:t>O</w:t>
      </w:r>
      <w:r w:rsidR="00174890" w:rsidRPr="00476195">
        <w:rPr>
          <w:rFonts w:ascii="Times New Roman" w:hAnsi="Times New Roman" w:cs="Times New Roman"/>
        </w:rPr>
        <w:t xml:space="preserve"> NEMAM apresentou cópia do último boletim de medição da obra, no qual não constava o item que carecia de correção de seu preço em observância à tabela SINAPI, na data referência da elaboração do orçamento. Considera-se, portanto, que esta recomendação perdeu seu objeto e será cancelada.</w:t>
      </w:r>
    </w:p>
    <w:p w:rsidR="00174890" w:rsidRPr="00476195" w:rsidRDefault="00174890" w:rsidP="00174890">
      <w:pPr>
        <w:jc w:val="both"/>
        <w:rPr>
          <w:rFonts w:ascii="Times New Roman" w:hAnsi="Times New Roman" w:cs="Times New Roman"/>
          <w:bCs/>
        </w:rPr>
      </w:pPr>
    </w:p>
    <w:p w:rsidR="00174890" w:rsidRPr="00476195" w:rsidRDefault="00174890" w:rsidP="00174890">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Cancelada.</w:t>
      </w:r>
    </w:p>
    <w:p w:rsidR="00174890" w:rsidRPr="00476195" w:rsidRDefault="00174890" w:rsidP="00174890">
      <w:pPr>
        <w:pStyle w:val="Standard"/>
        <w:jc w:val="both"/>
        <w:rPr>
          <w:rFonts w:ascii="Times New Roman" w:hAnsi="Times New Roman" w:cs="Times New Roman"/>
          <w:caps/>
        </w:rPr>
      </w:pPr>
    </w:p>
    <w:p w:rsidR="00174890" w:rsidRPr="00476195" w:rsidRDefault="00174890" w:rsidP="00174890">
      <w:pPr>
        <w:jc w:val="both"/>
        <w:rPr>
          <w:rFonts w:ascii="Times New Roman" w:hAnsi="Times New Roman" w:cs="Times New Roman"/>
          <w:b/>
          <w:color w:val="000000"/>
          <w:u w:val="single"/>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w:t>
      </w:r>
      <w:r w:rsidRPr="00476195">
        <w:rPr>
          <w:rFonts w:ascii="Times New Roman" w:eastAsia="Times New Roman" w:hAnsi="Times New Roman" w:cs="Times New Roman"/>
          <w:b/>
          <w:color w:val="000000"/>
        </w:rPr>
        <w:t xml:space="preserve">: </w:t>
      </w:r>
      <w:r w:rsidRPr="00476195">
        <w:rPr>
          <w:rFonts w:ascii="Times New Roman" w:eastAsia="Times New Roman" w:hAnsi="Times New Roman" w:cs="Times New Roman"/>
          <w:color w:val="000000"/>
        </w:rPr>
        <w:t>Não se aplica.</w:t>
      </w:r>
    </w:p>
    <w:p w:rsidR="00174890" w:rsidRPr="00476195" w:rsidRDefault="00174890" w:rsidP="00174890">
      <w:pPr>
        <w:pStyle w:val="Standard"/>
        <w:jc w:val="both"/>
        <w:rPr>
          <w:rFonts w:ascii="Times New Roman" w:hAnsi="Times New Roman" w:cs="Times New Roman"/>
          <w:caps/>
        </w:rPr>
      </w:pPr>
    </w:p>
    <w:p w:rsidR="00174890" w:rsidRPr="00476195" w:rsidRDefault="00174890" w:rsidP="00174890">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174890" w:rsidRPr="00476195" w:rsidRDefault="00174890" w:rsidP="00174890">
      <w:pPr>
        <w:pStyle w:val="Standard"/>
        <w:jc w:val="both"/>
        <w:rPr>
          <w:rFonts w:ascii="Times New Roman" w:hAnsi="Times New Roman" w:cs="Times New Roman"/>
          <w:caps/>
        </w:rPr>
      </w:pPr>
    </w:p>
    <w:p w:rsidR="00174890" w:rsidRPr="00476195" w:rsidRDefault="00174890" w:rsidP="00174890">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364571" w:rsidRPr="00476195" w:rsidRDefault="00364571" w:rsidP="00AB1F34">
      <w:pPr>
        <w:pStyle w:val="Recuodecorpodetexto21"/>
        <w:ind w:right="57" w:firstLine="0"/>
        <w:jc w:val="both"/>
        <w:rPr>
          <w:rFonts w:ascii="Times New Roman" w:eastAsia="Times New Roman" w:hAnsi="Times New Roman" w:cs="Times New Roman"/>
          <w:color w:val="000000"/>
        </w:rPr>
      </w:pPr>
    </w:p>
    <w:p w:rsidR="00174890" w:rsidRPr="00476195" w:rsidRDefault="00174890" w:rsidP="00AB1F34">
      <w:pPr>
        <w:pStyle w:val="Recuodecorpodetexto21"/>
        <w:ind w:right="57" w:firstLine="0"/>
        <w:jc w:val="both"/>
        <w:rPr>
          <w:rFonts w:ascii="Times New Roman" w:eastAsia="Times New Roman" w:hAnsi="Times New Roman" w:cs="Times New Roman"/>
          <w:color w:val="000000"/>
        </w:rPr>
      </w:pPr>
    </w:p>
    <w:p w:rsidR="00174890" w:rsidRPr="00476195" w:rsidRDefault="00174890" w:rsidP="00174890">
      <w:pPr>
        <w:pStyle w:val="Standard"/>
        <w:jc w:val="both"/>
        <w:rPr>
          <w:rFonts w:ascii="Times New Roman" w:hAnsi="Times New Roman" w:cs="Times New Roman"/>
          <w:b/>
        </w:rPr>
      </w:pPr>
      <w:r w:rsidRPr="00476195">
        <w:rPr>
          <w:rFonts w:ascii="Times New Roman" w:hAnsi="Times New Roman" w:cs="Times New Roman"/>
          <w:b/>
        </w:rPr>
        <w:t>RA 06/2011 – CONSTATAÇÃO 23</w:t>
      </w:r>
    </w:p>
    <w:p w:rsidR="00174890" w:rsidRPr="00476195" w:rsidRDefault="00174890" w:rsidP="00174890">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Admissibilidade indevida de correção em Nota Fiscal.</w:t>
      </w:r>
    </w:p>
    <w:p w:rsidR="00174890" w:rsidRPr="00476195" w:rsidRDefault="00174890" w:rsidP="00174890">
      <w:pPr>
        <w:pStyle w:val="Standard"/>
        <w:jc w:val="both"/>
        <w:rPr>
          <w:rFonts w:ascii="Times New Roman" w:hAnsi="Times New Roman" w:cs="Times New Roman"/>
          <w:color w:val="000000"/>
          <w:shd w:val="clear" w:color="auto" w:fill="FFFFFF"/>
        </w:rPr>
      </w:pPr>
    </w:p>
    <w:p w:rsidR="00174890" w:rsidRPr="00476195" w:rsidRDefault="00174890" w:rsidP="00174890">
      <w:pPr>
        <w:pStyle w:val="Standard"/>
        <w:jc w:val="both"/>
        <w:rPr>
          <w:rFonts w:ascii="Times New Roman" w:hAnsi="Times New Roman" w:cs="Times New Roman"/>
          <w:b/>
        </w:rPr>
      </w:pPr>
      <w:r w:rsidRPr="00476195">
        <w:rPr>
          <w:rFonts w:ascii="Times New Roman" w:hAnsi="Times New Roman" w:cs="Times New Roman"/>
          <w:b/>
        </w:rPr>
        <w:t>RECOMENDAÇÃO 0</w:t>
      </w:r>
      <w:r w:rsidR="00DF4C8E" w:rsidRPr="00476195">
        <w:rPr>
          <w:rFonts w:ascii="Times New Roman" w:hAnsi="Times New Roman" w:cs="Times New Roman"/>
          <w:b/>
        </w:rPr>
        <w:t>1</w:t>
      </w:r>
    </w:p>
    <w:p w:rsidR="00174890" w:rsidRPr="00476195" w:rsidRDefault="00174890" w:rsidP="00174890">
      <w:pPr>
        <w:pStyle w:val="Standard"/>
        <w:jc w:val="both"/>
        <w:rPr>
          <w:rFonts w:ascii="Times New Roman" w:hAnsi="Times New Roman" w:cs="Times New Roman"/>
          <w:color w:val="000000"/>
          <w:shd w:val="clear" w:color="auto" w:fill="FFFFFF"/>
        </w:rPr>
      </w:pPr>
      <w:r w:rsidRPr="00476195">
        <w:rPr>
          <w:rFonts w:ascii="Times New Roman" w:hAnsi="Times New Roman" w:cs="Times New Roman"/>
        </w:rPr>
        <w:t xml:space="preserve">Proceder à análise da diferença entre </w:t>
      </w:r>
      <w:proofErr w:type="gramStart"/>
      <w:r w:rsidRPr="00476195">
        <w:rPr>
          <w:rFonts w:ascii="Times New Roman" w:hAnsi="Times New Roman" w:cs="Times New Roman"/>
        </w:rPr>
        <w:t>os valores retido</w:t>
      </w:r>
      <w:proofErr w:type="gramEnd"/>
      <w:r w:rsidRPr="00476195">
        <w:rPr>
          <w:rFonts w:ascii="Times New Roman" w:hAnsi="Times New Roman" w:cs="Times New Roman"/>
        </w:rPr>
        <w:t xml:space="preserve"> e recolhido e o devido, e efetuar o recolhimento da diferença, de acordo com a competência correta, observando os acréscimos moratórios.</w:t>
      </w:r>
    </w:p>
    <w:p w:rsidR="00174890" w:rsidRPr="00476195" w:rsidRDefault="00174890" w:rsidP="00174890">
      <w:pPr>
        <w:pStyle w:val="Recuodecorpodetexto21"/>
        <w:ind w:right="57" w:firstLine="0"/>
        <w:jc w:val="both"/>
        <w:rPr>
          <w:rFonts w:ascii="Times New Roman" w:eastAsia="Times New Roman" w:hAnsi="Times New Roman" w:cs="Times New Roman"/>
          <w:color w:val="000000"/>
        </w:rPr>
      </w:pPr>
    </w:p>
    <w:p w:rsidR="00174890" w:rsidRPr="00476195" w:rsidRDefault="00174890" w:rsidP="00174890">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174890" w:rsidRPr="00476195" w:rsidRDefault="00F768C0" w:rsidP="00174890">
      <w:pPr>
        <w:jc w:val="both"/>
        <w:rPr>
          <w:rFonts w:ascii="Times New Roman" w:hAnsi="Times New Roman" w:cs="Times New Roman"/>
          <w:i/>
        </w:rPr>
      </w:pPr>
      <w:r w:rsidRPr="00476195">
        <w:rPr>
          <w:rFonts w:ascii="Times New Roman" w:hAnsi="Times New Roman" w:cs="Times New Roman"/>
          <w:i/>
        </w:rPr>
        <w:t xml:space="preserve">“Considerando o decurso de prazo deste fato, considerando-se também até a presente data não ter havido nenhuma cobrança pela Prefeitura referente a este recolhimento, esta Gerência de Contabilidade e Finanças não vislumbra pendência em relação a este recolhimento junto à Prefeitura. Contudo, </w:t>
      </w:r>
      <w:proofErr w:type="gramStart"/>
      <w:r w:rsidRPr="00476195">
        <w:rPr>
          <w:rFonts w:ascii="Times New Roman" w:hAnsi="Times New Roman" w:cs="Times New Roman"/>
          <w:i/>
        </w:rPr>
        <w:t>implementará</w:t>
      </w:r>
      <w:proofErr w:type="gramEnd"/>
      <w:r w:rsidRPr="00476195">
        <w:rPr>
          <w:rFonts w:ascii="Times New Roman" w:hAnsi="Times New Roman" w:cs="Times New Roman"/>
          <w:i/>
        </w:rPr>
        <w:t xml:space="preserve"> uma rotina de controle de juros e multas sobre recolhimentos tributários conforme portaria a ser instituída pela PROAD (modelo anexo), a fim de evitar situações semelhantes.</w:t>
      </w:r>
    </w:p>
    <w:p w:rsidR="00F768C0" w:rsidRPr="00476195" w:rsidRDefault="00F768C0" w:rsidP="00174890">
      <w:pPr>
        <w:jc w:val="both"/>
        <w:rPr>
          <w:rFonts w:ascii="Times New Roman" w:hAnsi="Times New Roman" w:cs="Times New Roman"/>
          <w:i/>
        </w:rPr>
      </w:pPr>
      <w:r w:rsidRPr="00476195">
        <w:rPr>
          <w:rFonts w:ascii="Times New Roman" w:hAnsi="Times New Roman" w:cs="Times New Roman"/>
          <w:i/>
        </w:rPr>
        <w:t>A GCF formalizou através do processo 23082.012247/2017-68 a rotina de controle de juros e multas sobre recolhimentos tributários, a ser analisada pela PROAD.</w:t>
      </w:r>
    </w:p>
    <w:p w:rsidR="00F768C0" w:rsidRPr="00476195" w:rsidRDefault="00F768C0" w:rsidP="00174890">
      <w:pPr>
        <w:jc w:val="both"/>
        <w:rPr>
          <w:rFonts w:ascii="Times New Roman" w:hAnsi="Times New Roman" w:cs="Times New Roman"/>
        </w:rPr>
      </w:pPr>
      <w:r w:rsidRPr="00476195">
        <w:rPr>
          <w:rFonts w:ascii="Times New Roman" w:hAnsi="Times New Roman" w:cs="Times New Roman"/>
          <w:i/>
        </w:rPr>
        <w:t>A rotina já havia sido encaminhada</w:t>
      </w:r>
      <w:r w:rsidR="004F18B7" w:rsidRPr="00476195">
        <w:rPr>
          <w:rFonts w:ascii="Times New Roman" w:hAnsi="Times New Roman" w:cs="Times New Roman"/>
          <w:i/>
        </w:rPr>
        <w:t xml:space="preserve"> para a PROAD em 2015 apenas por meio de e-mail institucional</w:t>
      </w:r>
      <w:r w:rsidRPr="00476195">
        <w:rPr>
          <w:rFonts w:ascii="Times New Roman" w:hAnsi="Times New Roman" w:cs="Times New Roman"/>
          <w:i/>
        </w:rPr>
        <w:t xml:space="preserve">, então foi formalizado o processo -12247/2017-68 solicitando </w:t>
      </w:r>
      <w:r w:rsidR="004F18B7" w:rsidRPr="00476195">
        <w:rPr>
          <w:rFonts w:ascii="Times New Roman" w:hAnsi="Times New Roman" w:cs="Times New Roman"/>
          <w:i/>
        </w:rPr>
        <w:t xml:space="preserve">posicionamento para que se </w:t>
      </w:r>
      <w:proofErr w:type="gramStart"/>
      <w:r w:rsidR="004F18B7" w:rsidRPr="00476195">
        <w:rPr>
          <w:rFonts w:ascii="Times New Roman" w:hAnsi="Times New Roman" w:cs="Times New Roman"/>
          <w:i/>
        </w:rPr>
        <w:t>possa</w:t>
      </w:r>
      <w:proofErr w:type="gramEnd"/>
      <w:r w:rsidR="004F18B7" w:rsidRPr="00476195">
        <w:rPr>
          <w:rFonts w:ascii="Times New Roman" w:hAnsi="Times New Roman" w:cs="Times New Roman"/>
          <w:i/>
        </w:rPr>
        <w:t xml:space="preserve"> implantar as medidas necessárias.”</w:t>
      </w:r>
    </w:p>
    <w:p w:rsidR="00174890" w:rsidRPr="00476195" w:rsidRDefault="00174890" w:rsidP="00174890">
      <w:pPr>
        <w:jc w:val="both"/>
        <w:rPr>
          <w:rFonts w:ascii="Times New Roman" w:hAnsi="Times New Roman" w:cs="Times New Roman"/>
          <w:sz w:val="23"/>
        </w:rPr>
      </w:pPr>
    </w:p>
    <w:p w:rsidR="00174890" w:rsidRPr="00476195" w:rsidRDefault="00174890" w:rsidP="00174890">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0031304B" w:rsidRPr="00476195">
        <w:rPr>
          <w:rFonts w:ascii="Times New Roman" w:hAnsi="Times New Roman" w:cs="Times New Roman"/>
          <w:bCs/>
          <w:caps/>
          <w:color w:val="000000"/>
        </w:rPr>
        <w:t>29</w:t>
      </w:r>
      <w:r w:rsidRPr="00476195">
        <w:rPr>
          <w:rFonts w:ascii="Times New Roman" w:hAnsi="Times New Roman" w:cs="Times New Roman"/>
          <w:bCs/>
          <w:caps/>
          <w:color w:val="000000"/>
        </w:rPr>
        <w:t>/0</w:t>
      </w:r>
      <w:r w:rsidR="0031304B" w:rsidRPr="00476195">
        <w:rPr>
          <w:rFonts w:ascii="Times New Roman" w:hAnsi="Times New Roman" w:cs="Times New Roman"/>
          <w:bCs/>
          <w:caps/>
          <w:color w:val="000000"/>
        </w:rPr>
        <w:t>8</w:t>
      </w:r>
      <w:r w:rsidRPr="00476195">
        <w:rPr>
          <w:rFonts w:ascii="Times New Roman" w:hAnsi="Times New Roman" w:cs="Times New Roman"/>
          <w:bCs/>
          <w:caps/>
          <w:color w:val="000000"/>
        </w:rPr>
        <w:t>/2017.</w:t>
      </w:r>
    </w:p>
    <w:p w:rsidR="00174890" w:rsidRPr="00476195" w:rsidRDefault="00174890" w:rsidP="00174890">
      <w:pPr>
        <w:pStyle w:val="Standard"/>
        <w:jc w:val="both"/>
        <w:rPr>
          <w:rFonts w:ascii="Times New Roman" w:hAnsi="Times New Roman" w:cs="Times New Roman"/>
          <w:bCs/>
          <w:caps/>
          <w:color w:val="000000"/>
        </w:rPr>
      </w:pPr>
    </w:p>
    <w:p w:rsidR="00174890" w:rsidRDefault="00174890" w:rsidP="00174890">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2F3D1D" w:rsidRPr="00476195" w:rsidRDefault="002F3D1D" w:rsidP="00174890">
      <w:pPr>
        <w:pStyle w:val="Standard"/>
        <w:jc w:val="both"/>
        <w:rPr>
          <w:rFonts w:ascii="Times New Roman" w:hAnsi="Times New Roman" w:cs="Times New Roman"/>
          <w:b/>
          <w:caps/>
        </w:rPr>
      </w:pPr>
    </w:p>
    <w:p w:rsidR="00174890" w:rsidRPr="00476195" w:rsidRDefault="004F18B7" w:rsidP="00174890">
      <w:pPr>
        <w:pStyle w:val="Standard"/>
        <w:jc w:val="both"/>
        <w:rPr>
          <w:rFonts w:ascii="Times New Roman" w:hAnsi="Times New Roman" w:cs="Times New Roman"/>
          <w:color w:val="auto"/>
          <w:sz w:val="23"/>
        </w:rPr>
      </w:pPr>
      <w:r w:rsidRPr="00476195">
        <w:rPr>
          <w:rFonts w:ascii="Times New Roman" w:hAnsi="Times New Roman" w:cs="Times New Roman"/>
        </w:rPr>
        <w:t>O gestor ainda não obteve aprovação para as medidas de controle de juros e multas sobre recolhimentos tributários</w:t>
      </w:r>
      <w:r w:rsidR="002E1FFD" w:rsidRPr="00476195">
        <w:rPr>
          <w:rFonts w:ascii="Times New Roman" w:hAnsi="Times New Roman" w:cs="Times New Roman"/>
        </w:rPr>
        <w:t>, conforme respostas apresentadas anteriormente</w:t>
      </w:r>
      <w:r w:rsidRPr="00476195">
        <w:rPr>
          <w:rFonts w:ascii="Times New Roman" w:hAnsi="Times New Roman" w:cs="Times New Roman"/>
        </w:rPr>
        <w:t xml:space="preserve">. Também, não </w:t>
      </w:r>
      <w:r w:rsidR="00852597" w:rsidRPr="00476195">
        <w:rPr>
          <w:rFonts w:ascii="Times New Roman" w:hAnsi="Times New Roman" w:cs="Times New Roman"/>
        </w:rPr>
        <w:t xml:space="preserve">verificou a diferença entre o valor recolhido e o valor devido, bem como não efetuou o recolhimento desse valor da diferença até o presente momento. A recomendação não foi atendida. </w:t>
      </w:r>
    </w:p>
    <w:p w:rsidR="00174890" w:rsidRPr="00476195" w:rsidRDefault="00174890" w:rsidP="00174890">
      <w:pPr>
        <w:jc w:val="both"/>
        <w:rPr>
          <w:rFonts w:ascii="Times New Roman" w:hAnsi="Times New Roman" w:cs="Times New Roman"/>
          <w:bCs/>
        </w:rPr>
      </w:pPr>
    </w:p>
    <w:p w:rsidR="002E1FFD" w:rsidRPr="00476195" w:rsidRDefault="002E1FFD" w:rsidP="002E1FFD">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 xml:space="preserve">Recomendação reiterada pela não </w:t>
      </w:r>
      <w:proofErr w:type="gramStart"/>
      <w:r w:rsidRPr="00476195">
        <w:rPr>
          <w:rFonts w:ascii="Times New Roman" w:eastAsia="Times New Roman" w:hAnsi="Times New Roman" w:cs="Times New Roman"/>
          <w:color w:val="000000"/>
        </w:rPr>
        <w:t>implementação</w:t>
      </w:r>
      <w:proofErr w:type="gramEnd"/>
      <w:r w:rsidRPr="00476195">
        <w:rPr>
          <w:rFonts w:ascii="Times New Roman" w:eastAsia="Times New Roman" w:hAnsi="Times New Roman" w:cs="Times New Roman"/>
          <w:color w:val="000000"/>
        </w:rPr>
        <w:t xml:space="preserve"> plena.</w:t>
      </w:r>
    </w:p>
    <w:p w:rsidR="002E1FFD" w:rsidRPr="00476195" w:rsidRDefault="002E1FFD" w:rsidP="002E1FFD">
      <w:pPr>
        <w:pStyle w:val="Standard"/>
        <w:jc w:val="both"/>
        <w:rPr>
          <w:rFonts w:ascii="Times New Roman" w:hAnsi="Times New Roman" w:cs="Times New Roman"/>
          <w:caps/>
        </w:rPr>
      </w:pPr>
    </w:p>
    <w:p w:rsidR="001B4A6C" w:rsidRDefault="001B4A6C" w:rsidP="001B4A6C">
      <w:pPr>
        <w:jc w:val="both"/>
        <w:rPr>
          <w:rFonts w:ascii="Times New Roman" w:eastAsia="Times New Roman" w:hAnsi="Times New Roman" w:cs="Times New Roman"/>
          <w:b/>
          <w:caps/>
          <w:color w:val="000000"/>
        </w:rPr>
      </w:pPr>
      <w:proofErr w:type="gramStart"/>
      <w:r w:rsidRPr="00476195">
        <w:rPr>
          <w:rFonts w:ascii="Times New Roman" w:eastAsia="Times New Roman" w:hAnsi="Times New Roman" w:cs="Times New Roman"/>
          <w:b/>
          <w:caps/>
          <w:color w:val="000000"/>
          <w:kern w:val="24"/>
          <w:vertAlign w:val="superscript"/>
        </w:rPr>
        <w:t>1</w:t>
      </w:r>
      <w:proofErr w:type="gramEnd"/>
      <w:r w:rsidRPr="00476195">
        <w:rPr>
          <w:rFonts w:ascii="Times New Roman" w:eastAsia="Times New Roman" w:hAnsi="Times New Roman" w:cs="Times New Roman"/>
          <w:b/>
          <w:caps/>
          <w:color w:val="000000"/>
          <w:kern w:val="24"/>
          <w:vertAlign w:val="superscript"/>
        </w:rPr>
        <w:t xml:space="preserve"> </w:t>
      </w:r>
      <w:r w:rsidRPr="00476195">
        <w:rPr>
          <w:rFonts w:ascii="Times New Roman" w:eastAsia="Times New Roman" w:hAnsi="Times New Roman" w:cs="Times New Roman"/>
          <w:b/>
          <w:caps/>
          <w:color w:val="000000"/>
        </w:rPr>
        <w:t xml:space="preserve">Identificação do Risco pela não implementação da Recomendação: </w:t>
      </w:r>
    </w:p>
    <w:p w:rsidR="001B4A6C" w:rsidRDefault="001B4A6C" w:rsidP="001B4A6C">
      <w:pPr>
        <w:jc w:val="both"/>
        <w:rPr>
          <w:rFonts w:ascii="Times New Roman" w:eastAsia="Times New Roman" w:hAnsi="Times New Roman" w:cs="Times New Roman"/>
          <w:b/>
          <w:caps/>
          <w:color w:val="000000"/>
        </w:rPr>
      </w:pPr>
    </w:p>
    <w:p w:rsidR="001B4A6C" w:rsidRPr="008B381E" w:rsidRDefault="001B4A6C" w:rsidP="001B4A6C">
      <w:pPr>
        <w:jc w:val="both"/>
        <w:rPr>
          <w:rFonts w:ascii="Times New Roman" w:hAnsi="Times New Roman" w:cs="Times New Roman"/>
        </w:rPr>
      </w:pPr>
      <w:r w:rsidRPr="00611930">
        <w:rPr>
          <w:rFonts w:ascii="Times New Roman" w:hAnsi="Times New Roman" w:cs="Times New Roman"/>
        </w:rPr>
        <w:t>Possibilidade de incorrer em recebimento de multa pelo órgão de fiscalização competente.</w:t>
      </w:r>
    </w:p>
    <w:p w:rsidR="001B4A6C" w:rsidRDefault="001B4A6C" w:rsidP="001B4A6C">
      <w:pPr>
        <w:jc w:val="both"/>
        <w:rPr>
          <w:rFonts w:ascii="Times New Roman" w:eastAsia="Times New Roman" w:hAnsi="Times New Roman" w:cs="Times New Roman"/>
          <w:b/>
          <w:caps/>
          <w:color w:val="000000"/>
        </w:rPr>
      </w:pPr>
    </w:p>
    <w:p w:rsidR="001B4A6C" w:rsidRDefault="001B4A6C" w:rsidP="001B4A6C">
      <w:pPr>
        <w:jc w:val="both"/>
        <w:rPr>
          <w:rFonts w:ascii="Times New Roman" w:eastAsia="Times New Roman" w:hAnsi="Times New Roman" w:cs="Times New Roman"/>
          <w:b/>
          <w:caps/>
          <w:color w:val="000000"/>
        </w:rPr>
      </w:pPr>
      <w:r>
        <w:rPr>
          <w:rFonts w:ascii="Times New Roman" w:eastAsia="Times New Roman" w:hAnsi="Times New Roman" w:cs="Times New Roman"/>
          <w:b/>
          <w:caps/>
          <w:color w:val="000000"/>
        </w:rPr>
        <w:t>CLASSIFICAÇÃO DO NÍVEL DE RISCO</w:t>
      </w:r>
    </w:p>
    <w:p w:rsidR="001B4A6C" w:rsidRDefault="001B4A6C" w:rsidP="001B4A6C">
      <w:pPr>
        <w:jc w:val="both"/>
        <w:rPr>
          <w:rFonts w:ascii="Times New Roman" w:eastAsia="Times New Roman" w:hAnsi="Times New Roman" w:cs="Times New Roman"/>
          <w:b/>
          <w:caps/>
          <w:color w:val="000000"/>
        </w:rPr>
      </w:pPr>
    </w:p>
    <w:p w:rsidR="002E1FFD" w:rsidRPr="00476195" w:rsidRDefault="002E1FFD" w:rsidP="002E1FFD">
      <w:pPr>
        <w:jc w:val="both"/>
        <w:rPr>
          <w:rFonts w:ascii="Times New Roman" w:hAnsi="Times New Roman" w:cs="Times New Roman"/>
          <w:color w:val="000000"/>
        </w:rPr>
      </w:pPr>
      <w:r w:rsidRPr="00476195">
        <w:rPr>
          <w:rFonts w:ascii="Times New Roman" w:hAnsi="Times New Roman" w:cs="Times New Roman"/>
          <w:color w:val="000000"/>
        </w:rPr>
        <w:t xml:space="preserve">Nível de probabilidade (identificado pela AUDIN) = </w:t>
      </w:r>
      <w:r w:rsidRPr="00476195">
        <w:rPr>
          <w:rFonts w:ascii="Times New Roman" w:hAnsi="Times New Roman" w:cs="Times New Roman"/>
          <w:b/>
          <w:color w:val="000000"/>
          <w:u w:val="single"/>
        </w:rPr>
        <w:t>Alto</w:t>
      </w:r>
    </w:p>
    <w:p w:rsidR="002E1FFD" w:rsidRPr="00476195" w:rsidRDefault="002E1FFD" w:rsidP="002E1FFD">
      <w:pPr>
        <w:jc w:val="both"/>
        <w:rPr>
          <w:rFonts w:ascii="Times New Roman" w:hAnsi="Times New Roman" w:cs="Times New Roman"/>
          <w:color w:val="000000"/>
        </w:rPr>
      </w:pPr>
      <w:r w:rsidRPr="00476195">
        <w:rPr>
          <w:rFonts w:ascii="Times New Roman" w:hAnsi="Times New Roman" w:cs="Times New Roman"/>
          <w:color w:val="000000"/>
        </w:rPr>
        <w:t xml:space="preserve">Nível de impacto (identificado pela AUDIN) = </w:t>
      </w:r>
      <w:r w:rsidRPr="00476195">
        <w:rPr>
          <w:rFonts w:ascii="Times New Roman" w:hAnsi="Times New Roman" w:cs="Times New Roman"/>
          <w:b/>
          <w:color w:val="000000"/>
          <w:u w:val="single"/>
        </w:rPr>
        <w:t>Médio</w:t>
      </w:r>
    </w:p>
    <w:p w:rsidR="002E1FFD" w:rsidRPr="00476195" w:rsidRDefault="002E1FFD" w:rsidP="002E1FFD">
      <w:pPr>
        <w:jc w:val="both"/>
        <w:rPr>
          <w:rFonts w:ascii="Times New Roman" w:hAnsi="Times New Roman" w:cs="Times New Roman"/>
          <w:b/>
          <w:color w:val="000000"/>
          <w:u w:val="single"/>
        </w:rPr>
      </w:pPr>
      <w:r w:rsidRPr="00476195">
        <w:rPr>
          <w:rFonts w:ascii="Times New Roman" w:hAnsi="Times New Roman" w:cs="Times New Roman"/>
          <w:color w:val="000000"/>
        </w:rPr>
        <w:t xml:space="preserve">Nível de Risco = </w:t>
      </w:r>
      <w:r w:rsidRPr="00476195">
        <w:rPr>
          <w:rFonts w:ascii="Times New Roman" w:hAnsi="Times New Roman" w:cs="Times New Roman"/>
          <w:b/>
          <w:color w:val="000000"/>
          <w:u w:val="single"/>
        </w:rPr>
        <w:t>Alto</w:t>
      </w:r>
    </w:p>
    <w:p w:rsidR="002E1FFD" w:rsidRPr="00476195" w:rsidRDefault="002E1FFD" w:rsidP="002E1FFD">
      <w:pPr>
        <w:pStyle w:val="Standard"/>
        <w:jc w:val="both"/>
        <w:rPr>
          <w:rFonts w:ascii="Times New Roman" w:hAnsi="Times New Roman" w:cs="Times New Roman"/>
          <w:caps/>
        </w:rPr>
      </w:pPr>
    </w:p>
    <w:p w:rsidR="002E1FFD" w:rsidRPr="00476195" w:rsidRDefault="002E1FFD" w:rsidP="002E1FFD">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Alto.</w:t>
      </w:r>
    </w:p>
    <w:p w:rsidR="002E1FFD" w:rsidRPr="00476195" w:rsidRDefault="002E1FFD" w:rsidP="002E1FFD">
      <w:pPr>
        <w:pStyle w:val="Standard"/>
        <w:jc w:val="both"/>
        <w:rPr>
          <w:rFonts w:ascii="Times New Roman" w:hAnsi="Times New Roman" w:cs="Times New Roman"/>
          <w:caps/>
        </w:rPr>
      </w:pPr>
    </w:p>
    <w:p w:rsidR="002E1FFD" w:rsidRPr="00476195" w:rsidRDefault="002E1FFD" w:rsidP="002E1FFD">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Imediato.</w:t>
      </w:r>
    </w:p>
    <w:p w:rsidR="002E1FFD" w:rsidRPr="00476195" w:rsidRDefault="002E1FFD" w:rsidP="002E1FFD">
      <w:pPr>
        <w:pStyle w:val="Recuodecorpodetexto21"/>
        <w:ind w:right="57" w:firstLine="0"/>
        <w:jc w:val="both"/>
        <w:rPr>
          <w:rFonts w:ascii="Times New Roman" w:eastAsia="Times New Roman" w:hAnsi="Times New Roman" w:cs="Times New Roman"/>
          <w:color w:val="000000"/>
        </w:rPr>
      </w:pPr>
    </w:p>
    <w:p w:rsidR="002E1FFD" w:rsidRPr="00476195" w:rsidRDefault="002E1FFD" w:rsidP="002E1FFD">
      <w:pPr>
        <w:jc w:val="both"/>
        <w:rPr>
          <w:rFonts w:ascii="Times New Roman" w:hAnsi="Times New Roman" w:cs="Times New Roman"/>
          <w:sz w:val="16"/>
          <w:szCs w:val="16"/>
        </w:rPr>
      </w:pPr>
      <w:r w:rsidRPr="00476195">
        <w:rPr>
          <w:rFonts w:ascii="Times New Roman" w:hAnsi="Times New Roman" w:cs="Times New Roman"/>
          <w:sz w:val="16"/>
          <w:szCs w:val="16"/>
        </w:rPr>
        <w:t xml:space="preserve">Nota </w:t>
      </w:r>
      <w:proofErr w:type="gramStart"/>
      <w:r w:rsidRPr="00476195">
        <w:rPr>
          <w:rFonts w:ascii="Times New Roman" w:hAnsi="Times New Roman" w:cs="Times New Roman"/>
          <w:sz w:val="16"/>
          <w:szCs w:val="16"/>
        </w:rPr>
        <w:t>1</w:t>
      </w:r>
      <w:proofErr w:type="gramEnd"/>
      <w:r w:rsidRPr="00476195">
        <w:rPr>
          <w:rFonts w:ascii="Times New Roman" w:hAnsi="Times New Roman" w:cs="Times New Roman"/>
          <w:sz w:val="16"/>
          <w:szCs w:val="16"/>
        </w:rPr>
        <w:t xml:space="preserve">: A classificação do nível de risco é realizada no Relatórios de Auditoria – RA da AUDIN, entretanto, para os </w:t>
      </w:r>
      <w:proofErr w:type="spellStart"/>
      <w:r w:rsidRPr="00476195">
        <w:rPr>
          <w:rFonts w:ascii="Times New Roman" w:hAnsi="Times New Roman" w:cs="Times New Roman"/>
          <w:sz w:val="16"/>
          <w:szCs w:val="16"/>
        </w:rPr>
        <w:t>RA’s</w:t>
      </w:r>
      <w:proofErr w:type="spellEnd"/>
      <w:r w:rsidRPr="00476195">
        <w:rPr>
          <w:rFonts w:ascii="Times New Roman" w:hAnsi="Times New Roman" w:cs="Times New Roman"/>
          <w:sz w:val="16"/>
          <w:szCs w:val="16"/>
        </w:rPr>
        <w:t xml:space="preserve"> antigos, nos quais não haviam sidos classificados os riscos pelo não atendimento da recomendação, esse procedimento é realizado nas próprias Notas Técnicas quando da realização de uma atividade de monitoramento dessas recomendações. A metodologia adotada para a classificação do nível de riscos é a mesma adotada nos </w:t>
      </w:r>
      <w:proofErr w:type="spellStart"/>
      <w:r w:rsidRPr="00476195">
        <w:rPr>
          <w:rFonts w:ascii="Times New Roman" w:hAnsi="Times New Roman" w:cs="Times New Roman"/>
          <w:sz w:val="16"/>
          <w:szCs w:val="16"/>
        </w:rPr>
        <w:t>RA’s</w:t>
      </w:r>
      <w:proofErr w:type="spellEnd"/>
      <w:r w:rsidRPr="00476195">
        <w:rPr>
          <w:rFonts w:ascii="Times New Roman" w:hAnsi="Times New Roman" w:cs="Times New Roman"/>
          <w:sz w:val="16"/>
          <w:szCs w:val="16"/>
        </w:rPr>
        <w:t>. Para verificação da metodologia, vide Relatórios da AUDIN.</w:t>
      </w:r>
    </w:p>
    <w:p w:rsidR="00174890" w:rsidRPr="00476195" w:rsidRDefault="00174890" w:rsidP="00AB1F34">
      <w:pPr>
        <w:pStyle w:val="Recuodecorpodetexto21"/>
        <w:ind w:right="57" w:firstLine="0"/>
        <w:jc w:val="both"/>
        <w:rPr>
          <w:rFonts w:ascii="Times New Roman" w:eastAsia="Times New Roman" w:hAnsi="Times New Roman" w:cs="Times New Roman"/>
          <w:color w:val="000000"/>
        </w:rPr>
      </w:pPr>
    </w:p>
    <w:p w:rsidR="00C532C0" w:rsidRPr="00476195" w:rsidRDefault="00C532C0" w:rsidP="00C532C0">
      <w:pPr>
        <w:pStyle w:val="Standard"/>
        <w:jc w:val="both"/>
        <w:rPr>
          <w:rFonts w:ascii="Times New Roman" w:hAnsi="Times New Roman" w:cs="Times New Roman"/>
          <w:b/>
        </w:rPr>
      </w:pPr>
      <w:r w:rsidRPr="00476195">
        <w:rPr>
          <w:rFonts w:ascii="Times New Roman" w:hAnsi="Times New Roman" w:cs="Times New Roman"/>
          <w:b/>
        </w:rPr>
        <w:t>RA 06/2011 – CONSTATAÇÃO 24</w:t>
      </w:r>
    </w:p>
    <w:p w:rsidR="00C532C0" w:rsidRPr="00476195" w:rsidRDefault="00C532C0" w:rsidP="00C532C0">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Recolhimento incorreto de Imposto Sobre Serviços.</w:t>
      </w:r>
    </w:p>
    <w:p w:rsidR="00C532C0" w:rsidRPr="00476195" w:rsidRDefault="00C532C0" w:rsidP="00C532C0">
      <w:pPr>
        <w:pStyle w:val="Standard"/>
        <w:jc w:val="both"/>
        <w:rPr>
          <w:rFonts w:ascii="Times New Roman" w:hAnsi="Times New Roman" w:cs="Times New Roman"/>
          <w:color w:val="000000"/>
          <w:shd w:val="clear" w:color="auto" w:fill="FFFFFF"/>
        </w:rPr>
      </w:pPr>
    </w:p>
    <w:p w:rsidR="00C532C0" w:rsidRPr="00476195" w:rsidRDefault="00C532C0" w:rsidP="00C532C0">
      <w:pPr>
        <w:pStyle w:val="Standard"/>
        <w:jc w:val="both"/>
        <w:rPr>
          <w:rFonts w:ascii="Times New Roman" w:hAnsi="Times New Roman" w:cs="Times New Roman"/>
          <w:b/>
        </w:rPr>
      </w:pPr>
      <w:r w:rsidRPr="00476195">
        <w:rPr>
          <w:rFonts w:ascii="Times New Roman" w:hAnsi="Times New Roman" w:cs="Times New Roman"/>
          <w:b/>
        </w:rPr>
        <w:t>RECOMENDAÇÃO 0</w:t>
      </w:r>
      <w:r w:rsidR="00DF4C8E" w:rsidRPr="00476195">
        <w:rPr>
          <w:rFonts w:ascii="Times New Roman" w:hAnsi="Times New Roman" w:cs="Times New Roman"/>
          <w:b/>
        </w:rPr>
        <w:t>1</w:t>
      </w:r>
    </w:p>
    <w:p w:rsidR="00C532C0" w:rsidRPr="00476195" w:rsidRDefault="00C532C0" w:rsidP="00C532C0">
      <w:pPr>
        <w:pStyle w:val="Standard"/>
        <w:jc w:val="both"/>
        <w:rPr>
          <w:rFonts w:ascii="Times New Roman" w:hAnsi="Times New Roman" w:cs="Times New Roman"/>
          <w:color w:val="000000"/>
          <w:shd w:val="clear" w:color="auto" w:fill="FFFFFF"/>
        </w:rPr>
      </w:pPr>
      <w:proofErr w:type="gramStart"/>
      <w:r w:rsidRPr="00476195">
        <w:rPr>
          <w:rFonts w:ascii="Times New Roman" w:hAnsi="Times New Roman" w:cs="Times New Roman"/>
        </w:rPr>
        <w:t>Proceder</w:t>
      </w:r>
      <w:proofErr w:type="gramEnd"/>
      <w:r w:rsidRPr="00476195">
        <w:rPr>
          <w:rFonts w:ascii="Times New Roman" w:hAnsi="Times New Roman" w:cs="Times New Roman"/>
        </w:rPr>
        <w:t xml:space="preserve"> análise dos valores pagos referentes ao ISS das Notas Fiscais n.º 246 e 247, e recolher os valores corretos observando as devidas competências e acréscimos moratórios.</w:t>
      </w:r>
    </w:p>
    <w:p w:rsidR="00C532C0" w:rsidRPr="00476195" w:rsidRDefault="00C532C0" w:rsidP="00C532C0">
      <w:pPr>
        <w:pStyle w:val="Recuodecorpodetexto21"/>
        <w:ind w:right="57" w:firstLine="0"/>
        <w:jc w:val="both"/>
        <w:rPr>
          <w:rFonts w:ascii="Times New Roman" w:eastAsia="Times New Roman" w:hAnsi="Times New Roman" w:cs="Times New Roman"/>
          <w:color w:val="000000"/>
        </w:rPr>
      </w:pPr>
    </w:p>
    <w:p w:rsidR="00C532C0" w:rsidRPr="00476195" w:rsidRDefault="00C532C0" w:rsidP="00C532C0">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31304B" w:rsidRPr="00476195" w:rsidRDefault="0031304B" w:rsidP="0031304B">
      <w:pPr>
        <w:jc w:val="both"/>
        <w:rPr>
          <w:rFonts w:ascii="Times New Roman" w:hAnsi="Times New Roman" w:cs="Times New Roman"/>
          <w:i/>
        </w:rPr>
      </w:pPr>
      <w:r w:rsidRPr="00476195">
        <w:rPr>
          <w:rFonts w:ascii="Times New Roman" w:hAnsi="Times New Roman" w:cs="Times New Roman"/>
          <w:i/>
        </w:rPr>
        <w:t xml:space="preserve">“Considerando o decurso de prazo deste fato, considerando-se também até a presente data não ter havido nenhuma cobrança pela Prefeitura referente a este recolhimento, esta Gerência de Contabilidade e Finanças não vislumbra pendência em relação a este recolhimento junto à Prefeitura. Contudo, </w:t>
      </w:r>
      <w:proofErr w:type="gramStart"/>
      <w:r w:rsidRPr="00476195">
        <w:rPr>
          <w:rFonts w:ascii="Times New Roman" w:hAnsi="Times New Roman" w:cs="Times New Roman"/>
          <w:i/>
        </w:rPr>
        <w:t>implementará</w:t>
      </w:r>
      <w:proofErr w:type="gramEnd"/>
      <w:r w:rsidRPr="00476195">
        <w:rPr>
          <w:rFonts w:ascii="Times New Roman" w:hAnsi="Times New Roman" w:cs="Times New Roman"/>
          <w:i/>
        </w:rPr>
        <w:t xml:space="preserve"> uma rotina de controle de juros e multas sobre recolhimentos tributários conforme portaria a ser instituída pela PROAD (modelo anexo), a fim de evitar situações semelhantes.</w:t>
      </w:r>
    </w:p>
    <w:p w:rsidR="0031304B" w:rsidRPr="00476195" w:rsidRDefault="0031304B" w:rsidP="0031304B">
      <w:pPr>
        <w:jc w:val="both"/>
        <w:rPr>
          <w:rFonts w:ascii="Times New Roman" w:hAnsi="Times New Roman" w:cs="Times New Roman"/>
          <w:i/>
        </w:rPr>
      </w:pPr>
      <w:r w:rsidRPr="00476195">
        <w:rPr>
          <w:rFonts w:ascii="Times New Roman" w:hAnsi="Times New Roman" w:cs="Times New Roman"/>
          <w:i/>
        </w:rPr>
        <w:t>A GCF formalizou através do processo 23082.012247/2017-68 a rotina de controle de juros e multas sobre recolhimentos tributários, a ser analisada pela PROAD.</w:t>
      </w:r>
    </w:p>
    <w:p w:rsidR="0031304B" w:rsidRPr="00476195" w:rsidRDefault="0031304B" w:rsidP="0031304B">
      <w:pPr>
        <w:jc w:val="both"/>
        <w:rPr>
          <w:rFonts w:ascii="Times New Roman" w:hAnsi="Times New Roman" w:cs="Times New Roman"/>
        </w:rPr>
      </w:pPr>
      <w:r w:rsidRPr="00476195">
        <w:rPr>
          <w:rFonts w:ascii="Times New Roman" w:hAnsi="Times New Roman" w:cs="Times New Roman"/>
          <w:i/>
        </w:rPr>
        <w:t xml:space="preserve">A rotina já havia sido encaminhada para a PROAD em 2015 apenas por meio de e-mail institucional, então foi formalizado o processo -12247/2017-68 solicitando posicionamento para que se </w:t>
      </w:r>
      <w:proofErr w:type="gramStart"/>
      <w:r w:rsidRPr="00476195">
        <w:rPr>
          <w:rFonts w:ascii="Times New Roman" w:hAnsi="Times New Roman" w:cs="Times New Roman"/>
          <w:i/>
        </w:rPr>
        <w:t>possa</w:t>
      </w:r>
      <w:proofErr w:type="gramEnd"/>
      <w:r w:rsidRPr="00476195">
        <w:rPr>
          <w:rFonts w:ascii="Times New Roman" w:hAnsi="Times New Roman" w:cs="Times New Roman"/>
          <w:i/>
        </w:rPr>
        <w:t xml:space="preserve"> implantar as medidas necessárias.”</w:t>
      </w:r>
    </w:p>
    <w:p w:rsidR="00C532C0" w:rsidRPr="00476195" w:rsidRDefault="00C532C0" w:rsidP="00C532C0">
      <w:pPr>
        <w:jc w:val="both"/>
        <w:rPr>
          <w:rFonts w:ascii="Times New Roman" w:hAnsi="Times New Roman" w:cs="Times New Roman"/>
          <w:sz w:val="23"/>
        </w:rPr>
      </w:pPr>
    </w:p>
    <w:p w:rsidR="0031304B" w:rsidRPr="00476195" w:rsidRDefault="0031304B" w:rsidP="0031304B">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29/08/2017.</w:t>
      </w:r>
    </w:p>
    <w:p w:rsidR="0031304B" w:rsidRPr="00476195" w:rsidRDefault="0031304B" w:rsidP="0031304B">
      <w:pPr>
        <w:pStyle w:val="Standard"/>
        <w:jc w:val="both"/>
        <w:rPr>
          <w:rFonts w:ascii="Times New Roman" w:hAnsi="Times New Roman" w:cs="Times New Roman"/>
          <w:bCs/>
          <w:caps/>
          <w:color w:val="000000"/>
        </w:rPr>
      </w:pPr>
    </w:p>
    <w:p w:rsidR="0031304B" w:rsidRPr="00476195" w:rsidRDefault="0031304B" w:rsidP="0031304B">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31304B" w:rsidRPr="00476195" w:rsidRDefault="0031304B" w:rsidP="0031304B">
      <w:pPr>
        <w:pStyle w:val="Standard"/>
        <w:jc w:val="both"/>
        <w:rPr>
          <w:rFonts w:ascii="Times New Roman" w:hAnsi="Times New Roman" w:cs="Times New Roman"/>
          <w:color w:val="auto"/>
          <w:sz w:val="23"/>
        </w:rPr>
      </w:pPr>
      <w:r w:rsidRPr="00476195">
        <w:rPr>
          <w:rFonts w:ascii="Times New Roman" w:hAnsi="Times New Roman" w:cs="Times New Roman"/>
        </w:rPr>
        <w:t xml:space="preserve">O gestor ainda não obteve aprovação para as medidas de controle de juros e multas sobre recolhimentos tributários, conforme respostas apresentadas anteriormente. Também, não verificou a diferença entre o valor recolhido e o valor devido, bem como não efetuou o recolhimento desse valor da diferença até o presente momento. A recomendação não foi atendida. </w:t>
      </w:r>
    </w:p>
    <w:p w:rsidR="0031304B" w:rsidRPr="00476195" w:rsidRDefault="0031304B" w:rsidP="0031304B">
      <w:pPr>
        <w:jc w:val="both"/>
        <w:rPr>
          <w:rFonts w:ascii="Times New Roman" w:hAnsi="Times New Roman" w:cs="Times New Roman"/>
          <w:bCs/>
        </w:rPr>
      </w:pPr>
    </w:p>
    <w:p w:rsidR="0031304B" w:rsidRPr="00476195" w:rsidRDefault="0031304B" w:rsidP="0031304B">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 xml:space="preserve">Recomendação reiterada pela não </w:t>
      </w:r>
      <w:proofErr w:type="gramStart"/>
      <w:r w:rsidRPr="00476195">
        <w:rPr>
          <w:rFonts w:ascii="Times New Roman" w:eastAsia="Times New Roman" w:hAnsi="Times New Roman" w:cs="Times New Roman"/>
          <w:color w:val="000000"/>
        </w:rPr>
        <w:t>implementação</w:t>
      </w:r>
      <w:proofErr w:type="gramEnd"/>
      <w:r w:rsidRPr="00476195">
        <w:rPr>
          <w:rFonts w:ascii="Times New Roman" w:eastAsia="Times New Roman" w:hAnsi="Times New Roman" w:cs="Times New Roman"/>
          <w:color w:val="000000"/>
        </w:rPr>
        <w:t xml:space="preserve"> plena.</w:t>
      </w:r>
    </w:p>
    <w:p w:rsidR="0031304B" w:rsidRPr="00476195" w:rsidRDefault="0031304B" w:rsidP="0031304B">
      <w:pPr>
        <w:pStyle w:val="Standard"/>
        <w:jc w:val="both"/>
        <w:rPr>
          <w:rFonts w:ascii="Times New Roman" w:hAnsi="Times New Roman" w:cs="Times New Roman"/>
          <w:caps/>
        </w:rPr>
      </w:pPr>
    </w:p>
    <w:p w:rsidR="006B6BC5" w:rsidRDefault="006B6BC5" w:rsidP="006B6BC5">
      <w:pPr>
        <w:jc w:val="both"/>
        <w:rPr>
          <w:rFonts w:ascii="Times New Roman" w:eastAsia="Times New Roman" w:hAnsi="Times New Roman" w:cs="Times New Roman"/>
          <w:b/>
          <w:caps/>
          <w:color w:val="000000"/>
        </w:rPr>
      </w:pPr>
      <w:proofErr w:type="gramStart"/>
      <w:r w:rsidRPr="00476195">
        <w:rPr>
          <w:rFonts w:ascii="Times New Roman" w:eastAsia="Times New Roman" w:hAnsi="Times New Roman" w:cs="Times New Roman"/>
          <w:b/>
          <w:caps/>
          <w:color w:val="000000"/>
          <w:kern w:val="24"/>
          <w:vertAlign w:val="superscript"/>
        </w:rPr>
        <w:t>1</w:t>
      </w:r>
      <w:proofErr w:type="gramEnd"/>
      <w:r w:rsidRPr="00476195">
        <w:rPr>
          <w:rFonts w:ascii="Times New Roman" w:eastAsia="Times New Roman" w:hAnsi="Times New Roman" w:cs="Times New Roman"/>
          <w:b/>
          <w:caps/>
          <w:color w:val="000000"/>
          <w:kern w:val="24"/>
          <w:vertAlign w:val="superscript"/>
        </w:rPr>
        <w:t xml:space="preserve"> </w:t>
      </w:r>
      <w:r w:rsidRPr="00476195">
        <w:rPr>
          <w:rFonts w:ascii="Times New Roman" w:eastAsia="Times New Roman" w:hAnsi="Times New Roman" w:cs="Times New Roman"/>
          <w:b/>
          <w:caps/>
          <w:color w:val="000000"/>
        </w:rPr>
        <w:t xml:space="preserve">Identificação do Risco pela não implementação da Recomendação: </w:t>
      </w:r>
    </w:p>
    <w:p w:rsidR="006B6BC5" w:rsidRDefault="006B6BC5" w:rsidP="006B6BC5">
      <w:pPr>
        <w:jc w:val="both"/>
        <w:rPr>
          <w:rFonts w:ascii="Times New Roman" w:eastAsia="Times New Roman" w:hAnsi="Times New Roman" w:cs="Times New Roman"/>
          <w:b/>
          <w:caps/>
          <w:color w:val="000000"/>
        </w:rPr>
      </w:pPr>
    </w:p>
    <w:p w:rsidR="006B6BC5" w:rsidRPr="008B381E" w:rsidRDefault="006B6BC5" w:rsidP="006B6BC5">
      <w:pPr>
        <w:jc w:val="both"/>
        <w:rPr>
          <w:rFonts w:ascii="Times New Roman" w:hAnsi="Times New Roman" w:cs="Times New Roman"/>
        </w:rPr>
      </w:pPr>
      <w:r w:rsidRPr="00611930">
        <w:rPr>
          <w:rFonts w:ascii="Times New Roman" w:hAnsi="Times New Roman" w:cs="Times New Roman"/>
        </w:rPr>
        <w:t>Possibilidade de incorrer em recebimento de multa pelo órgão de fiscalização competente.</w:t>
      </w:r>
    </w:p>
    <w:p w:rsidR="006B6BC5" w:rsidRDefault="006B6BC5" w:rsidP="006B6BC5">
      <w:pPr>
        <w:jc w:val="both"/>
        <w:rPr>
          <w:rFonts w:ascii="Times New Roman" w:eastAsia="Times New Roman" w:hAnsi="Times New Roman" w:cs="Times New Roman"/>
          <w:b/>
          <w:caps/>
          <w:color w:val="000000"/>
        </w:rPr>
      </w:pPr>
    </w:p>
    <w:p w:rsidR="006B6BC5" w:rsidRDefault="006B6BC5" w:rsidP="006B6BC5">
      <w:pPr>
        <w:jc w:val="both"/>
        <w:rPr>
          <w:rFonts w:ascii="Times New Roman" w:eastAsia="Times New Roman" w:hAnsi="Times New Roman" w:cs="Times New Roman"/>
          <w:b/>
          <w:caps/>
          <w:color w:val="000000"/>
        </w:rPr>
      </w:pPr>
      <w:r>
        <w:rPr>
          <w:rFonts w:ascii="Times New Roman" w:eastAsia="Times New Roman" w:hAnsi="Times New Roman" w:cs="Times New Roman"/>
          <w:b/>
          <w:caps/>
          <w:color w:val="000000"/>
        </w:rPr>
        <w:t>CLASSIFICAÇÃO DO NÍVEL DE RISCO</w:t>
      </w:r>
    </w:p>
    <w:p w:rsidR="0031304B" w:rsidRPr="00476195" w:rsidRDefault="0031304B" w:rsidP="0031304B">
      <w:pPr>
        <w:jc w:val="both"/>
        <w:rPr>
          <w:rFonts w:ascii="Times New Roman" w:hAnsi="Times New Roman" w:cs="Times New Roman"/>
          <w:color w:val="000000"/>
        </w:rPr>
      </w:pPr>
      <w:r w:rsidRPr="00476195">
        <w:rPr>
          <w:rFonts w:ascii="Times New Roman" w:hAnsi="Times New Roman" w:cs="Times New Roman"/>
          <w:color w:val="000000"/>
        </w:rPr>
        <w:t xml:space="preserve">Nível de probabilidade (identificado pela AUDIN) = </w:t>
      </w:r>
      <w:r w:rsidRPr="00476195">
        <w:rPr>
          <w:rFonts w:ascii="Times New Roman" w:hAnsi="Times New Roman" w:cs="Times New Roman"/>
          <w:b/>
          <w:color w:val="000000"/>
          <w:u w:val="single"/>
        </w:rPr>
        <w:t>Alto</w:t>
      </w:r>
    </w:p>
    <w:p w:rsidR="0031304B" w:rsidRPr="00476195" w:rsidRDefault="0031304B" w:rsidP="0031304B">
      <w:pPr>
        <w:jc w:val="both"/>
        <w:rPr>
          <w:rFonts w:ascii="Times New Roman" w:hAnsi="Times New Roman" w:cs="Times New Roman"/>
          <w:color w:val="000000"/>
        </w:rPr>
      </w:pPr>
      <w:r w:rsidRPr="00476195">
        <w:rPr>
          <w:rFonts w:ascii="Times New Roman" w:hAnsi="Times New Roman" w:cs="Times New Roman"/>
          <w:color w:val="000000"/>
        </w:rPr>
        <w:t xml:space="preserve">Nível de impacto (identificado pela AUDIN) = </w:t>
      </w:r>
      <w:r w:rsidRPr="00476195">
        <w:rPr>
          <w:rFonts w:ascii="Times New Roman" w:hAnsi="Times New Roman" w:cs="Times New Roman"/>
          <w:b/>
          <w:color w:val="000000"/>
          <w:u w:val="single"/>
        </w:rPr>
        <w:t>Médio</w:t>
      </w:r>
    </w:p>
    <w:p w:rsidR="0031304B" w:rsidRPr="00476195" w:rsidRDefault="0031304B" w:rsidP="0031304B">
      <w:pPr>
        <w:jc w:val="both"/>
        <w:rPr>
          <w:rFonts w:ascii="Times New Roman" w:hAnsi="Times New Roman" w:cs="Times New Roman"/>
          <w:b/>
          <w:color w:val="000000"/>
          <w:u w:val="single"/>
        </w:rPr>
      </w:pPr>
      <w:r w:rsidRPr="00476195">
        <w:rPr>
          <w:rFonts w:ascii="Times New Roman" w:hAnsi="Times New Roman" w:cs="Times New Roman"/>
          <w:color w:val="000000"/>
        </w:rPr>
        <w:t xml:space="preserve">Nível de Risco = </w:t>
      </w:r>
      <w:r w:rsidRPr="00476195">
        <w:rPr>
          <w:rFonts w:ascii="Times New Roman" w:hAnsi="Times New Roman" w:cs="Times New Roman"/>
          <w:b/>
          <w:color w:val="000000"/>
          <w:u w:val="single"/>
        </w:rPr>
        <w:t>Alto</w:t>
      </w:r>
    </w:p>
    <w:p w:rsidR="0031304B" w:rsidRPr="00476195" w:rsidRDefault="0031304B" w:rsidP="0031304B">
      <w:pPr>
        <w:pStyle w:val="Standard"/>
        <w:jc w:val="both"/>
        <w:rPr>
          <w:rFonts w:ascii="Times New Roman" w:hAnsi="Times New Roman" w:cs="Times New Roman"/>
          <w:caps/>
        </w:rPr>
      </w:pPr>
    </w:p>
    <w:p w:rsidR="0031304B" w:rsidRPr="00476195" w:rsidRDefault="0031304B" w:rsidP="0031304B">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Alto.</w:t>
      </w:r>
    </w:p>
    <w:p w:rsidR="0031304B" w:rsidRPr="00476195" w:rsidRDefault="0031304B" w:rsidP="0031304B">
      <w:pPr>
        <w:pStyle w:val="Standard"/>
        <w:jc w:val="both"/>
        <w:rPr>
          <w:rFonts w:ascii="Times New Roman" w:hAnsi="Times New Roman" w:cs="Times New Roman"/>
          <w:caps/>
        </w:rPr>
      </w:pPr>
    </w:p>
    <w:p w:rsidR="0031304B" w:rsidRPr="00476195" w:rsidRDefault="0031304B" w:rsidP="0031304B">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Imediato.</w:t>
      </w:r>
    </w:p>
    <w:p w:rsidR="0031304B" w:rsidRPr="00476195" w:rsidRDefault="0031304B" w:rsidP="0031304B">
      <w:pPr>
        <w:pStyle w:val="Recuodecorpodetexto21"/>
        <w:ind w:right="57" w:firstLine="0"/>
        <w:jc w:val="both"/>
        <w:rPr>
          <w:rFonts w:ascii="Times New Roman" w:eastAsia="Times New Roman" w:hAnsi="Times New Roman" w:cs="Times New Roman"/>
          <w:color w:val="000000"/>
        </w:rPr>
      </w:pPr>
    </w:p>
    <w:p w:rsidR="0031304B" w:rsidRPr="00476195" w:rsidRDefault="0031304B" w:rsidP="0031304B">
      <w:pPr>
        <w:jc w:val="both"/>
        <w:rPr>
          <w:rFonts w:ascii="Times New Roman" w:hAnsi="Times New Roman" w:cs="Times New Roman"/>
          <w:sz w:val="16"/>
          <w:szCs w:val="16"/>
        </w:rPr>
      </w:pPr>
      <w:r w:rsidRPr="00476195">
        <w:rPr>
          <w:rFonts w:ascii="Times New Roman" w:hAnsi="Times New Roman" w:cs="Times New Roman"/>
          <w:sz w:val="16"/>
          <w:szCs w:val="16"/>
        </w:rPr>
        <w:t xml:space="preserve">Nota </w:t>
      </w:r>
      <w:proofErr w:type="gramStart"/>
      <w:r w:rsidRPr="00476195">
        <w:rPr>
          <w:rFonts w:ascii="Times New Roman" w:hAnsi="Times New Roman" w:cs="Times New Roman"/>
          <w:sz w:val="16"/>
          <w:szCs w:val="16"/>
        </w:rPr>
        <w:t>1</w:t>
      </w:r>
      <w:proofErr w:type="gramEnd"/>
      <w:r w:rsidRPr="00476195">
        <w:rPr>
          <w:rFonts w:ascii="Times New Roman" w:hAnsi="Times New Roman" w:cs="Times New Roman"/>
          <w:sz w:val="16"/>
          <w:szCs w:val="16"/>
        </w:rPr>
        <w:t xml:space="preserve">: A classificação do nível de risco é realizada no Relatórios de Auditoria – RA da AUDIN, entretanto, para os </w:t>
      </w:r>
      <w:proofErr w:type="spellStart"/>
      <w:r w:rsidRPr="00476195">
        <w:rPr>
          <w:rFonts w:ascii="Times New Roman" w:hAnsi="Times New Roman" w:cs="Times New Roman"/>
          <w:sz w:val="16"/>
          <w:szCs w:val="16"/>
        </w:rPr>
        <w:t>RA’s</w:t>
      </w:r>
      <w:proofErr w:type="spellEnd"/>
      <w:r w:rsidRPr="00476195">
        <w:rPr>
          <w:rFonts w:ascii="Times New Roman" w:hAnsi="Times New Roman" w:cs="Times New Roman"/>
          <w:sz w:val="16"/>
          <w:szCs w:val="16"/>
        </w:rPr>
        <w:t xml:space="preserve"> antigos, nos quais não haviam sidos classificados os riscos pelo não atendimento da recomendação, esse procedimento é realizado nas próprias Notas Técnicas quando da realização de uma atividade de monitoramento dessas recomendações. A metodologia adotada para a classificação do nível de riscos é a mesma adotada nos </w:t>
      </w:r>
      <w:proofErr w:type="spellStart"/>
      <w:r w:rsidRPr="00476195">
        <w:rPr>
          <w:rFonts w:ascii="Times New Roman" w:hAnsi="Times New Roman" w:cs="Times New Roman"/>
          <w:sz w:val="16"/>
          <w:szCs w:val="16"/>
        </w:rPr>
        <w:t>RA’s</w:t>
      </w:r>
      <w:proofErr w:type="spellEnd"/>
      <w:r w:rsidRPr="00476195">
        <w:rPr>
          <w:rFonts w:ascii="Times New Roman" w:hAnsi="Times New Roman" w:cs="Times New Roman"/>
          <w:sz w:val="16"/>
          <w:szCs w:val="16"/>
        </w:rPr>
        <w:t>. Para verificação da metodologia, vide Relatórios da AUDIN.</w:t>
      </w:r>
    </w:p>
    <w:p w:rsidR="00174890" w:rsidRPr="00476195" w:rsidRDefault="00174890" w:rsidP="00AB1F34">
      <w:pPr>
        <w:pStyle w:val="Recuodecorpodetexto21"/>
        <w:ind w:right="57" w:firstLine="0"/>
        <w:jc w:val="both"/>
        <w:rPr>
          <w:rFonts w:ascii="Times New Roman" w:eastAsia="Times New Roman" w:hAnsi="Times New Roman" w:cs="Times New Roman"/>
          <w:color w:val="000000"/>
        </w:rPr>
      </w:pPr>
    </w:p>
    <w:p w:rsidR="00DF4C8E" w:rsidRPr="00476195" w:rsidRDefault="00DF4C8E" w:rsidP="00DF4C8E">
      <w:pPr>
        <w:pStyle w:val="Standard"/>
        <w:jc w:val="both"/>
        <w:rPr>
          <w:rFonts w:ascii="Times New Roman" w:hAnsi="Times New Roman" w:cs="Times New Roman"/>
          <w:b/>
        </w:rPr>
      </w:pPr>
      <w:r w:rsidRPr="00476195">
        <w:rPr>
          <w:rFonts w:ascii="Times New Roman" w:hAnsi="Times New Roman" w:cs="Times New Roman"/>
          <w:b/>
        </w:rPr>
        <w:t>RA 06/2011 – CONSTATAÇÃO 25</w:t>
      </w:r>
    </w:p>
    <w:p w:rsidR="00DF4C8E" w:rsidRPr="00476195" w:rsidRDefault="00DF4C8E" w:rsidP="00DF4C8E">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 xml:space="preserve">Itens orçados (1.ª Etapa do </w:t>
      </w:r>
      <w:proofErr w:type="spellStart"/>
      <w:r w:rsidRPr="00476195">
        <w:rPr>
          <w:rFonts w:ascii="Times New Roman" w:hAnsi="Times New Roman" w:cs="Times New Roman"/>
          <w:color w:val="000000"/>
          <w:shd w:val="clear" w:color="auto" w:fill="FFFFFF"/>
        </w:rPr>
        <w:t>Depto</w:t>
      </w:r>
      <w:proofErr w:type="spellEnd"/>
      <w:r w:rsidRPr="00476195">
        <w:rPr>
          <w:rFonts w:ascii="Times New Roman" w:hAnsi="Times New Roman" w:cs="Times New Roman"/>
          <w:color w:val="000000"/>
          <w:shd w:val="clear" w:color="auto" w:fill="FFFFFF"/>
        </w:rPr>
        <w:t>. de Biologia) sem referência à tabela SINAPI e nem a outra tabela aprovada por órgão ou entidade da administração pública federal.</w:t>
      </w:r>
    </w:p>
    <w:p w:rsidR="00DF4C8E" w:rsidRPr="00476195" w:rsidRDefault="00DF4C8E" w:rsidP="00DF4C8E">
      <w:pPr>
        <w:pStyle w:val="Standard"/>
        <w:jc w:val="both"/>
        <w:rPr>
          <w:rFonts w:ascii="Times New Roman" w:hAnsi="Times New Roman" w:cs="Times New Roman"/>
          <w:color w:val="000000"/>
          <w:shd w:val="clear" w:color="auto" w:fill="FFFFFF"/>
        </w:rPr>
      </w:pPr>
    </w:p>
    <w:p w:rsidR="00DF4C8E" w:rsidRPr="00476195" w:rsidRDefault="00DF4C8E" w:rsidP="00DF4C8E">
      <w:pPr>
        <w:pStyle w:val="Standard"/>
        <w:jc w:val="both"/>
        <w:rPr>
          <w:rFonts w:ascii="Times New Roman" w:hAnsi="Times New Roman" w:cs="Times New Roman"/>
          <w:b/>
        </w:rPr>
      </w:pPr>
      <w:r w:rsidRPr="00476195">
        <w:rPr>
          <w:rFonts w:ascii="Times New Roman" w:hAnsi="Times New Roman" w:cs="Times New Roman"/>
          <w:b/>
        </w:rPr>
        <w:t>RECOMENDAÇÃO 01</w:t>
      </w:r>
    </w:p>
    <w:p w:rsidR="00DF4C8E" w:rsidRPr="00476195" w:rsidRDefault="00DF4C8E" w:rsidP="00DF4C8E">
      <w:pPr>
        <w:pStyle w:val="Standard"/>
        <w:jc w:val="both"/>
        <w:rPr>
          <w:rFonts w:ascii="Times New Roman" w:hAnsi="Times New Roman" w:cs="Times New Roman"/>
          <w:color w:val="000000"/>
          <w:shd w:val="clear" w:color="auto" w:fill="FFFFFF"/>
        </w:rPr>
      </w:pPr>
      <w:r w:rsidRPr="00476195">
        <w:rPr>
          <w:rFonts w:ascii="Times New Roman" w:hAnsi="Times New Roman" w:cs="Times New Roman"/>
        </w:rPr>
        <w:t>Abstenha-se a UFRPE de realizar orçamento para obras públicas e serviços de engenharia sem base em composições de custos unitários, menores ou iguais à mediana de seus correspondentes no Sistema Nacional de Pesquisa de Custos e Índices da Construção Civil – SINAPI, mantidas e divulgadas na internet, pela Caixa Econômica Federal.</w:t>
      </w:r>
    </w:p>
    <w:p w:rsidR="00DF4C8E" w:rsidRPr="00476195" w:rsidRDefault="00DF4C8E" w:rsidP="00DF4C8E">
      <w:pPr>
        <w:pStyle w:val="Recuodecorpodetexto21"/>
        <w:ind w:right="57" w:firstLine="0"/>
        <w:jc w:val="both"/>
        <w:rPr>
          <w:rFonts w:ascii="Times New Roman" w:eastAsia="Times New Roman" w:hAnsi="Times New Roman" w:cs="Times New Roman"/>
          <w:color w:val="000000"/>
        </w:rPr>
      </w:pPr>
    </w:p>
    <w:p w:rsidR="00D37BEF" w:rsidRPr="00476195" w:rsidRDefault="00D37BEF" w:rsidP="00D37BEF">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D37BEF" w:rsidRPr="00476195" w:rsidRDefault="00D37BEF" w:rsidP="00D37BEF">
      <w:pPr>
        <w:jc w:val="both"/>
        <w:rPr>
          <w:rFonts w:ascii="Times New Roman" w:hAnsi="Times New Roman" w:cs="Times New Roman"/>
        </w:rPr>
      </w:pPr>
      <w:r w:rsidRPr="00476195">
        <w:rPr>
          <w:rFonts w:ascii="Times New Roman" w:hAnsi="Times New Roman" w:cs="Times New Roman"/>
          <w:sz w:val="23"/>
        </w:rPr>
        <w:t>O atendimento desta recomendação foi verificado através da análise de novos orçamentos realizados pela UFRPE para as obras em execução no 1.º semestre de 2017.</w:t>
      </w:r>
    </w:p>
    <w:p w:rsidR="00D37BEF" w:rsidRPr="00476195" w:rsidRDefault="00D37BEF" w:rsidP="00D37BEF">
      <w:pPr>
        <w:jc w:val="both"/>
        <w:rPr>
          <w:rFonts w:ascii="Times New Roman" w:hAnsi="Times New Roman" w:cs="Times New Roman"/>
          <w:sz w:val="23"/>
        </w:rPr>
      </w:pPr>
    </w:p>
    <w:p w:rsidR="00D37BEF" w:rsidRPr="00476195" w:rsidRDefault="00D37BEF" w:rsidP="00D37BEF">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D37BEF" w:rsidRPr="00476195" w:rsidRDefault="00D37BEF" w:rsidP="00D37BEF">
      <w:pPr>
        <w:pStyle w:val="Standard"/>
        <w:jc w:val="both"/>
        <w:rPr>
          <w:rFonts w:ascii="Times New Roman" w:hAnsi="Times New Roman" w:cs="Times New Roman"/>
          <w:bCs/>
          <w:caps/>
          <w:color w:val="000000"/>
        </w:rPr>
      </w:pPr>
    </w:p>
    <w:p w:rsidR="00D37BEF" w:rsidRPr="00476195" w:rsidRDefault="00D37BEF" w:rsidP="00D37BEF">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D37BEF" w:rsidRPr="00476195" w:rsidRDefault="00D37BEF" w:rsidP="00D37BEF">
      <w:pPr>
        <w:pStyle w:val="Standard"/>
        <w:jc w:val="both"/>
        <w:rPr>
          <w:rFonts w:ascii="Times New Roman" w:hAnsi="Times New Roman" w:cs="Times New Roman"/>
          <w:color w:val="auto"/>
          <w:sz w:val="23"/>
        </w:rPr>
      </w:pPr>
      <w:r w:rsidRPr="00476195">
        <w:rPr>
          <w:rFonts w:ascii="Times New Roman" w:hAnsi="Times New Roman" w:cs="Times New Roman"/>
          <w:color w:val="auto"/>
          <w:sz w:val="23"/>
        </w:rPr>
        <w:t>Ao analisar os orçamentos das obras em execução na seda da UFRPE (Dois Irmãos), no 1.º semestre de 2017, não foram identificados itens que não observassem a tabela SIANPI/SICRO, conforme LDO vigente. Consideramos, portanto, a recomendação atendida.</w:t>
      </w:r>
    </w:p>
    <w:p w:rsidR="00D37BEF" w:rsidRPr="00476195" w:rsidRDefault="00D37BEF" w:rsidP="00D37BEF">
      <w:pPr>
        <w:jc w:val="both"/>
        <w:rPr>
          <w:rFonts w:ascii="Times New Roman" w:hAnsi="Times New Roman" w:cs="Times New Roman"/>
          <w:bCs/>
        </w:rPr>
      </w:pPr>
    </w:p>
    <w:p w:rsidR="00D37BEF" w:rsidRPr="00476195" w:rsidRDefault="00D37BEF" w:rsidP="00D37BEF">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Atendida.</w:t>
      </w:r>
    </w:p>
    <w:p w:rsidR="00D37BEF" w:rsidRPr="00476195" w:rsidRDefault="00D37BEF" w:rsidP="00D37BEF">
      <w:pPr>
        <w:pStyle w:val="Standard"/>
        <w:jc w:val="both"/>
        <w:rPr>
          <w:rFonts w:ascii="Times New Roman" w:hAnsi="Times New Roman" w:cs="Times New Roman"/>
          <w:caps/>
        </w:rPr>
      </w:pPr>
    </w:p>
    <w:p w:rsidR="00D37BEF" w:rsidRPr="00476195" w:rsidRDefault="00D37BEF" w:rsidP="00D37BEF">
      <w:pPr>
        <w:jc w:val="both"/>
        <w:rPr>
          <w:rFonts w:ascii="Times New Roman" w:hAnsi="Times New Roman" w:cs="Times New Roman"/>
          <w:b/>
          <w:color w:val="000000"/>
          <w:u w:val="single"/>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w:t>
      </w:r>
      <w:r w:rsidRPr="00476195">
        <w:rPr>
          <w:rFonts w:ascii="Times New Roman" w:eastAsia="Times New Roman" w:hAnsi="Times New Roman" w:cs="Times New Roman"/>
          <w:b/>
          <w:color w:val="000000"/>
        </w:rPr>
        <w:t xml:space="preserve">: </w:t>
      </w:r>
      <w:r w:rsidRPr="00476195">
        <w:rPr>
          <w:rFonts w:ascii="Times New Roman" w:eastAsia="Times New Roman" w:hAnsi="Times New Roman" w:cs="Times New Roman"/>
          <w:color w:val="000000"/>
        </w:rPr>
        <w:t>Não se aplica.</w:t>
      </w:r>
    </w:p>
    <w:p w:rsidR="00D37BEF" w:rsidRPr="00476195" w:rsidRDefault="00D37BEF" w:rsidP="00D37BEF">
      <w:pPr>
        <w:pStyle w:val="Standard"/>
        <w:jc w:val="both"/>
        <w:rPr>
          <w:rFonts w:ascii="Times New Roman" w:hAnsi="Times New Roman" w:cs="Times New Roman"/>
          <w:caps/>
        </w:rPr>
      </w:pPr>
    </w:p>
    <w:p w:rsidR="00D37BEF" w:rsidRPr="00476195" w:rsidRDefault="00D37BEF" w:rsidP="00D37BEF">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D37BEF" w:rsidRPr="00476195" w:rsidRDefault="00D37BEF" w:rsidP="00D37BEF">
      <w:pPr>
        <w:pStyle w:val="Standard"/>
        <w:jc w:val="both"/>
        <w:rPr>
          <w:rFonts w:ascii="Times New Roman" w:hAnsi="Times New Roman" w:cs="Times New Roman"/>
          <w:caps/>
        </w:rPr>
      </w:pPr>
    </w:p>
    <w:p w:rsidR="00D37BEF" w:rsidRPr="00476195" w:rsidRDefault="00D37BEF" w:rsidP="00D37BEF">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174890" w:rsidRPr="00476195" w:rsidRDefault="00174890" w:rsidP="00AB1F34">
      <w:pPr>
        <w:pStyle w:val="Recuodecorpodetexto21"/>
        <w:ind w:right="57" w:firstLine="0"/>
        <w:jc w:val="both"/>
        <w:rPr>
          <w:rFonts w:ascii="Times New Roman" w:eastAsia="Times New Roman" w:hAnsi="Times New Roman" w:cs="Times New Roman"/>
          <w:color w:val="000000"/>
        </w:rPr>
      </w:pPr>
    </w:p>
    <w:p w:rsidR="00D37BEF" w:rsidRPr="00476195" w:rsidRDefault="00D37BEF" w:rsidP="00AB1F34">
      <w:pPr>
        <w:pStyle w:val="Recuodecorpodetexto21"/>
        <w:ind w:right="57" w:firstLine="0"/>
        <w:jc w:val="both"/>
        <w:rPr>
          <w:rFonts w:ascii="Times New Roman" w:eastAsia="Times New Roman" w:hAnsi="Times New Roman" w:cs="Times New Roman"/>
          <w:color w:val="000000"/>
        </w:rPr>
      </w:pPr>
    </w:p>
    <w:p w:rsidR="009E7818" w:rsidRPr="00476195" w:rsidRDefault="009E7818" w:rsidP="009E7818">
      <w:pPr>
        <w:pStyle w:val="Standard"/>
        <w:jc w:val="both"/>
        <w:rPr>
          <w:rFonts w:ascii="Times New Roman" w:hAnsi="Times New Roman" w:cs="Times New Roman"/>
          <w:b/>
        </w:rPr>
      </w:pPr>
      <w:r w:rsidRPr="00476195">
        <w:rPr>
          <w:rFonts w:ascii="Times New Roman" w:hAnsi="Times New Roman" w:cs="Times New Roman"/>
          <w:b/>
        </w:rPr>
        <w:t>RA 06/2011 – CONSTATAÇÃO 26</w:t>
      </w:r>
    </w:p>
    <w:p w:rsidR="009E7818" w:rsidRPr="00476195" w:rsidRDefault="009E7818" w:rsidP="009E7818">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 xml:space="preserve">Descrição genérica de insumos/serviços nos orçamentos (1.ª Etapa do </w:t>
      </w:r>
      <w:proofErr w:type="spellStart"/>
      <w:r w:rsidRPr="00476195">
        <w:rPr>
          <w:rFonts w:ascii="Times New Roman" w:hAnsi="Times New Roman" w:cs="Times New Roman"/>
          <w:color w:val="000000"/>
          <w:shd w:val="clear" w:color="auto" w:fill="FFFFFF"/>
        </w:rPr>
        <w:t>Depto</w:t>
      </w:r>
      <w:proofErr w:type="spellEnd"/>
      <w:r w:rsidRPr="00476195">
        <w:rPr>
          <w:rFonts w:ascii="Times New Roman" w:hAnsi="Times New Roman" w:cs="Times New Roman"/>
          <w:color w:val="000000"/>
          <w:shd w:val="clear" w:color="auto" w:fill="FFFFFF"/>
        </w:rPr>
        <w:t>. de Biologia).</w:t>
      </w:r>
    </w:p>
    <w:p w:rsidR="009E7818" w:rsidRPr="00476195" w:rsidRDefault="009E7818" w:rsidP="009E7818">
      <w:pPr>
        <w:pStyle w:val="Standard"/>
        <w:jc w:val="both"/>
        <w:rPr>
          <w:rFonts w:ascii="Times New Roman" w:hAnsi="Times New Roman" w:cs="Times New Roman"/>
          <w:color w:val="000000"/>
          <w:shd w:val="clear" w:color="auto" w:fill="FFFFFF"/>
        </w:rPr>
      </w:pPr>
    </w:p>
    <w:p w:rsidR="009E7818" w:rsidRPr="00476195" w:rsidRDefault="009E7818" w:rsidP="009E7818">
      <w:pPr>
        <w:pStyle w:val="Standard"/>
        <w:jc w:val="both"/>
        <w:rPr>
          <w:rFonts w:ascii="Times New Roman" w:hAnsi="Times New Roman" w:cs="Times New Roman"/>
          <w:b/>
        </w:rPr>
      </w:pPr>
      <w:r w:rsidRPr="00476195">
        <w:rPr>
          <w:rFonts w:ascii="Times New Roman" w:hAnsi="Times New Roman" w:cs="Times New Roman"/>
          <w:b/>
        </w:rPr>
        <w:lastRenderedPageBreak/>
        <w:t>RECOMENDAÇÃO 01</w:t>
      </w:r>
    </w:p>
    <w:p w:rsidR="009E7818" w:rsidRPr="00476195" w:rsidRDefault="009E7818" w:rsidP="009E7818">
      <w:pPr>
        <w:pStyle w:val="Standard"/>
        <w:jc w:val="both"/>
        <w:rPr>
          <w:rFonts w:ascii="Times New Roman" w:hAnsi="Times New Roman" w:cs="Times New Roman"/>
          <w:color w:val="000000"/>
          <w:shd w:val="clear" w:color="auto" w:fill="FFFFFF"/>
        </w:rPr>
      </w:pPr>
      <w:r w:rsidRPr="00476195">
        <w:rPr>
          <w:rFonts w:ascii="Times New Roman" w:hAnsi="Times New Roman" w:cs="Times New Roman"/>
        </w:rPr>
        <w:t>Descrever detalhadamente os itens constantes dos orçamentos a fim de permitir plena condição de fiscalização dos itens executados.</w:t>
      </w:r>
    </w:p>
    <w:p w:rsidR="009E7818" w:rsidRPr="00476195" w:rsidRDefault="009E7818" w:rsidP="009E7818">
      <w:pPr>
        <w:pStyle w:val="Recuodecorpodetexto21"/>
        <w:ind w:right="57" w:firstLine="0"/>
        <w:jc w:val="both"/>
        <w:rPr>
          <w:rFonts w:ascii="Times New Roman" w:eastAsia="Times New Roman" w:hAnsi="Times New Roman" w:cs="Times New Roman"/>
          <w:color w:val="000000"/>
        </w:rPr>
      </w:pPr>
    </w:p>
    <w:p w:rsidR="0098415D" w:rsidRPr="00476195" w:rsidRDefault="0098415D" w:rsidP="0098415D">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98415D" w:rsidRPr="00476195" w:rsidRDefault="0098415D" w:rsidP="0098415D">
      <w:pPr>
        <w:jc w:val="both"/>
        <w:rPr>
          <w:rFonts w:ascii="Times New Roman" w:hAnsi="Times New Roman" w:cs="Times New Roman"/>
        </w:rPr>
      </w:pPr>
      <w:r w:rsidRPr="00476195">
        <w:rPr>
          <w:rFonts w:ascii="Times New Roman" w:hAnsi="Times New Roman" w:cs="Times New Roman"/>
          <w:sz w:val="23"/>
        </w:rPr>
        <w:t>O atendimento desta recomendação foi verificado através da análise de novos orçamentos realizados pela UFRPE para as obras em execução no 1.º semestre de 2017.</w:t>
      </w:r>
    </w:p>
    <w:p w:rsidR="0098415D" w:rsidRPr="00476195" w:rsidRDefault="0098415D" w:rsidP="0098415D">
      <w:pPr>
        <w:jc w:val="both"/>
        <w:rPr>
          <w:rFonts w:ascii="Times New Roman" w:hAnsi="Times New Roman" w:cs="Times New Roman"/>
          <w:sz w:val="23"/>
        </w:rPr>
      </w:pPr>
    </w:p>
    <w:p w:rsidR="0098415D" w:rsidRPr="00476195" w:rsidRDefault="0098415D" w:rsidP="0098415D">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98415D" w:rsidRPr="00476195" w:rsidRDefault="0098415D" w:rsidP="0098415D">
      <w:pPr>
        <w:pStyle w:val="Standard"/>
        <w:jc w:val="both"/>
        <w:rPr>
          <w:rFonts w:ascii="Times New Roman" w:hAnsi="Times New Roman" w:cs="Times New Roman"/>
          <w:bCs/>
          <w:caps/>
          <w:color w:val="000000"/>
        </w:rPr>
      </w:pPr>
    </w:p>
    <w:p w:rsidR="0098415D" w:rsidRPr="00476195" w:rsidRDefault="0098415D" w:rsidP="0098415D">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98415D" w:rsidRPr="00476195" w:rsidRDefault="0098415D" w:rsidP="0098415D">
      <w:pPr>
        <w:pStyle w:val="Standard"/>
        <w:jc w:val="both"/>
        <w:rPr>
          <w:rFonts w:ascii="Times New Roman" w:hAnsi="Times New Roman" w:cs="Times New Roman"/>
          <w:color w:val="auto"/>
          <w:sz w:val="23"/>
        </w:rPr>
      </w:pPr>
      <w:r w:rsidRPr="00476195">
        <w:rPr>
          <w:rFonts w:ascii="Times New Roman" w:hAnsi="Times New Roman" w:cs="Times New Roman"/>
          <w:color w:val="auto"/>
          <w:sz w:val="23"/>
        </w:rPr>
        <w:t>Ao analisar os orçamentos das obras em execução na seda da UFRPE (Dois Irmãos), no 1.º semestre de 2017, não foram identificados itens sendo orçados em conjunto ou não detalhados individualmente. Consideramos, portanto, a recomendação atendida.</w:t>
      </w:r>
    </w:p>
    <w:p w:rsidR="0098415D" w:rsidRPr="00476195" w:rsidRDefault="0098415D" w:rsidP="0098415D">
      <w:pPr>
        <w:jc w:val="both"/>
        <w:rPr>
          <w:rFonts w:ascii="Times New Roman" w:hAnsi="Times New Roman" w:cs="Times New Roman"/>
          <w:bCs/>
        </w:rPr>
      </w:pPr>
    </w:p>
    <w:p w:rsidR="0098415D" w:rsidRPr="00476195" w:rsidRDefault="0098415D" w:rsidP="0098415D">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Atendida.</w:t>
      </w:r>
    </w:p>
    <w:p w:rsidR="0098415D" w:rsidRPr="00476195" w:rsidRDefault="0098415D" w:rsidP="0098415D">
      <w:pPr>
        <w:pStyle w:val="Standard"/>
        <w:jc w:val="both"/>
        <w:rPr>
          <w:rFonts w:ascii="Times New Roman" w:hAnsi="Times New Roman" w:cs="Times New Roman"/>
          <w:caps/>
        </w:rPr>
      </w:pPr>
    </w:p>
    <w:p w:rsidR="0098415D" w:rsidRPr="00476195" w:rsidRDefault="0098415D" w:rsidP="0098415D">
      <w:pPr>
        <w:jc w:val="both"/>
        <w:rPr>
          <w:rFonts w:ascii="Times New Roman" w:hAnsi="Times New Roman" w:cs="Times New Roman"/>
          <w:b/>
          <w:color w:val="000000"/>
          <w:u w:val="single"/>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w:t>
      </w:r>
      <w:r w:rsidRPr="00476195">
        <w:rPr>
          <w:rFonts w:ascii="Times New Roman" w:eastAsia="Times New Roman" w:hAnsi="Times New Roman" w:cs="Times New Roman"/>
          <w:b/>
          <w:color w:val="000000"/>
        </w:rPr>
        <w:t xml:space="preserve">: </w:t>
      </w:r>
      <w:r w:rsidRPr="00476195">
        <w:rPr>
          <w:rFonts w:ascii="Times New Roman" w:eastAsia="Times New Roman" w:hAnsi="Times New Roman" w:cs="Times New Roman"/>
          <w:color w:val="000000"/>
        </w:rPr>
        <w:t>Não se aplica.</w:t>
      </w:r>
    </w:p>
    <w:p w:rsidR="0098415D" w:rsidRPr="00476195" w:rsidRDefault="0098415D" w:rsidP="0098415D">
      <w:pPr>
        <w:pStyle w:val="Standard"/>
        <w:jc w:val="both"/>
        <w:rPr>
          <w:rFonts w:ascii="Times New Roman" w:hAnsi="Times New Roman" w:cs="Times New Roman"/>
          <w:caps/>
        </w:rPr>
      </w:pPr>
    </w:p>
    <w:p w:rsidR="0098415D" w:rsidRPr="00476195" w:rsidRDefault="0098415D" w:rsidP="0098415D">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98415D" w:rsidRPr="00476195" w:rsidRDefault="0098415D" w:rsidP="0098415D">
      <w:pPr>
        <w:pStyle w:val="Standard"/>
        <w:jc w:val="both"/>
        <w:rPr>
          <w:rFonts w:ascii="Times New Roman" w:hAnsi="Times New Roman" w:cs="Times New Roman"/>
          <w:caps/>
        </w:rPr>
      </w:pPr>
    </w:p>
    <w:p w:rsidR="0098415D" w:rsidRPr="00476195" w:rsidRDefault="0098415D" w:rsidP="0098415D">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D37BEF" w:rsidRPr="00476195" w:rsidRDefault="00D37BEF" w:rsidP="00AB1F34">
      <w:pPr>
        <w:pStyle w:val="Recuodecorpodetexto21"/>
        <w:ind w:right="57" w:firstLine="0"/>
        <w:jc w:val="both"/>
        <w:rPr>
          <w:rFonts w:ascii="Times New Roman" w:eastAsia="Times New Roman" w:hAnsi="Times New Roman" w:cs="Times New Roman"/>
          <w:color w:val="000000"/>
        </w:rPr>
      </w:pPr>
    </w:p>
    <w:p w:rsidR="00AA38C5" w:rsidRPr="00476195" w:rsidRDefault="00AA38C5" w:rsidP="00AA38C5">
      <w:pPr>
        <w:pStyle w:val="Standard"/>
        <w:jc w:val="both"/>
        <w:rPr>
          <w:rFonts w:ascii="Times New Roman" w:hAnsi="Times New Roman" w:cs="Times New Roman"/>
          <w:b/>
        </w:rPr>
      </w:pPr>
      <w:r w:rsidRPr="00476195">
        <w:rPr>
          <w:rFonts w:ascii="Times New Roman" w:hAnsi="Times New Roman" w:cs="Times New Roman"/>
          <w:b/>
        </w:rPr>
        <w:t>RA 06/2011 – CONSTATAÇÃO 26</w:t>
      </w:r>
    </w:p>
    <w:p w:rsidR="00AA38C5" w:rsidRPr="00476195" w:rsidRDefault="00AA38C5" w:rsidP="00AA38C5">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 xml:space="preserve">Descrição genérica de insumos/serviços nos orçamentos (1.ª Etapa do </w:t>
      </w:r>
      <w:proofErr w:type="spellStart"/>
      <w:r w:rsidRPr="00476195">
        <w:rPr>
          <w:rFonts w:ascii="Times New Roman" w:hAnsi="Times New Roman" w:cs="Times New Roman"/>
          <w:color w:val="000000"/>
          <w:shd w:val="clear" w:color="auto" w:fill="FFFFFF"/>
        </w:rPr>
        <w:t>Depto</w:t>
      </w:r>
      <w:proofErr w:type="spellEnd"/>
      <w:r w:rsidRPr="00476195">
        <w:rPr>
          <w:rFonts w:ascii="Times New Roman" w:hAnsi="Times New Roman" w:cs="Times New Roman"/>
          <w:color w:val="000000"/>
          <w:shd w:val="clear" w:color="auto" w:fill="FFFFFF"/>
        </w:rPr>
        <w:t>. de Biologia).</w:t>
      </w:r>
    </w:p>
    <w:p w:rsidR="00AA38C5" w:rsidRPr="00476195" w:rsidRDefault="00AA38C5" w:rsidP="00AA38C5">
      <w:pPr>
        <w:pStyle w:val="Standard"/>
        <w:jc w:val="both"/>
        <w:rPr>
          <w:rFonts w:ascii="Times New Roman" w:hAnsi="Times New Roman" w:cs="Times New Roman"/>
          <w:color w:val="000000"/>
          <w:shd w:val="clear" w:color="auto" w:fill="FFFFFF"/>
        </w:rPr>
      </w:pPr>
    </w:p>
    <w:p w:rsidR="00AA38C5" w:rsidRPr="00476195" w:rsidRDefault="00AA38C5" w:rsidP="00AA38C5">
      <w:pPr>
        <w:pStyle w:val="Standard"/>
        <w:jc w:val="both"/>
        <w:rPr>
          <w:rFonts w:ascii="Times New Roman" w:hAnsi="Times New Roman" w:cs="Times New Roman"/>
          <w:b/>
        </w:rPr>
      </w:pPr>
      <w:r w:rsidRPr="00476195">
        <w:rPr>
          <w:rFonts w:ascii="Times New Roman" w:hAnsi="Times New Roman" w:cs="Times New Roman"/>
          <w:b/>
        </w:rPr>
        <w:t>RECOMENDAÇÃO 01</w:t>
      </w:r>
    </w:p>
    <w:p w:rsidR="00AA38C5" w:rsidRPr="00476195" w:rsidRDefault="00AA38C5" w:rsidP="00AA38C5">
      <w:pPr>
        <w:pStyle w:val="Standard"/>
        <w:jc w:val="both"/>
        <w:rPr>
          <w:rFonts w:ascii="Times New Roman" w:hAnsi="Times New Roman" w:cs="Times New Roman"/>
          <w:color w:val="000000"/>
          <w:shd w:val="clear" w:color="auto" w:fill="FFFFFF"/>
        </w:rPr>
      </w:pPr>
      <w:r w:rsidRPr="00476195">
        <w:rPr>
          <w:rFonts w:ascii="Times New Roman" w:hAnsi="Times New Roman" w:cs="Times New Roman"/>
        </w:rPr>
        <w:t>Descrever detalhadamente os itens constantes dos orçamentos a fim de permitir plena condição de fiscalização dos itens executados.</w:t>
      </w:r>
    </w:p>
    <w:p w:rsidR="00AA38C5" w:rsidRPr="00476195" w:rsidRDefault="00AA38C5" w:rsidP="00AA38C5">
      <w:pPr>
        <w:pStyle w:val="Recuodecorpodetexto21"/>
        <w:ind w:right="57" w:firstLine="0"/>
        <w:jc w:val="both"/>
        <w:rPr>
          <w:rFonts w:ascii="Times New Roman" w:eastAsia="Times New Roman" w:hAnsi="Times New Roman" w:cs="Times New Roman"/>
          <w:color w:val="000000"/>
        </w:rPr>
      </w:pPr>
    </w:p>
    <w:p w:rsidR="00AA38C5" w:rsidRPr="00476195" w:rsidRDefault="00AA38C5" w:rsidP="00AA38C5">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AA38C5" w:rsidRPr="00476195" w:rsidRDefault="00AA38C5" w:rsidP="00AA38C5">
      <w:pPr>
        <w:jc w:val="both"/>
        <w:rPr>
          <w:rFonts w:ascii="Times New Roman" w:hAnsi="Times New Roman" w:cs="Times New Roman"/>
        </w:rPr>
      </w:pPr>
      <w:r w:rsidRPr="00476195">
        <w:rPr>
          <w:rFonts w:ascii="Times New Roman" w:hAnsi="Times New Roman" w:cs="Times New Roman"/>
          <w:sz w:val="23"/>
        </w:rPr>
        <w:t>O atendimento desta recomendação foi verificado através da análise de novos orçamentos realizados pela UFRPE para as obras em execução no 1.º semestre de 2017.</w:t>
      </w:r>
    </w:p>
    <w:p w:rsidR="00AA38C5" w:rsidRPr="00476195" w:rsidRDefault="00AA38C5" w:rsidP="00AA38C5">
      <w:pPr>
        <w:jc w:val="both"/>
        <w:rPr>
          <w:rFonts w:ascii="Times New Roman" w:hAnsi="Times New Roman" w:cs="Times New Roman"/>
          <w:sz w:val="23"/>
        </w:rPr>
      </w:pPr>
    </w:p>
    <w:p w:rsidR="00AA38C5" w:rsidRPr="00476195" w:rsidRDefault="00AA38C5" w:rsidP="00AA38C5">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AA38C5" w:rsidRPr="00476195" w:rsidRDefault="00AA38C5" w:rsidP="00AA38C5">
      <w:pPr>
        <w:pStyle w:val="Standard"/>
        <w:jc w:val="both"/>
        <w:rPr>
          <w:rFonts w:ascii="Times New Roman" w:hAnsi="Times New Roman" w:cs="Times New Roman"/>
          <w:bCs/>
          <w:caps/>
          <w:color w:val="000000"/>
        </w:rPr>
      </w:pPr>
    </w:p>
    <w:p w:rsidR="00AA38C5" w:rsidRPr="00476195" w:rsidRDefault="00AA38C5" w:rsidP="00AA38C5">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AA38C5" w:rsidRPr="00476195" w:rsidRDefault="00AA38C5" w:rsidP="00AA38C5">
      <w:pPr>
        <w:pStyle w:val="Standard"/>
        <w:jc w:val="both"/>
        <w:rPr>
          <w:rFonts w:ascii="Times New Roman" w:hAnsi="Times New Roman" w:cs="Times New Roman"/>
          <w:color w:val="auto"/>
          <w:sz w:val="23"/>
        </w:rPr>
      </w:pPr>
      <w:r w:rsidRPr="00476195">
        <w:rPr>
          <w:rFonts w:ascii="Times New Roman" w:hAnsi="Times New Roman" w:cs="Times New Roman"/>
          <w:color w:val="auto"/>
          <w:sz w:val="23"/>
        </w:rPr>
        <w:t xml:space="preserve">Ao analisar os orçamentos das obras em execução na seda da UFRPE (Dois Irmãos), no 1.º semestre de 2017, não foram identificados itens sendo orçados em conjunto ou </w:t>
      </w:r>
      <w:r w:rsidR="0015532E" w:rsidRPr="00476195">
        <w:rPr>
          <w:rFonts w:ascii="Times New Roman" w:hAnsi="Times New Roman" w:cs="Times New Roman"/>
          <w:color w:val="auto"/>
          <w:sz w:val="23"/>
        </w:rPr>
        <w:t xml:space="preserve">itens </w:t>
      </w:r>
      <w:r w:rsidRPr="00476195">
        <w:rPr>
          <w:rFonts w:ascii="Times New Roman" w:hAnsi="Times New Roman" w:cs="Times New Roman"/>
          <w:color w:val="auto"/>
          <w:sz w:val="23"/>
        </w:rPr>
        <w:t>não detalhados individualmente. Consideramos, portanto, a recomendação atendida.</w:t>
      </w:r>
    </w:p>
    <w:p w:rsidR="00AA38C5" w:rsidRPr="00476195" w:rsidRDefault="00AA38C5" w:rsidP="00AA38C5">
      <w:pPr>
        <w:jc w:val="both"/>
        <w:rPr>
          <w:rFonts w:ascii="Times New Roman" w:hAnsi="Times New Roman" w:cs="Times New Roman"/>
          <w:bCs/>
        </w:rPr>
      </w:pPr>
    </w:p>
    <w:p w:rsidR="00AA38C5" w:rsidRPr="00476195" w:rsidRDefault="00AA38C5" w:rsidP="00AA38C5">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Atendida.</w:t>
      </w:r>
    </w:p>
    <w:p w:rsidR="00AA38C5" w:rsidRPr="00476195" w:rsidRDefault="00AA38C5" w:rsidP="00AA38C5">
      <w:pPr>
        <w:pStyle w:val="Standard"/>
        <w:jc w:val="both"/>
        <w:rPr>
          <w:rFonts w:ascii="Times New Roman" w:hAnsi="Times New Roman" w:cs="Times New Roman"/>
          <w:caps/>
        </w:rPr>
      </w:pPr>
    </w:p>
    <w:p w:rsidR="00AA38C5" w:rsidRPr="00476195" w:rsidRDefault="00AA38C5" w:rsidP="00AA38C5">
      <w:pPr>
        <w:jc w:val="both"/>
        <w:rPr>
          <w:rFonts w:ascii="Times New Roman" w:hAnsi="Times New Roman" w:cs="Times New Roman"/>
          <w:b/>
          <w:color w:val="000000"/>
          <w:u w:val="single"/>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w:t>
      </w:r>
      <w:r w:rsidRPr="00476195">
        <w:rPr>
          <w:rFonts w:ascii="Times New Roman" w:eastAsia="Times New Roman" w:hAnsi="Times New Roman" w:cs="Times New Roman"/>
          <w:b/>
          <w:color w:val="000000"/>
        </w:rPr>
        <w:t xml:space="preserve">: </w:t>
      </w:r>
      <w:r w:rsidRPr="00476195">
        <w:rPr>
          <w:rFonts w:ascii="Times New Roman" w:eastAsia="Times New Roman" w:hAnsi="Times New Roman" w:cs="Times New Roman"/>
          <w:color w:val="000000"/>
        </w:rPr>
        <w:t>Não se aplica.</w:t>
      </w:r>
    </w:p>
    <w:p w:rsidR="00AA38C5" w:rsidRPr="00476195" w:rsidRDefault="00AA38C5" w:rsidP="00AA38C5">
      <w:pPr>
        <w:pStyle w:val="Standard"/>
        <w:jc w:val="both"/>
        <w:rPr>
          <w:rFonts w:ascii="Times New Roman" w:hAnsi="Times New Roman" w:cs="Times New Roman"/>
          <w:caps/>
        </w:rPr>
      </w:pPr>
    </w:p>
    <w:p w:rsidR="00AA38C5" w:rsidRPr="00476195" w:rsidRDefault="00AA38C5" w:rsidP="00AA38C5">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AA38C5" w:rsidRPr="00476195" w:rsidRDefault="00AA38C5" w:rsidP="00AA38C5">
      <w:pPr>
        <w:pStyle w:val="Standard"/>
        <w:jc w:val="both"/>
        <w:rPr>
          <w:rFonts w:ascii="Times New Roman" w:hAnsi="Times New Roman" w:cs="Times New Roman"/>
          <w:caps/>
        </w:rPr>
      </w:pPr>
    </w:p>
    <w:p w:rsidR="00AA38C5" w:rsidRPr="00476195" w:rsidRDefault="00AA38C5" w:rsidP="00AA38C5">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15532E" w:rsidRPr="00476195" w:rsidRDefault="0015532E" w:rsidP="00AA38C5">
      <w:pPr>
        <w:pStyle w:val="Recuodecorpodetexto21"/>
        <w:ind w:right="57" w:firstLine="0"/>
        <w:jc w:val="both"/>
        <w:rPr>
          <w:rFonts w:ascii="Times New Roman" w:eastAsia="Times New Roman" w:hAnsi="Times New Roman" w:cs="Times New Roman"/>
          <w:color w:val="000000"/>
        </w:rPr>
      </w:pPr>
    </w:p>
    <w:p w:rsidR="0015532E" w:rsidRPr="00476195" w:rsidRDefault="0015532E" w:rsidP="00AA38C5">
      <w:pPr>
        <w:pStyle w:val="Recuodecorpodetexto21"/>
        <w:ind w:right="57" w:firstLine="0"/>
        <w:jc w:val="both"/>
        <w:rPr>
          <w:rFonts w:ascii="Times New Roman" w:eastAsia="Times New Roman" w:hAnsi="Times New Roman" w:cs="Times New Roman"/>
          <w:color w:val="000000"/>
        </w:rPr>
      </w:pPr>
    </w:p>
    <w:p w:rsidR="0015532E" w:rsidRPr="00476195" w:rsidRDefault="0015532E" w:rsidP="0015532E">
      <w:pPr>
        <w:pStyle w:val="Standard"/>
        <w:jc w:val="both"/>
        <w:rPr>
          <w:rFonts w:ascii="Times New Roman" w:hAnsi="Times New Roman" w:cs="Times New Roman"/>
          <w:b/>
        </w:rPr>
      </w:pPr>
      <w:r w:rsidRPr="00476195">
        <w:rPr>
          <w:rFonts w:ascii="Times New Roman" w:hAnsi="Times New Roman" w:cs="Times New Roman"/>
          <w:b/>
        </w:rPr>
        <w:lastRenderedPageBreak/>
        <w:t>RA 06/2011 – CONSTATAÇÃO 27</w:t>
      </w:r>
    </w:p>
    <w:p w:rsidR="0015532E" w:rsidRPr="00476195" w:rsidRDefault="0015532E" w:rsidP="0015532E">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 xml:space="preserve">Itens orçados pela empresa sem observância ao orçamento da UFRPE (1.ª Etapa do </w:t>
      </w:r>
      <w:proofErr w:type="spellStart"/>
      <w:r w:rsidRPr="00476195">
        <w:rPr>
          <w:rFonts w:ascii="Times New Roman" w:hAnsi="Times New Roman" w:cs="Times New Roman"/>
          <w:color w:val="000000"/>
          <w:shd w:val="clear" w:color="auto" w:fill="FFFFFF"/>
        </w:rPr>
        <w:t>Depto</w:t>
      </w:r>
      <w:proofErr w:type="spellEnd"/>
      <w:r w:rsidRPr="00476195">
        <w:rPr>
          <w:rFonts w:ascii="Times New Roman" w:hAnsi="Times New Roman" w:cs="Times New Roman"/>
          <w:color w:val="000000"/>
          <w:shd w:val="clear" w:color="auto" w:fill="FFFFFF"/>
        </w:rPr>
        <w:t>. de Biologia).</w:t>
      </w:r>
    </w:p>
    <w:p w:rsidR="0015532E" w:rsidRPr="00476195" w:rsidRDefault="0015532E" w:rsidP="0015532E">
      <w:pPr>
        <w:pStyle w:val="Standard"/>
        <w:jc w:val="both"/>
        <w:rPr>
          <w:rFonts w:ascii="Times New Roman" w:hAnsi="Times New Roman" w:cs="Times New Roman"/>
          <w:color w:val="000000"/>
          <w:shd w:val="clear" w:color="auto" w:fill="FFFFFF"/>
        </w:rPr>
      </w:pPr>
    </w:p>
    <w:p w:rsidR="0015532E" w:rsidRPr="00476195" w:rsidRDefault="0015532E" w:rsidP="0015532E">
      <w:pPr>
        <w:pStyle w:val="Standard"/>
        <w:jc w:val="both"/>
        <w:rPr>
          <w:rFonts w:ascii="Times New Roman" w:hAnsi="Times New Roman" w:cs="Times New Roman"/>
          <w:b/>
        </w:rPr>
      </w:pPr>
      <w:r w:rsidRPr="00476195">
        <w:rPr>
          <w:rFonts w:ascii="Times New Roman" w:hAnsi="Times New Roman" w:cs="Times New Roman"/>
          <w:b/>
        </w:rPr>
        <w:t>RECOMENDAÇÃO 01</w:t>
      </w:r>
    </w:p>
    <w:p w:rsidR="0015532E" w:rsidRPr="00476195" w:rsidRDefault="0015532E" w:rsidP="0015532E">
      <w:pPr>
        <w:pStyle w:val="Standard"/>
        <w:jc w:val="both"/>
        <w:rPr>
          <w:rFonts w:ascii="Times New Roman" w:hAnsi="Times New Roman" w:cs="Times New Roman"/>
          <w:color w:val="000000"/>
          <w:shd w:val="clear" w:color="auto" w:fill="FFFFFF"/>
        </w:rPr>
      </w:pPr>
      <w:r w:rsidRPr="00476195">
        <w:rPr>
          <w:rFonts w:ascii="Times New Roman" w:hAnsi="Times New Roman" w:cs="Times New Roman"/>
        </w:rPr>
        <w:t>Notificar a empresa contratada para que a mesma proceda às correções em seu orçamento e composições, para os itens evidenciados nesta Constatação, considerando a letra “n”, da Cláusula 10.ª do Contrato n.º 04/2011, bem como a tabela SINAPI, como base de preços, na data de referência da elaboração do orçamento inicial da UFRPE.</w:t>
      </w:r>
    </w:p>
    <w:p w:rsidR="0015532E" w:rsidRPr="00476195" w:rsidRDefault="0015532E" w:rsidP="0015532E">
      <w:pPr>
        <w:pStyle w:val="Recuodecorpodetexto21"/>
        <w:ind w:right="57" w:firstLine="0"/>
        <w:jc w:val="both"/>
        <w:rPr>
          <w:rFonts w:ascii="Times New Roman" w:eastAsia="Times New Roman" w:hAnsi="Times New Roman" w:cs="Times New Roman"/>
          <w:color w:val="000000"/>
        </w:rPr>
      </w:pPr>
    </w:p>
    <w:p w:rsidR="0015532E" w:rsidRPr="00476195" w:rsidRDefault="0015532E" w:rsidP="0015532E">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EF6FB1" w:rsidRPr="00476195" w:rsidRDefault="00EF6FB1" w:rsidP="00EF6FB1">
      <w:pPr>
        <w:jc w:val="both"/>
        <w:rPr>
          <w:rFonts w:ascii="Times New Roman" w:hAnsi="Times New Roman" w:cs="Times New Roman"/>
          <w:i/>
        </w:rPr>
      </w:pPr>
      <w:r w:rsidRPr="00476195">
        <w:rPr>
          <w:rFonts w:ascii="Times New Roman" w:hAnsi="Times New Roman" w:cs="Times New Roman"/>
          <w:i/>
        </w:rPr>
        <w:t xml:space="preserve">"Em análise feita pelo NEMAM, o item 10.03.04 não teve seus coeficientes alterados. Embora os itens 18.01.01.07.08, 11.01.02, 15.06.06, 18.01.01.06.01, 18.01.01.02.07, 12.08,01, 14.03.01, 14.02.04, 12.07.05, 18.01.01.07.06, 14.02.05 e 15.07.04 tenham tido seus coeficientes alterados pela licitante, não cabe à administração avaliar os coeficientes de produtividade da empresa, sendo estes desenvolvidos e avaliados por elas, cabendo apenas </w:t>
      </w:r>
      <w:proofErr w:type="gramStart"/>
      <w:r w:rsidRPr="00476195">
        <w:rPr>
          <w:rFonts w:ascii="Times New Roman" w:hAnsi="Times New Roman" w:cs="Times New Roman"/>
          <w:i/>
        </w:rPr>
        <w:t>a</w:t>
      </w:r>
      <w:proofErr w:type="gramEnd"/>
      <w:r w:rsidRPr="00476195">
        <w:rPr>
          <w:rFonts w:ascii="Times New Roman" w:hAnsi="Times New Roman" w:cs="Times New Roman"/>
          <w:i/>
        </w:rPr>
        <w:t xml:space="preserve"> administração observar, como regra geral, se o custo unitário da composição é menor ou igual ao praticado pelo órgão."</w:t>
      </w:r>
    </w:p>
    <w:p w:rsidR="0015532E" w:rsidRPr="00476195" w:rsidRDefault="0015532E" w:rsidP="0015532E">
      <w:pPr>
        <w:jc w:val="both"/>
        <w:rPr>
          <w:rFonts w:ascii="Times New Roman" w:hAnsi="Times New Roman" w:cs="Times New Roman"/>
          <w:sz w:val="23"/>
        </w:rPr>
      </w:pPr>
    </w:p>
    <w:p w:rsidR="0015532E" w:rsidRPr="00476195" w:rsidRDefault="0015532E" w:rsidP="0015532E">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15532E" w:rsidRPr="00476195" w:rsidRDefault="0015532E" w:rsidP="0015532E">
      <w:pPr>
        <w:pStyle w:val="Standard"/>
        <w:jc w:val="both"/>
        <w:rPr>
          <w:rFonts w:ascii="Times New Roman" w:hAnsi="Times New Roman" w:cs="Times New Roman"/>
          <w:bCs/>
          <w:caps/>
          <w:color w:val="000000"/>
        </w:rPr>
      </w:pPr>
    </w:p>
    <w:p w:rsidR="0015532E" w:rsidRPr="00476195" w:rsidRDefault="0015532E" w:rsidP="0015532E">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EF6FB1" w:rsidRPr="00476195" w:rsidRDefault="00EF6FB1" w:rsidP="00EF6FB1">
      <w:pPr>
        <w:jc w:val="both"/>
        <w:rPr>
          <w:rFonts w:ascii="Times New Roman" w:hAnsi="Times New Roman" w:cs="Times New Roman"/>
          <w:i/>
        </w:rPr>
      </w:pPr>
      <w:r w:rsidRPr="00476195">
        <w:rPr>
          <w:rFonts w:ascii="Times New Roman" w:hAnsi="Times New Roman" w:cs="Times New Roman"/>
        </w:rPr>
        <w:t xml:space="preserve">Em análise anterior esta AUDIN emitiu as seguintes considerações: </w:t>
      </w:r>
      <w:r w:rsidRPr="00476195">
        <w:rPr>
          <w:rFonts w:ascii="Times New Roman" w:hAnsi="Times New Roman" w:cs="Times New Roman"/>
          <w:i/>
        </w:rPr>
        <w:t xml:space="preserve">“Na percepção desta AUDIN, esse entendimento tomado pelo Gestor permite às contratadas </w:t>
      </w:r>
      <w:proofErr w:type="spellStart"/>
      <w:r w:rsidRPr="00476195">
        <w:rPr>
          <w:rFonts w:ascii="Times New Roman" w:hAnsi="Times New Roman" w:cs="Times New Roman"/>
          <w:i/>
        </w:rPr>
        <w:t>inobservar</w:t>
      </w:r>
      <w:proofErr w:type="spellEnd"/>
      <w:r w:rsidRPr="00476195">
        <w:rPr>
          <w:rFonts w:ascii="Times New Roman" w:hAnsi="Times New Roman" w:cs="Times New Roman"/>
          <w:i/>
        </w:rPr>
        <w:t xml:space="preserve"> as composições previamente orçadas pela UFRPE (e elaboradas por órgãos competentes de engenharia) percebendo elementos distintos (com composições diferentes) como sendo aceitáveis para a Administração Pública face uma "eficiência" da empresa contratada. Por exemplo, se a Administração Pública contratar um revestimento de uma superfície de alvenaria não lhe importará receber o objeto contratado corretamente apenas quantitativamente (ou seja, com a espessura contratada), mas também com as características qualitativas esperadas, o que lhe garantirá as condições técnicas almejadas e previamente estudadas e planejadas por profissionais e órgãos competentes de engenharia (os quais elaboram tabelas de composições de itens). E isso, vale ressaltar, poderá ser </w:t>
      </w:r>
      <w:proofErr w:type="gramStart"/>
      <w:r w:rsidRPr="00476195">
        <w:rPr>
          <w:rFonts w:ascii="Times New Roman" w:hAnsi="Times New Roman" w:cs="Times New Roman"/>
          <w:i/>
        </w:rPr>
        <w:t>melhor</w:t>
      </w:r>
      <w:proofErr w:type="gramEnd"/>
      <w:r w:rsidRPr="00476195">
        <w:rPr>
          <w:rFonts w:ascii="Times New Roman" w:hAnsi="Times New Roman" w:cs="Times New Roman"/>
          <w:i/>
        </w:rPr>
        <w:t xml:space="preserve"> fiscalizado por profissional competente de engenharia (ou outro legalmente habilitado com tal competência).</w:t>
      </w:r>
    </w:p>
    <w:p w:rsidR="00EF6FB1" w:rsidRPr="00476195" w:rsidRDefault="007C263F" w:rsidP="00EF6FB1">
      <w:pPr>
        <w:jc w:val="both"/>
        <w:rPr>
          <w:rFonts w:ascii="Times New Roman" w:hAnsi="Times New Roman" w:cs="Times New Roman"/>
          <w:i/>
        </w:rPr>
      </w:pPr>
      <w:r>
        <w:rPr>
          <w:rFonts w:ascii="Times New Roman" w:hAnsi="Times New Roman" w:cs="Times New Roman"/>
          <w:i/>
        </w:rPr>
        <w:t>Recomenda-se</w:t>
      </w:r>
      <w:r w:rsidR="00EF6FB1" w:rsidRPr="00476195">
        <w:rPr>
          <w:rFonts w:ascii="Times New Roman" w:hAnsi="Times New Roman" w:cs="Times New Roman"/>
          <w:i/>
        </w:rPr>
        <w:t xml:space="preserve">, </w:t>
      </w:r>
      <w:r>
        <w:rPr>
          <w:rFonts w:ascii="Times New Roman" w:hAnsi="Times New Roman" w:cs="Times New Roman"/>
          <w:i/>
        </w:rPr>
        <w:t>entre</w:t>
      </w:r>
      <w:r w:rsidR="00EF6FB1" w:rsidRPr="00476195">
        <w:rPr>
          <w:rFonts w:ascii="Times New Roman" w:hAnsi="Times New Roman" w:cs="Times New Roman"/>
          <w:i/>
        </w:rPr>
        <w:t>tanto, verificar se as alterações identificadas nas composições da empresa contratada alteraram (ou prejudicaram) a qualidade do serviço/obra contratado ou lhe auferiram alguma vantagem pecuniária em detrimento do erário.</w:t>
      </w:r>
    </w:p>
    <w:p w:rsidR="00EF6FB1" w:rsidRPr="00476195" w:rsidRDefault="00EF6FB1" w:rsidP="00EF6FB1">
      <w:pPr>
        <w:pStyle w:val="Standard"/>
        <w:jc w:val="both"/>
        <w:rPr>
          <w:rFonts w:ascii="Times New Roman" w:hAnsi="Times New Roman" w:cs="Times New Roman"/>
          <w:i/>
        </w:rPr>
      </w:pPr>
      <w:r w:rsidRPr="00476195">
        <w:rPr>
          <w:rFonts w:ascii="Times New Roman" w:hAnsi="Times New Roman" w:cs="Times New Roman"/>
          <w:i/>
        </w:rPr>
        <w:t xml:space="preserve">Dessa forma, torna-se importante o reconhecimento por parte do Gestor quanto ao entendimento acima explanado pela AUDIN, a fim de garantir a qualidade técnica das obras e dos serviços de engenharia contratados pela UFRPE, assim como </w:t>
      </w:r>
      <w:proofErr w:type="gramStart"/>
      <w:r w:rsidRPr="00476195">
        <w:rPr>
          <w:rFonts w:ascii="Times New Roman" w:hAnsi="Times New Roman" w:cs="Times New Roman"/>
          <w:i/>
        </w:rPr>
        <w:t>faz-se</w:t>
      </w:r>
      <w:proofErr w:type="gramEnd"/>
      <w:r w:rsidRPr="00476195">
        <w:rPr>
          <w:rFonts w:ascii="Times New Roman" w:hAnsi="Times New Roman" w:cs="Times New Roman"/>
          <w:i/>
        </w:rPr>
        <w:t xml:space="preserve"> necessário verificar se houve prejuízo técnico e/ou financeiro à Administração Pública (no caso em tela) e, portanto, a recomendação ficará mantida para posterior monitoramento desta AUDIN.”</w:t>
      </w:r>
    </w:p>
    <w:p w:rsidR="00EF6FB1" w:rsidRPr="00476195" w:rsidRDefault="00EF6FB1" w:rsidP="00EF6FB1">
      <w:pPr>
        <w:pStyle w:val="Standard"/>
        <w:jc w:val="both"/>
        <w:rPr>
          <w:rFonts w:ascii="Times New Roman" w:hAnsi="Times New Roman" w:cs="Times New Roman"/>
        </w:rPr>
      </w:pPr>
      <w:r w:rsidRPr="00476195">
        <w:rPr>
          <w:rFonts w:ascii="Times New Roman" w:hAnsi="Times New Roman" w:cs="Times New Roman"/>
        </w:rPr>
        <w:t>O Gestor encaminhou a mesma resposta apresentada a AUDIN anteriormente, de modo que não foram observadas providências visando atender a recomendação. Fica, portanto, mantida a recomendação.</w:t>
      </w:r>
    </w:p>
    <w:p w:rsidR="00EF6FB1" w:rsidRPr="00476195" w:rsidRDefault="00EF6FB1" w:rsidP="00EF6FB1">
      <w:pPr>
        <w:pStyle w:val="Standard"/>
        <w:jc w:val="both"/>
        <w:rPr>
          <w:rFonts w:ascii="Times New Roman" w:hAnsi="Times New Roman" w:cs="Times New Roman"/>
        </w:rPr>
      </w:pPr>
      <w:r w:rsidRPr="00476195">
        <w:rPr>
          <w:rFonts w:ascii="Times New Roman" w:hAnsi="Times New Roman" w:cs="Times New Roman"/>
        </w:rPr>
        <w:t xml:space="preserve">Orientamos que o Gestor </w:t>
      </w:r>
      <w:r w:rsidR="00390FF1" w:rsidRPr="00476195">
        <w:rPr>
          <w:rFonts w:ascii="Times New Roman" w:hAnsi="Times New Roman" w:cs="Times New Roman"/>
        </w:rPr>
        <w:t>observe as considerações desta AUDIN e informe as providências adotadas</w:t>
      </w:r>
      <w:r w:rsidR="00D22F7F" w:rsidRPr="00476195">
        <w:rPr>
          <w:rFonts w:ascii="Times New Roman" w:hAnsi="Times New Roman" w:cs="Times New Roman"/>
        </w:rPr>
        <w:t xml:space="preserve"> para fins de atendimento da recomendação.</w:t>
      </w:r>
    </w:p>
    <w:p w:rsidR="0015532E" w:rsidRPr="00476195" w:rsidRDefault="0015532E" w:rsidP="0015532E">
      <w:pPr>
        <w:jc w:val="both"/>
        <w:rPr>
          <w:rFonts w:ascii="Times New Roman" w:hAnsi="Times New Roman" w:cs="Times New Roman"/>
          <w:bCs/>
        </w:rPr>
      </w:pPr>
    </w:p>
    <w:p w:rsidR="00A24CB8" w:rsidRPr="00476195" w:rsidRDefault="00A24CB8" w:rsidP="00A24CB8">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 xml:space="preserve">Recomendação reiterada pela não </w:t>
      </w:r>
      <w:proofErr w:type="gramStart"/>
      <w:r w:rsidRPr="00476195">
        <w:rPr>
          <w:rFonts w:ascii="Times New Roman" w:eastAsia="Times New Roman" w:hAnsi="Times New Roman" w:cs="Times New Roman"/>
          <w:color w:val="000000"/>
        </w:rPr>
        <w:t>implementação</w:t>
      </w:r>
      <w:proofErr w:type="gramEnd"/>
      <w:r w:rsidRPr="00476195">
        <w:rPr>
          <w:rFonts w:ascii="Times New Roman" w:eastAsia="Times New Roman" w:hAnsi="Times New Roman" w:cs="Times New Roman"/>
          <w:color w:val="000000"/>
        </w:rPr>
        <w:t xml:space="preserve"> plena.</w:t>
      </w:r>
    </w:p>
    <w:p w:rsidR="00A24CB8" w:rsidRPr="00476195" w:rsidRDefault="00A24CB8" w:rsidP="00A24CB8">
      <w:pPr>
        <w:pStyle w:val="Standard"/>
        <w:jc w:val="both"/>
        <w:rPr>
          <w:rFonts w:ascii="Times New Roman" w:hAnsi="Times New Roman" w:cs="Times New Roman"/>
          <w:caps/>
        </w:rPr>
      </w:pPr>
    </w:p>
    <w:p w:rsidR="00913374" w:rsidRDefault="00913374" w:rsidP="00913374">
      <w:pPr>
        <w:jc w:val="both"/>
        <w:rPr>
          <w:rFonts w:ascii="Times New Roman" w:eastAsia="Times New Roman" w:hAnsi="Times New Roman" w:cs="Times New Roman"/>
          <w:b/>
          <w:caps/>
          <w:color w:val="000000"/>
        </w:rPr>
      </w:pPr>
      <w:proofErr w:type="gramStart"/>
      <w:r w:rsidRPr="00476195">
        <w:rPr>
          <w:rFonts w:ascii="Times New Roman" w:eastAsia="Times New Roman" w:hAnsi="Times New Roman" w:cs="Times New Roman"/>
          <w:b/>
          <w:caps/>
          <w:color w:val="000000"/>
          <w:kern w:val="24"/>
          <w:vertAlign w:val="superscript"/>
        </w:rPr>
        <w:t>1</w:t>
      </w:r>
      <w:proofErr w:type="gramEnd"/>
      <w:r w:rsidRPr="00476195">
        <w:rPr>
          <w:rFonts w:ascii="Times New Roman" w:eastAsia="Times New Roman" w:hAnsi="Times New Roman" w:cs="Times New Roman"/>
          <w:b/>
          <w:caps/>
          <w:color w:val="000000"/>
          <w:kern w:val="24"/>
          <w:vertAlign w:val="superscript"/>
        </w:rPr>
        <w:t xml:space="preserve"> </w:t>
      </w:r>
      <w:r w:rsidRPr="00476195">
        <w:rPr>
          <w:rFonts w:ascii="Times New Roman" w:eastAsia="Times New Roman" w:hAnsi="Times New Roman" w:cs="Times New Roman"/>
          <w:b/>
          <w:caps/>
          <w:color w:val="000000"/>
        </w:rPr>
        <w:t xml:space="preserve">Identificação do Risco pela não implementação da Recomendação: </w:t>
      </w:r>
    </w:p>
    <w:p w:rsidR="00913374" w:rsidRDefault="00913374" w:rsidP="00913374">
      <w:pPr>
        <w:jc w:val="both"/>
        <w:rPr>
          <w:rFonts w:ascii="Times New Roman" w:eastAsia="Times New Roman" w:hAnsi="Times New Roman" w:cs="Times New Roman"/>
          <w:b/>
          <w:caps/>
          <w:color w:val="000000"/>
        </w:rPr>
      </w:pPr>
    </w:p>
    <w:p w:rsidR="00913374" w:rsidRPr="008B381E" w:rsidRDefault="00913374" w:rsidP="00913374">
      <w:pPr>
        <w:jc w:val="both"/>
        <w:rPr>
          <w:rFonts w:ascii="Times New Roman" w:hAnsi="Times New Roman" w:cs="Times New Roman"/>
        </w:rPr>
      </w:pPr>
      <w:r w:rsidRPr="00611930">
        <w:rPr>
          <w:rFonts w:ascii="Times New Roman" w:hAnsi="Times New Roman" w:cs="Times New Roman"/>
        </w:rPr>
        <w:lastRenderedPageBreak/>
        <w:t>Possibilidade de recebimento de obras com qualidade inferior às estimadas para as especificações contratadas.</w:t>
      </w:r>
    </w:p>
    <w:p w:rsidR="00913374" w:rsidRDefault="00913374" w:rsidP="00913374">
      <w:pPr>
        <w:jc w:val="both"/>
        <w:rPr>
          <w:rFonts w:ascii="Times New Roman" w:eastAsia="Times New Roman" w:hAnsi="Times New Roman" w:cs="Times New Roman"/>
          <w:b/>
          <w:caps/>
          <w:color w:val="000000"/>
        </w:rPr>
      </w:pPr>
    </w:p>
    <w:p w:rsidR="00913374" w:rsidRDefault="00913374" w:rsidP="00913374">
      <w:pPr>
        <w:jc w:val="both"/>
        <w:rPr>
          <w:rFonts w:ascii="Times New Roman" w:eastAsia="Times New Roman" w:hAnsi="Times New Roman" w:cs="Times New Roman"/>
          <w:b/>
          <w:caps/>
          <w:color w:val="000000"/>
        </w:rPr>
      </w:pPr>
      <w:r>
        <w:rPr>
          <w:rFonts w:ascii="Times New Roman" w:eastAsia="Times New Roman" w:hAnsi="Times New Roman" w:cs="Times New Roman"/>
          <w:b/>
          <w:caps/>
          <w:color w:val="000000"/>
        </w:rPr>
        <w:t>CLASSIFICAÇÃO DO NÍVEL DE RISCO</w:t>
      </w:r>
    </w:p>
    <w:p w:rsidR="00A24CB8" w:rsidRPr="00476195" w:rsidRDefault="00A24CB8" w:rsidP="00A24CB8">
      <w:pPr>
        <w:jc w:val="both"/>
        <w:rPr>
          <w:rFonts w:ascii="Times New Roman" w:hAnsi="Times New Roman" w:cs="Times New Roman"/>
          <w:color w:val="000000"/>
        </w:rPr>
      </w:pPr>
      <w:r w:rsidRPr="00476195">
        <w:rPr>
          <w:rFonts w:ascii="Times New Roman" w:hAnsi="Times New Roman" w:cs="Times New Roman"/>
          <w:color w:val="000000"/>
        </w:rPr>
        <w:t xml:space="preserve">Nível de probabilidade (identificado pela AUDIN) = </w:t>
      </w:r>
      <w:r w:rsidRPr="00476195">
        <w:rPr>
          <w:rFonts w:ascii="Times New Roman" w:hAnsi="Times New Roman" w:cs="Times New Roman"/>
          <w:b/>
          <w:color w:val="000000"/>
          <w:u w:val="single"/>
        </w:rPr>
        <w:t>Alto</w:t>
      </w:r>
    </w:p>
    <w:p w:rsidR="00A24CB8" w:rsidRPr="00476195" w:rsidRDefault="00A24CB8" w:rsidP="00A24CB8">
      <w:pPr>
        <w:jc w:val="both"/>
        <w:rPr>
          <w:rFonts w:ascii="Times New Roman" w:hAnsi="Times New Roman" w:cs="Times New Roman"/>
          <w:color w:val="000000"/>
        </w:rPr>
      </w:pPr>
      <w:r w:rsidRPr="00476195">
        <w:rPr>
          <w:rFonts w:ascii="Times New Roman" w:hAnsi="Times New Roman" w:cs="Times New Roman"/>
          <w:color w:val="000000"/>
        </w:rPr>
        <w:t xml:space="preserve">Nível de impacto (identificado pela AUDIN) = </w:t>
      </w:r>
      <w:r w:rsidRPr="00476195">
        <w:rPr>
          <w:rFonts w:ascii="Times New Roman" w:hAnsi="Times New Roman" w:cs="Times New Roman"/>
          <w:b/>
          <w:color w:val="000000"/>
          <w:u w:val="single"/>
        </w:rPr>
        <w:t>Médio</w:t>
      </w:r>
    </w:p>
    <w:p w:rsidR="00A24CB8" w:rsidRPr="00476195" w:rsidRDefault="00A24CB8" w:rsidP="00A24CB8">
      <w:pPr>
        <w:jc w:val="both"/>
        <w:rPr>
          <w:rFonts w:ascii="Times New Roman" w:hAnsi="Times New Roman" w:cs="Times New Roman"/>
          <w:b/>
          <w:color w:val="000000"/>
          <w:u w:val="single"/>
        </w:rPr>
      </w:pPr>
      <w:r w:rsidRPr="00476195">
        <w:rPr>
          <w:rFonts w:ascii="Times New Roman" w:hAnsi="Times New Roman" w:cs="Times New Roman"/>
          <w:color w:val="000000"/>
        </w:rPr>
        <w:t xml:space="preserve">Nível de Risco = </w:t>
      </w:r>
      <w:r w:rsidRPr="00476195">
        <w:rPr>
          <w:rFonts w:ascii="Times New Roman" w:hAnsi="Times New Roman" w:cs="Times New Roman"/>
          <w:b/>
          <w:color w:val="000000"/>
          <w:u w:val="single"/>
        </w:rPr>
        <w:t>Alto</w:t>
      </w:r>
    </w:p>
    <w:p w:rsidR="00A24CB8" w:rsidRPr="00476195" w:rsidRDefault="00A24CB8" w:rsidP="00A24CB8">
      <w:pPr>
        <w:pStyle w:val="Standard"/>
        <w:jc w:val="both"/>
        <w:rPr>
          <w:rFonts w:ascii="Times New Roman" w:hAnsi="Times New Roman" w:cs="Times New Roman"/>
          <w:caps/>
        </w:rPr>
      </w:pPr>
    </w:p>
    <w:p w:rsidR="00A24CB8" w:rsidRPr="00476195" w:rsidRDefault="00A24CB8" w:rsidP="00A24CB8">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Alto.</w:t>
      </w:r>
    </w:p>
    <w:p w:rsidR="00A24CB8" w:rsidRPr="00476195" w:rsidRDefault="00A24CB8" w:rsidP="00A24CB8">
      <w:pPr>
        <w:pStyle w:val="Standard"/>
        <w:jc w:val="both"/>
        <w:rPr>
          <w:rFonts w:ascii="Times New Roman" w:hAnsi="Times New Roman" w:cs="Times New Roman"/>
          <w:caps/>
        </w:rPr>
      </w:pPr>
    </w:p>
    <w:p w:rsidR="00A24CB8" w:rsidRPr="00476195" w:rsidRDefault="00A24CB8" w:rsidP="00A24CB8">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Imediato.</w:t>
      </w:r>
    </w:p>
    <w:p w:rsidR="00A24CB8" w:rsidRPr="00476195" w:rsidRDefault="00A24CB8" w:rsidP="00A24CB8">
      <w:pPr>
        <w:pStyle w:val="Recuodecorpodetexto21"/>
        <w:ind w:right="57" w:firstLine="0"/>
        <w:jc w:val="both"/>
        <w:rPr>
          <w:rFonts w:ascii="Times New Roman" w:eastAsia="Times New Roman" w:hAnsi="Times New Roman" w:cs="Times New Roman"/>
          <w:color w:val="000000"/>
        </w:rPr>
      </w:pPr>
    </w:p>
    <w:p w:rsidR="00A24CB8" w:rsidRPr="00476195" w:rsidRDefault="00A24CB8" w:rsidP="00A24CB8">
      <w:pPr>
        <w:jc w:val="both"/>
        <w:rPr>
          <w:rFonts w:ascii="Times New Roman" w:hAnsi="Times New Roman" w:cs="Times New Roman"/>
          <w:sz w:val="16"/>
          <w:szCs w:val="16"/>
        </w:rPr>
      </w:pPr>
      <w:r w:rsidRPr="00476195">
        <w:rPr>
          <w:rFonts w:ascii="Times New Roman" w:hAnsi="Times New Roman" w:cs="Times New Roman"/>
          <w:sz w:val="16"/>
          <w:szCs w:val="16"/>
        </w:rPr>
        <w:t xml:space="preserve">Nota </w:t>
      </w:r>
      <w:proofErr w:type="gramStart"/>
      <w:r w:rsidRPr="00476195">
        <w:rPr>
          <w:rFonts w:ascii="Times New Roman" w:hAnsi="Times New Roman" w:cs="Times New Roman"/>
          <w:sz w:val="16"/>
          <w:szCs w:val="16"/>
        </w:rPr>
        <w:t>1</w:t>
      </w:r>
      <w:proofErr w:type="gramEnd"/>
      <w:r w:rsidRPr="00476195">
        <w:rPr>
          <w:rFonts w:ascii="Times New Roman" w:hAnsi="Times New Roman" w:cs="Times New Roman"/>
          <w:sz w:val="16"/>
          <w:szCs w:val="16"/>
        </w:rPr>
        <w:t xml:space="preserve">: A classificação do nível de risco é realizada no Relatórios de Auditoria – RA da AUDIN, entretanto, para os </w:t>
      </w:r>
      <w:proofErr w:type="spellStart"/>
      <w:r w:rsidRPr="00476195">
        <w:rPr>
          <w:rFonts w:ascii="Times New Roman" w:hAnsi="Times New Roman" w:cs="Times New Roman"/>
          <w:sz w:val="16"/>
          <w:szCs w:val="16"/>
        </w:rPr>
        <w:t>RA’s</w:t>
      </w:r>
      <w:proofErr w:type="spellEnd"/>
      <w:r w:rsidRPr="00476195">
        <w:rPr>
          <w:rFonts w:ascii="Times New Roman" w:hAnsi="Times New Roman" w:cs="Times New Roman"/>
          <w:sz w:val="16"/>
          <w:szCs w:val="16"/>
        </w:rPr>
        <w:t xml:space="preserve"> antigos, nos quais não haviam sidos classificados os riscos pelo não atendimento da recomendação, esse procedimento é realizado nas próprias Notas Técnicas quando da realização de uma atividade de monitoramento dessas recomendações. A metodologia adotada para a classificação do nível de riscos é a mesma adotada nos </w:t>
      </w:r>
      <w:proofErr w:type="spellStart"/>
      <w:r w:rsidRPr="00476195">
        <w:rPr>
          <w:rFonts w:ascii="Times New Roman" w:hAnsi="Times New Roman" w:cs="Times New Roman"/>
          <w:sz w:val="16"/>
          <w:szCs w:val="16"/>
        </w:rPr>
        <w:t>RA’s</w:t>
      </w:r>
      <w:proofErr w:type="spellEnd"/>
      <w:r w:rsidRPr="00476195">
        <w:rPr>
          <w:rFonts w:ascii="Times New Roman" w:hAnsi="Times New Roman" w:cs="Times New Roman"/>
          <w:sz w:val="16"/>
          <w:szCs w:val="16"/>
        </w:rPr>
        <w:t>. Para verificação da metodologia, vide Relatórios da AUDIN.</w:t>
      </w:r>
    </w:p>
    <w:p w:rsidR="0015532E" w:rsidRPr="00476195" w:rsidRDefault="0015532E" w:rsidP="00AA38C5">
      <w:pPr>
        <w:pStyle w:val="Recuodecorpodetexto21"/>
        <w:ind w:right="57" w:firstLine="0"/>
        <w:jc w:val="both"/>
        <w:rPr>
          <w:rFonts w:ascii="Times New Roman" w:eastAsia="Times New Roman" w:hAnsi="Times New Roman" w:cs="Times New Roman"/>
          <w:color w:val="000000"/>
        </w:rPr>
      </w:pPr>
    </w:p>
    <w:p w:rsidR="003F67F5" w:rsidRPr="00476195" w:rsidRDefault="003F67F5" w:rsidP="003F67F5">
      <w:pPr>
        <w:pStyle w:val="Standard"/>
        <w:jc w:val="both"/>
        <w:rPr>
          <w:rFonts w:ascii="Times New Roman" w:hAnsi="Times New Roman" w:cs="Times New Roman"/>
          <w:b/>
        </w:rPr>
      </w:pPr>
      <w:r w:rsidRPr="00476195">
        <w:rPr>
          <w:rFonts w:ascii="Times New Roman" w:hAnsi="Times New Roman" w:cs="Times New Roman"/>
          <w:b/>
        </w:rPr>
        <w:t>RA 06/2011 – CONSTATAÇÃO 28</w:t>
      </w:r>
    </w:p>
    <w:p w:rsidR="003F67F5" w:rsidRPr="00476195" w:rsidRDefault="003F67F5" w:rsidP="003F67F5">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 xml:space="preserve">Itens orçados excessivamente (1.ª Etapa do </w:t>
      </w:r>
      <w:proofErr w:type="spellStart"/>
      <w:r w:rsidRPr="00476195">
        <w:rPr>
          <w:rFonts w:ascii="Times New Roman" w:hAnsi="Times New Roman" w:cs="Times New Roman"/>
          <w:color w:val="000000"/>
          <w:shd w:val="clear" w:color="auto" w:fill="FFFFFF"/>
        </w:rPr>
        <w:t>Depto</w:t>
      </w:r>
      <w:proofErr w:type="spellEnd"/>
      <w:r w:rsidRPr="00476195">
        <w:rPr>
          <w:rFonts w:ascii="Times New Roman" w:hAnsi="Times New Roman" w:cs="Times New Roman"/>
          <w:color w:val="000000"/>
          <w:shd w:val="clear" w:color="auto" w:fill="FFFFFF"/>
        </w:rPr>
        <w:t>. de Biologia).</w:t>
      </w:r>
    </w:p>
    <w:p w:rsidR="003F67F5" w:rsidRPr="00476195" w:rsidRDefault="003F67F5" w:rsidP="003F67F5">
      <w:pPr>
        <w:pStyle w:val="Standard"/>
        <w:jc w:val="both"/>
        <w:rPr>
          <w:rFonts w:ascii="Times New Roman" w:hAnsi="Times New Roman" w:cs="Times New Roman"/>
          <w:color w:val="000000"/>
          <w:shd w:val="clear" w:color="auto" w:fill="FFFFFF"/>
        </w:rPr>
      </w:pPr>
    </w:p>
    <w:p w:rsidR="003F67F5" w:rsidRPr="00476195" w:rsidRDefault="003F67F5" w:rsidP="003F67F5">
      <w:pPr>
        <w:pStyle w:val="Standard"/>
        <w:jc w:val="both"/>
        <w:rPr>
          <w:rFonts w:ascii="Times New Roman" w:hAnsi="Times New Roman" w:cs="Times New Roman"/>
          <w:b/>
        </w:rPr>
      </w:pPr>
      <w:r w:rsidRPr="00476195">
        <w:rPr>
          <w:rFonts w:ascii="Times New Roman" w:hAnsi="Times New Roman" w:cs="Times New Roman"/>
          <w:b/>
        </w:rPr>
        <w:t>RECOMENDAÇÃO 01</w:t>
      </w:r>
    </w:p>
    <w:p w:rsidR="003F67F5" w:rsidRPr="00476195" w:rsidRDefault="003F67F5" w:rsidP="003F67F5">
      <w:pPr>
        <w:pStyle w:val="Recuodecorpodetexto21"/>
        <w:ind w:right="57" w:firstLine="0"/>
        <w:jc w:val="both"/>
        <w:rPr>
          <w:rFonts w:ascii="Times New Roman" w:hAnsi="Times New Roman" w:cs="Times New Roman"/>
        </w:rPr>
      </w:pPr>
      <w:r w:rsidRPr="00476195">
        <w:rPr>
          <w:rFonts w:ascii="Times New Roman" w:hAnsi="Times New Roman" w:cs="Times New Roman"/>
        </w:rPr>
        <w:t>Abstenha-se a UFPRE de pagar os serviços/obras referentes aos itens apresentados na análise desta Constatação, conforme os valores orçados, e apenas o faça após revisão e correção através de Termo Aditivo dos quantitativos orçados.</w:t>
      </w:r>
    </w:p>
    <w:p w:rsidR="003F67F5" w:rsidRPr="00476195" w:rsidRDefault="003F67F5" w:rsidP="003F67F5">
      <w:pPr>
        <w:pStyle w:val="Recuodecorpodetexto21"/>
        <w:ind w:right="57" w:firstLine="0"/>
        <w:jc w:val="both"/>
        <w:rPr>
          <w:rFonts w:ascii="Times New Roman" w:eastAsia="Times New Roman" w:hAnsi="Times New Roman" w:cs="Times New Roman"/>
          <w:color w:val="000000"/>
        </w:rPr>
      </w:pPr>
    </w:p>
    <w:p w:rsidR="003F67F5" w:rsidRPr="00476195" w:rsidRDefault="003F67F5" w:rsidP="003F67F5">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C93461" w:rsidRPr="00476195" w:rsidRDefault="00C93461" w:rsidP="00C93461">
      <w:pPr>
        <w:jc w:val="both"/>
        <w:rPr>
          <w:rFonts w:ascii="Times New Roman" w:hAnsi="Times New Roman" w:cs="Times New Roman"/>
          <w:i/>
        </w:rPr>
      </w:pPr>
      <w:r w:rsidRPr="00476195">
        <w:rPr>
          <w:rFonts w:ascii="Times New Roman" w:hAnsi="Times New Roman" w:cs="Times New Roman"/>
          <w:i/>
        </w:rPr>
        <w:t>"</w:t>
      </w:r>
      <w:proofErr w:type="gramStart"/>
      <w:r w:rsidRPr="00476195">
        <w:rPr>
          <w:rFonts w:ascii="Times New Roman" w:hAnsi="Times New Roman" w:cs="Times New Roman"/>
          <w:i/>
        </w:rPr>
        <w:t>a)</w:t>
      </w:r>
      <w:proofErr w:type="gramEnd"/>
      <w:r w:rsidRPr="00476195">
        <w:rPr>
          <w:rFonts w:ascii="Times New Roman" w:hAnsi="Times New Roman" w:cs="Times New Roman"/>
          <w:i/>
        </w:rPr>
        <w:t xml:space="preserve"> Com relação à pintura em verniz, este item foi ajustado através do 3.º Termo Aditivo, conforme planilha abaixo. O verniz deixado foi apenas para aplicação dos portais e </w:t>
      </w:r>
      <w:proofErr w:type="spellStart"/>
      <w:r w:rsidRPr="00476195">
        <w:rPr>
          <w:rFonts w:ascii="Times New Roman" w:hAnsi="Times New Roman" w:cs="Times New Roman"/>
          <w:i/>
        </w:rPr>
        <w:t>alizares</w:t>
      </w:r>
      <w:proofErr w:type="spellEnd"/>
      <w:r w:rsidRPr="00476195">
        <w:rPr>
          <w:rFonts w:ascii="Times New Roman" w:hAnsi="Times New Roman" w:cs="Times New Roman"/>
          <w:i/>
        </w:rPr>
        <w:t>. Assim, o custo saiu de R$ 945,62 para 796,04. Tabela anexa em resposta do NEMAM.</w:t>
      </w:r>
    </w:p>
    <w:p w:rsidR="00C93461" w:rsidRPr="00476195" w:rsidRDefault="00C93461" w:rsidP="00C93461">
      <w:pPr>
        <w:jc w:val="both"/>
        <w:rPr>
          <w:rFonts w:ascii="Times New Roman" w:hAnsi="Times New Roman" w:cs="Times New Roman"/>
          <w:i/>
        </w:rPr>
      </w:pPr>
      <w:r w:rsidRPr="00476195">
        <w:rPr>
          <w:rFonts w:ascii="Times New Roman" w:hAnsi="Times New Roman" w:cs="Times New Roman"/>
          <w:i/>
        </w:rPr>
        <w:t>b) Com relação à fossa séptica e o filtro, ambos foram suprimidos no 1.º Termo Aditivo, conforme planilha abaixo. Tabela anexa em resposta do NEMAM.</w:t>
      </w:r>
    </w:p>
    <w:p w:rsidR="00C93461" w:rsidRPr="00476195" w:rsidRDefault="00C93461" w:rsidP="00C93461">
      <w:pPr>
        <w:jc w:val="both"/>
        <w:rPr>
          <w:rFonts w:ascii="Times New Roman" w:hAnsi="Times New Roman" w:cs="Times New Roman"/>
          <w:i/>
        </w:rPr>
      </w:pPr>
      <w:r w:rsidRPr="00476195">
        <w:rPr>
          <w:rFonts w:ascii="Times New Roman" w:hAnsi="Times New Roman" w:cs="Times New Roman"/>
          <w:i/>
        </w:rPr>
        <w:t>c) Com relação à especificação do eletricista, decorrente de equívoco, conforme consta em planilha, a hora do eletricista é a mesma do pedreiro. Assim, não entendo qual o dano.</w:t>
      </w:r>
    </w:p>
    <w:p w:rsidR="003F67F5" w:rsidRPr="00476195" w:rsidRDefault="00C93461" w:rsidP="00C93461">
      <w:pPr>
        <w:jc w:val="both"/>
        <w:rPr>
          <w:rFonts w:ascii="Times New Roman" w:hAnsi="Times New Roman" w:cs="Times New Roman"/>
        </w:rPr>
      </w:pPr>
      <w:r w:rsidRPr="00476195">
        <w:rPr>
          <w:rFonts w:ascii="Times New Roman" w:hAnsi="Times New Roman" w:cs="Times New Roman"/>
          <w:i/>
        </w:rPr>
        <w:t xml:space="preserve">d) Com relação </w:t>
      </w:r>
      <w:proofErr w:type="gramStart"/>
      <w:r w:rsidRPr="00476195">
        <w:rPr>
          <w:rFonts w:ascii="Times New Roman" w:hAnsi="Times New Roman" w:cs="Times New Roman"/>
          <w:i/>
        </w:rPr>
        <w:t>à</w:t>
      </w:r>
      <w:proofErr w:type="gramEnd"/>
      <w:r w:rsidRPr="00476195">
        <w:rPr>
          <w:rFonts w:ascii="Times New Roman" w:hAnsi="Times New Roman" w:cs="Times New Roman"/>
          <w:i/>
        </w:rPr>
        <w:t xml:space="preserve"> quantidades de horas, foi solicitada a empresa RBF, responsável pela elaboração do Projeto Básico, as cotações realizadas para verificar os valores cotados com os praticados na planilha orçamentária. Pois era praxe a conversão dos valores cotados em horas de trabalho dos profissionais, o que pode aparentar excessivos coeficientes. Assim, foram encaminhadas as cotações abaixo indicadas e a da empresa </w:t>
      </w:r>
      <w:proofErr w:type="spellStart"/>
      <w:r w:rsidRPr="00476195">
        <w:rPr>
          <w:rFonts w:ascii="Times New Roman" w:hAnsi="Times New Roman" w:cs="Times New Roman"/>
          <w:i/>
        </w:rPr>
        <w:t>Contel</w:t>
      </w:r>
      <w:proofErr w:type="spellEnd"/>
      <w:r w:rsidRPr="00476195">
        <w:rPr>
          <w:rFonts w:ascii="Times New Roman" w:hAnsi="Times New Roman" w:cs="Times New Roman"/>
          <w:i/>
        </w:rPr>
        <w:t xml:space="preserve">, a qual o NEMAM não conseguiu resgatar, mas possuía o custo de mão-de-obra de R$ 820,00. Assim, a PROPLAN retirou a diferença financeira no 3.º Termo Aditivo, conforme mostrada abaixo. Cabe informar, que o cálculo feito pela auditoria interna estabelece que um profissional </w:t>
      </w:r>
      <w:proofErr w:type="gramStart"/>
      <w:r w:rsidRPr="00476195">
        <w:rPr>
          <w:rFonts w:ascii="Times New Roman" w:hAnsi="Times New Roman" w:cs="Times New Roman"/>
          <w:i/>
        </w:rPr>
        <w:t>trabalha</w:t>
      </w:r>
      <w:proofErr w:type="gramEnd"/>
      <w:r w:rsidRPr="00476195">
        <w:rPr>
          <w:rFonts w:ascii="Times New Roman" w:hAnsi="Times New Roman" w:cs="Times New Roman"/>
          <w:i/>
        </w:rPr>
        <w:t xml:space="preserve"> certa quantidade de horas numa composição e outro profissional, da mesma composição, trabalha em seguida. Está errado. A atividade é feita de forma simultânea. </w:t>
      </w:r>
      <w:proofErr w:type="gramStart"/>
      <w:r w:rsidRPr="00476195">
        <w:rPr>
          <w:rFonts w:ascii="Times New Roman" w:hAnsi="Times New Roman" w:cs="Times New Roman"/>
          <w:i/>
        </w:rPr>
        <w:t>Assim, o período de 17 meses indicado no relatório já cairia para 8,5 meses."</w:t>
      </w:r>
      <w:proofErr w:type="gramEnd"/>
    </w:p>
    <w:p w:rsidR="003F67F5" w:rsidRPr="00476195" w:rsidRDefault="003F67F5" w:rsidP="003F67F5">
      <w:pPr>
        <w:jc w:val="both"/>
        <w:rPr>
          <w:rFonts w:ascii="Times New Roman" w:hAnsi="Times New Roman" w:cs="Times New Roman"/>
          <w:sz w:val="23"/>
        </w:rPr>
      </w:pPr>
    </w:p>
    <w:p w:rsidR="003F67F5" w:rsidRPr="00476195" w:rsidRDefault="003F67F5" w:rsidP="003F67F5">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3F67F5" w:rsidRPr="00476195" w:rsidRDefault="003F67F5" w:rsidP="003F67F5">
      <w:pPr>
        <w:pStyle w:val="Standard"/>
        <w:jc w:val="both"/>
        <w:rPr>
          <w:rFonts w:ascii="Times New Roman" w:hAnsi="Times New Roman" w:cs="Times New Roman"/>
          <w:bCs/>
          <w:caps/>
          <w:color w:val="000000"/>
        </w:rPr>
      </w:pPr>
    </w:p>
    <w:p w:rsidR="003F67F5" w:rsidRPr="00476195" w:rsidRDefault="003F67F5" w:rsidP="003F67F5">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3F67F5" w:rsidRPr="00476195" w:rsidRDefault="00C93461" w:rsidP="003F67F5">
      <w:pPr>
        <w:pStyle w:val="Standard"/>
        <w:jc w:val="both"/>
        <w:rPr>
          <w:rFonts w:ascii="Times New Roman" w:hAnsi="Times New Roman" w:cs="Times New Roman"/>
          <w:color w:val="auto"/>
          <w:sz w:val="23"/>
        </w:rPr>
      </w:pPr>
      <w:r w:rsidRPr="00476195">
        <w:rPr>
          <w:rFonts w:ascii="Times New Roman" w:hAnsi="Times New Roman" w:cs="Times New Roman"/>
        </w:rPr>
        <w:t xml:space="preserve">Apesar de discordar do entendimento apresentado pelo Gestor, a recomendação foi atendida conforme documentos apresentados através do </w:t>
      </w:r>
      <w:proofErr w:type="spellStart"/>
      <w:r w:rsidRPr="00476195">
        <w:rPr>
          <w:rFonts w:ascii="Times New Roman" w:hAnsi="Times New Roman" w:cs="Times New Roman"/>
        </w:rPr>
        <w:t>Memo</w:t>
      </w:r>
      <w:proofErr w:type="spellEnd"/>
      <w:r w:rsidRPr="00476195">
        <w:rPr>
          <w:rFonts w:ascii="Times New Roman" w:hAnsi="Times New Roman" w:cs="Times New Roman"/>
        </w:rPr>
        <w:t xml:space="preserve"> n.º 186/2015 - NEMAM.</w:t>
      </w:r>
    </w:p>
    <w:p w:rsidR="003F67F5" w:rsidRPr="00476195" w:rsidRDefault="003F67F5" w:rsidP="003F67F5">
      <w:pPr>
        <w:jc w:val="both"/>
        <w:rPr>
          <w:rFonts w:ascii="Times New Roman" w:hAnsi="Times New Roman" w:cs="Times New Roman"/>
          <w:bCs/>
        </w:rPr>
      </w:pPr>
    </w:p>
    <w:p w:rsidR="003F67F5" w:rsidRDefault="003F67F5" w:rsidP="003F67F5">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Atendida.</w:t>
      </w:r>
    </w:p>
    <w:p w:rsidR="00611930" w:rsidRPr="00476195" w:rsidRDefault="00611930" w:rsidP="003F67F5">
      <w:pPr>
        <w:pStyle w:val="Standard"/>
        <w:jc w:val="both"/>
        <w:rPr>
          <w:rFonts w:ascii="Times New Roman" w:eastAsia="Times New Roman" w:hAnsi="Times New Roman" w:cs="Times New Roman"/>
          <w:color w:val="000000"/>
        </w:rPr>
      </w:pPr>
    </w:p>
    <w:p w:rsidR="003F67F5" w:rsidRPr="00476195" w:rsidRDefault="003F67F5" w:rsidP="003F67F5">
      <w:pPr>
        <w:pStyle w:val="Standard"/>
        <w:jc w:val="both"/>
        <w:rPr>
          <w:rFonts w:ascii="Times New Roman" w:hAnsi="Times New Roman" w:cs="Times New Roman"/>
          <w:caps/>
        </w:rPr>
      </w:pPr>
    </w:p>
    <w:p w:rsidR="003F67F5" w:rsidRPr="00476195" w:rsidRDefault="003F67F5" w:rsidP="003F67F5">
      <w:pPr>
        <w:jc w:val="both"/>
        <w:rPr>
          <w:rFonts w:ascii="Times New Roman" w:hAnsi="Times New Roman" w:cs="Times New Roman"/>
          <w:b/>
          <w:color w:val="000000"/>
          <w:u w:val="single"/>
        </w:rPr>
      </w:pPr>
      <w:r w:rsidRPr="00476195">
        <w:rPr>
          <w:rFonts w:ascii="Times New Roman" w:eastAsia="Times New Roman" w:hAnsi="Times New Roman" w:cs="Times New Roman"/>
          <w:b/>
          <w:caps/>
          <w:color w:val="000000"/>
        </w:rPr>
        <w:lastRenderedPageBreak/>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w:t>
      </w:r>
      <w:r w:rsidRPr="00476195">
        <w:rPr>
          <w:rFonts w:ascii="Times New Roman" w:eastAsia="Times New Roman" w:hAnsi="Times New Roman" w:cs="Times New Roman"/>
          <w:b/>
          <w:color w:val="000000"/>
        </w:rPr>
        <w:t xml:space="preserve">: </w:t>
      </w:r>
      <w:r w:rsidRPr="00476195">
        <w:rPr>
          <w:rFonts w:ascii="Times New Roman" w:eastAsia="Times New Roman" w:hAnsi="Times New Roman" w:cs="Times New Roman"/>
          <w:color w:val="000000"/>
        </w:rPr>
        <w:t>Não se aplica.</w:t>
      </w:r>
    </w:p>
    <w:p w:rsidR="003F67F5" w:rsidRPr="00476195" w:rsidRDefault="003F67F5" w:rsidP="003F67F5">
      <w:pPr>
        <w:pStyle w:val="Standard"/>
        <w:jc w:val="both"/>
        <w:rPr>
          <w:rFonts w:ascii="Times New Roman" w:hAnsi="Times New Roman" w:cs="Times New Roman"/>
          <w:caps/>
        </w:rPr>
      </w:pPr>
    </w:p>
    <w:p w:rsidR="003F67F5" w:rsidRPr="00476195" w:rsidRDefault="003F67F5" w:rsidP="003F67F5">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3F67F5" w:rsidRPr="00476195" w:rsidRDefault="003F67F5" w:rsidP="003F67F5">
      <w:pPr>
        <w:pStyle w:val="Standard"/>
        <w:jc w:val="both"/>
        <w:rPr>
          <w:rFonts w:ascii="Times New Roman" w:hAnsi="Times New Roman" w:cs="Times New Roman"/>
          <w:caps/>
        </w:rPr>
      </w:pPr>
    </w:p>
    <w:p w:rsidR="003F67F5" w:rsidRPr="00476195" w:rsidRDefault="003F67F5" w:rsidP="003F67F5">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D37BEF" w:rsidRPr="00476195" w:rsidRDefault="00D37BEF" w:rsidP="00AB1F34">
      <w:pPr>
        <w:pStyle w:val="Recuodecorpodetexto21"/>
        <w:ind w:right="57" w:firstLine="0"/>
        <w:jc w:val="both"/>
        <w:rPr>
          <w:rFonts w:ascii="Times New Roman" w:eastAsia="Times New Roman" w:hAnsi="Times New Roman" w:cs="Times New Roman"/>
          <w:color w:val="000000"/>
        </w:rPr>
      </w:pPr>
    </w:p>
    <w:p w:rsidR="00991E09" w:rsidRPr="00476195" w:rsidRDefault="00991E09" w:rsidP="00991E09">
      <w:pPr>
        <w:pStyle w:val="Standard"/>
        <w:jc w:val="both"/>
        <w:rPr>
          <w:rFonts w:ascii="Times New Roman" w:hAnsi="Times New Roman" w:cs="Times New Roman"/>
          <w:b/>
        </w:rPr>
      </w:pPr>
      <w:r w:rsidRPr="00476195">
        <w:rPr>
          <w:rFonts w:ascii="Times New Roman" w:hAnsi="Times New Roman" w:cs="Times New Roman"/>
          <w:b/>
        </w:rPr>
        <w:t>RA 06/2011 – CONSTATAÇÃO 29</w:t>
      </w:r>
    </w:p>
    <w:p w:rsidR="00991E09" w:rsidRPr="00476195" w:rsidRDefault="00991E09" w:rsidP="00991E09">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Inobservância da tabela SINAPI quando do preço praticado no item 02.02.01.</w:t>
      </w:r>
    </w:p>
    <w:p w:rsidR="00991E09" w:rsidRPr="00476195" w:rsidRDefault="00991E09" w:rsidP="00991E09">
      <w:pPr>
        <w:pStyle w:val="Standard"/>
        <w:jc w:val="both"/>
        <w:rPr>
          <w:rFonts w:ascii="Times New Roman" w:hAnsi="Times New Roman" w:cs="Times New Roman"/>
          <w:color w:val="000000"/>
          <w:shd w:val="clear" w:color="auto" w:fill="FFFFFF"/>
        </w:rPr>
      </w:pPr>
    </w:p>
    <w:p w:rsidR="00991E09" w:rsidRPr="00476195" w:rsidRDefault="00991E09" w:rsidP="00991E09">
      <w:pPr>
        <w:pStyle w:val="Standard"/>
        <w:jc w:val="both"/>
        <w:rPr>
          <w:rFonts w:ascii="Times New Roman" w:hAnsi="Times New Roman" w:cs="Times New Roman"/>
          <w:b/>
        </w:rPr>
      </w:pPr>
      <w:r w:rsidRPr="00476195">
        <w:rPr>
          <w:rFonts w:ascii="Times New Roman" w:hAnsi="Times New Roman" w:cs="Times New Roman"/>
          <w:b/>
        </w:rPr>
        <w:t>RECOMENDAÇÃO 01</w:t>
      </w:r>
    </w:p>
    <w:p w:rsidR="00991E09" w:rsidRPr="00476195" w:rsidRDefault="00991E09" w:rsidP="00991E09">
      <w:pPr>
        <w:pStyle w:val="Standard"/>
        <w:jc w:val="both"/>
        <w:rPr>
          <w:rFonts w:ascii="Times New Roman" w:hAnsi="Times New Roman" w:cs="Times New Roman"/>
          <w:color w:val="000000"/>
          <w:shd w:val="clear" w:color="auto" w:fill="FFFFFF"/>
        </w:rPr>
      </w:pPr>
      <w:r w:rsidRPr="00476195">
        <w:rPr>
          <w:rFonts w:ascii="Times New Roman" w:hAnsi="Times New Roman" w:cs="Times New Roman"/>
        </w:rPr>
        <w:t>Abster-se a UFRPE de aprovar orçamento com valores divergentes aos orçados com base na tabela SINAPI, ainda que esses valores sejam referentes a itens constantes de composições e não observem individualmente os preços praticados na referida tabela com data de referência da elaboração do orçamento.</w:t>
      </w:r>
    </w:p>
    <w:p w:rsidR="00991E09" w:rsidRPr="00476195" w:rsidRDefault="00991E09" w:rsidP="00991E09">
      <w:pPr>
        <w:pStyle w:val="Recuodecorpodetexto21"/>
        <w:ind w:right="57" w:firstLine="0"/>
        <w:jc w:val="both"/>
        <w:rPr>
          <w:rFonts w:ascii="Times New Roman" w:eastAsia="Times New Roman" w:hAnsi="Times New Roman" w:cs="Times New Roman"/>
          <w:color w:val="000000"/>
        </w:rPr>
      </w:pPr>
    </w:p>
    <w:p w:rsidR="00991E09" w:rsidRPr="00476195" w:rsidRDefault="00991E09" w:rsidP="00991E09">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991E09" w:rsidRPr="00476195" w:rsidRDefault="00991E09" w:rsidP="00991E09">
      <w:pPr>
        <w:jc w:val="both"/>
        <w:rPr>
          <w:rFonts w:ascii="Times New Roman" w:hAnsi="Times New Roman" w:cs="Times New Roman"/>
        </w:rPr>
      </w:pPr>
      <w:r w:rsidRPr="00476195">
        <w:rPr>
          <w:rFonts w:ascii="Times New Roman" w:hAnsi="Times New Roman" w:cs="Times New Roman"/>
          <w:sz w:val="23"/>
        </w:rPr>
        <w:t>O atendimento desta recomendação foi verificado através da análise de novos orçamentos realizados pela UFRPE para as obras em execução no 1.º semestre de 2017.</w:t>
      </w:r>
    </w:p>
    <w:p w:rsidR="00991E09" w:rsidRPr="00476195" w:rsidRDefault="00991E09" w:rsidP="00991E09">
      <w:pPr>
        <w:jc w:val="both"/>
        <w:rPr>
          <w:rFonts w:ascii="Times New Roman" w:hAnsi="Times New Roman" w:cs="Times New Roman"/>
          <w:sz w:val="23"/>
        </w:rPr>
      </w:pPr>
    </w:p>
    <w:p w:rsidR="00991E09" w:rsidRPr="00476195" w:rsidRDefault="00991E09" w:rsidP="00991E09">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991E09" w:rsidRPr="00476195" w:rsidRDefault="00991E09" w:rsidP="00991E09">
      <w:pPr>
        <w:pStyle w:val="Standard"/>
        <w:jc w:val="both"/>
        <w:rPr>
          <w:rFonts w:ascii="Times New Roman" w:hAnsi="Times New Roman" w:cs="Times New Roman"/>
          <w:bCs/>
          <w:caps/>
          <w:color w:val="000000"/>
        </w:rPr>
      </w:pPr>
    </w:p>
    <w:p w:rsidR="00991E09" w:rsidRPr="00476195" w:rsidRDefault="00991E09" w:rsidP="00991E09">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991E09" w:rsidRPr="00476195" w:rsidRDefault="00991E09" w:rsidP="00991E09">
      <w:pPr>
        <w:pStyle w:val="Standard"/>
        <w:jc w:val="both"/>
        <w:rPr>
          <w:rFonts w:ascii="Times New Roman" w:hAnsi="Times New Roman" w:cs="Times New Roman"/>
          <w:color w:val="auto"/>
          <w:sz w:val="23"/>
        </w:rPr>
      </w:pPr>
      <w:r w:rsidRPr="00476195">
        <w:rPr>
          <w:rFonts w:ascii="Times New Roman" w:hAnsi="Times New Roman" w:cs="Times New Roman"/>
          <w:color w:val="auto"/>
          <w:sz w:val="23"/>
        </w:rPr>
        <w:t>Ao analisar os orçamentos das obras em execução na seda da UFRPE (Dois Irmãos), no 1.º semestre de 2017, não foram identificados itens que não observassem a tabela SIANPI/SICRO, conforme LDO vigente. Consideramos, portanto, a recomendação atendida.</w:t>
      </w:r>
    </w:p>
    <w:p w:rsidR="00991E09" w:rsidRPr="00476195" w:rsidRDefault="00991E09" w:rsidP="00991E09">
      <w:pPr>
        <w:jc w:val="both"/>
        <w:rPr>
          <w:rFonts w:ascii="Times New Roman" w:hAnsi="Times New Roman" w:cs="Times New Roman"/>
          <w:bCs/>
        </w:rPr>
      </w:pPr>
    </w:p>
    <w:p w:rsidR="00991E09" w:rsidRPr="00476195" w:rsidRDefault="00991E09" w:rsidP="00991E09">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Atendida.</w:t>
      </w:r>
    </w:p>
    <w:p w:rsidR="00991E09" w:rsidRPr="00476195" w:rsidRDefault="00991E09" w:rsidP="00991E09">
      <w:pPr>
        <w:pStyle w:val="Standard"/>
        <w:jc w:val="both"/>
        <w:rPr>
          <w:rFonts w:ascii="Times New Roman" w:hAnsi="Times New Roman" w:cs="Times New Roman"/>
          <w:caps/>
        </w:rPr>
      </w:pPr>
    </w:p>
    <w:p w:rsidR="00991E09" w:rsidRPr="00476195" w:rsidRDefault="00991E09" w:rsidP="00991E09">
      <w:pPr>
        <w:jc w:val="both"/>
        <w:rPr>
          <w:rFonts w:ascii="Times New Roman" w:hAnsi="Times New Roman" w:cs="Times New Roman"/>
          <w:b/>
          <w:color w:val="000000"/>
          <w:u w:val="single"/>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w:t>
      </w:r>
      <w:r w:rsidRPr="00476195">
        <w:rPr>
          <w:rFonts w:ascii="Times New Roman" w:eastAsia="Times New Roman" w:hAnsi="Times New Roman" w:cs="Times New Roman"/>
          <w:b/>
          <w:color w:val="000000"/>
        </w:rPr>
        <w:t xml:space="preserve">: </w:t>
      </w:r>
      <w:r w:rsidRPr="00476195">
        <w:rPr>
          <w:rFonts w:ascii="Times New Roman" w:eastAsia="Times New Roman" w:hAnsi="Times New Roman" w:cs="Times New Roman"/>
          <w:color w:val="000000"/>
        </w:rPr>
        <w:t>Não se aplica.</w:t>
      </w:r>
    </w:p>
    <w:p w:rsidR="00991E09" w:rsidRPr="00476195" w:rsidRDefault="00991E09" w:rsidP="00991E09">
      <w:pPr>
        <w:pStyle w:val="Standard"/>
        <w:jc w:val="both"/>
        <w:rPr>
          <w:rFonts w:ascii="Times New Roman" w:hAnsi="Times New Roman" w:cs="Times New Roman"/>
          <w:caps/>
        </w:rPr>
      </w:pPr>
    </w:p>
    <w:p w:rsidR="00991E09" w:rsidRPr="00476195" w:rsidRDefault="00991E09" w:rsidP="00991E09">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991E09" w:rsidRPr="00476195" w:rsidRDefault="00991E09" w:rsidP="00991E09">
      <w:pPr>
        <w:pStyle w:val="Standard"/>
        <w:jc w:val="both"/>
        <w:rPr>
          <w:rFonts w:ascii="Times New Roman" w:hAnsi="Times New Roman" w:cs="Times New Roman"/>
          <w:caps/>
        </w:rPr>
      </w:pPr>
    </w:p>
    <w:p w:rsidR="00991E09" w:rsidRPr="00476195" w:rsidRDefault="00991E09" w:rsidP="00991E09">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364571" w:rsidRPr="00476195" w:rsidRDefault="00364571" w:rsidP="00AB1F34">
      <w:pPr>
        <w:pStyle w:val="Recuodecorpodetexto21"/>
        <w:ind w:right="57" w:firstLine="0"/>
        <w:jc w:val="both"/>
        <w:rPr>
          <w:rFonts w:ascii="Times New Roman" w:eastAsia="Times New Roman" w:hAnsi="Times New Roman" w:cs="Times New Roman"/>
          <w:color w:val="000000"/>
        </w:rPr>
      </w:pPr>
    </w:p>
    <w:p w:rsidR="009759D4" w:rsidRPr="00476195" w:rsidRDefault="009759D4" w:rsidP="009759D4">
      <w:pPr>
        <w:pStyle w:val="Standard"/>
        <w:jc w:val="both"/>
        <w:rPr>
          <w:rFonts w:ascii="Times New Roman" w:hAnsi="Times New Roman" w:cs="Times New Roman"/>
          <w:b/>
        </w:rPr>
      </w:pPr>
      <w:r w:rsidRPr="00476195">
        <w:rPr>
          <w:rFonts w:ascii="Times New Roman" w:hAnsi="Times New Roman" w:cs="Times New Roman"/>
          <w:b/>
        </w:rPr>
        <w:t>RA 06/2011 – CONSTATAÇÃO 29</w:t>
      </w:r>
    </w:p>
    <w:p w:rsidR="009759D4" w:rsidRPr="00476195" w:rsidRDefault="009759D4" w:rsidP="009759D4">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Inobservância da tabela SINAPI quando do preço praticado no item 02.02.01.</w:t>
      </w:r>
    </w:p>
    <w:p w:rsidR="009759D4" w:rsidRPr="00476195" w:rsidRDefault="009759D4" w:rsidP="009759D4">
      <w:pPr>
        <w:pStyle w:val="Standard"/>
        <w:jc w:val="both"/>
        <w:rPr>
          <w:rFonts w:ascii="Times New Roman" w:hAnsi="Times New Roman" w:cs="Times New Roman"/>
          <w:color w:val="000000"/>
          <w:shd w:val="clear" w:color="auto" w:fill="FFFFFF"/>
        </w:rPr>
      </w:pPr>
    </w:p>
    <w:p w:rsidR="009759D4" w:rsidRPr="00476195" w:rsidRDefault="009759D4" w:rsidP="009759D4">
      <w:pPr>
        <w:pStyle w:val="Standard"/>
        <w:jc w:val="both"/>
        <w:rPr>
          <w:rFonts w:ascii="Times New Roman" w:hAnsi="Times New Roman" w:cs="Times New Roman"/>
          <w:b/>
        </w:rPr>
      </w:pPr>
      <w:r w:rsidRPr="00476195">
        <w:rPr>
          <w:rFonts w:ascii="Times New Roman" w:hAnsi="Times New Roman" w:cs="Times New Roman"/>
          <w:b/>
        </w:rPr>
        <w:t>RECOMENDAÇÃO 02</w:t>
      </w:r>
    </w:p>
    <w:p w:rsidR="009759D4" w:rsidRPr="00476195" w:rsidRDefault="009759D4" w:rsidP="009759D4">
      <w:pPr>
        <w:pStyle w:val="Standard"/>
        <w:jc w:val="both"/>
        <w:rPr>
          <w:rFonts w:ascii="Times New Roman" w:hAnsi="Times New Roman" w:cs="Times New Roman"/>
          <w:color w:val="000000"/>
          <w:shd w:val="clear" w:color="auto" w:fill="FFFFFF"/>
        </w:rPr>
      </w:pPr>
      <w:r w:rsidRPr="00476195">
        <w:rPr>
          <w:rFonts w:ascii="Times New Roman" w:hAnsi="Times New Roman" w:cs="Times New Roman"/>
        </w:rPr>
        <w:t>Proceder à compensação do valor de R$ 268,30, no próximo pagamento a ser efetuado para a empresa.</w:t>
      </w:r>
    </w:p>
    <w:p w:rsidR="009759D4" w:rsidRPr="00476195" w:rsidRDefault="009759D4" w:rsidP="009759D4">
      <w:pPr>
        <w:pStyle w:val="Recuodecorpodetexto21"/>
        <w:ind w:right="57" w:firstLine="0"/>
        <w:jc w:val="both"/>
        <w:rPr>
          <w:rFonts w:ascii="Times New Roman" w:eastAsia="Times New Roman" w:hAnsi="Times New Roman" w:cs="Times New Roman"/>
          <w:color w:val="000000"/>
        </w:rPr>
      </w:pPr>
    </w:p>
    <w:p w:rsidR="009759D4" w:rsidRPr="00476195" w:rsidRDefault="009759D4" w:rsidP="009759D4">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9759D4" w:rsidRPr="00476195" w:rsidRDefault="00C93461" w:rsidP="009759D4">
      <w:pPr>
        <w:jc w:val="both"/>
        <w:rPr>
          <w:rFonts w:ascii="Times New Roman" w:hAnsi="Times New Roman" w:cs="Times New Roman"/>
        </w:rPr>
      </w:pPr>
      <w:r w:rsidRPr="00476195">
        <w:rPr>
          <w:rFonts w:ascii="Times New Roman" w:hAnsi="Times New Roman" w:cs="Times New Roman"/>
          <w:i/>
        </w:rPr>
        <w:t>"Em virtude de</w:t>
      </w:r>
      <w:proofErr w:type="gramStart"/>
      <w:r w:rsidRPr="00476195">
        <w:rPr>
          <w:rFonts w:ascii="Times New Roman" w:hAnsi="Times New Roman" w:cs="Times New Roman"/>
          <w:i/>
        </w:rPr>
        <w:t xml:space="preserve">  </w:t>
      </w:r>
      <w:proofErr w:type="gramEnd"/>
      <w:r w:rsidRPr="00476195">
        <w:rPr>
          <w:rFonts w:ascii="Times New Roman" w:hAnsi="Times New Roman" w:cs="Times New Roman"/>
          <w:i/>
        </w:rPr>
        <w:t>contrato já ter sido executado, não há mais como fazer esta dedução. Além disso, não há respaldo legal para essa atitude."</w:t>
      </w:r>
    </w:p>
    <w:p w:rsidR="009759D4" w:rsidRPr="00476195" w:rsidRDefault="009759D4" w:rsidP="009759D4">
      <w:pPr>
        <w:jc w:val="both"/>
        <w:rPr>
          <w:rFonts w:ascii="Times New Roman" w:hAnsi="Times New Roman" w:cs="Times New Roman"/>
          <w:sz w:val="23"/>
        </w:rPr>
      </w:pPr>
    </w:p>
    <w:p w:rsidR="009759D4" w:rsidRPr="00476195" w:rsidRDefault="009759D4" w:rsidP="009759D4">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9759D4" w:rsidRPr="00476195" w:rsidRDefault="009759D4" w:rsidP="009759D4">
      <w:pPr>
        <w:pStyle w:val="Standard"/>
        <w:jc w:val="both"/>
        <w:rPr>
          <w:rFonts w:ascii="Times New Roman" w:hAnsi="Times New Roman" w:cs="Times New Roman"/>
          <w:bCs/>
          <w:caps/>
          <w:color w:val="000000"/>
        </w:rPr>
      </w:pPr>
    </w:p>
    <w:p w:rsidR="009759D4" w:rsidRPr="00476195" w:rsidRDefault="009759D4" w:rsidP="009759D4">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C93461" w:rsidRPr="00476195" w:rsidRDefault="00C93461" w:rsidP="00C93461">
      <w:pPr>
        <w:jc w:val="both"/>
        <w:rPr>
          <w:rFonts w:ascii="Times New Roman" w:hAnsi="Times New Roman" w:cs="Times New Roman"/>
          <w:i/>
        </w:rPr>
      </w:pPr>
      <w:r w:rsidRPr="00476195">
        <w:rPr>
          <w:rFonts w:ascii="Times New Roman" w:hAnsi="Times New Roman" w:cs="Times New Roman"/>
        </w:rPr>
        <w:t>A AUDIN expediu a seguinte análise em monitoramento anterior:</w:t>
      </w:r>
      <w:r w:rsidRPr="00476195">
        <w:rPr>
          <w:rFonts w:ascii="Times New Roman" w:hAnsi="Times New Roman" w:cs="Times New Roman"/>
          <w:i/>
        </w:rPr>
        <w:t xml:space="preserve"> </w:t>
      </w:r>
      <w:proofErr w:type="gramStart"/>
      <w:r w:rsidRPr="00476195">
        <w:rPr>
          <w:rFonts w:ascii="Times New Roman" w:hAnsi="Times New Roman" w:cs="Times New Roman"/>
          <w:i/>
        </w:rPr>
        <w:t>“O item em questão não observou a tabela SINAPI, a qual era autorizada pela Lei de Diretrizes Orçamentárias, em 2011.</w:t>
      </w:r>
      <w:proofErr w:type="gramEnd"/>
      <w:r w:rsidRPr="00476195">
        <w:rPr>
          <w:rFonts w:ascii="Times New Roman" w:hAnsi="Times New Roman" w:cs="Times New Roman"/>
          <w:i/>
        </w:rPr>
        <w:t xml:space="preserve"> </w:t>
      </w:r>
      <w:r w:rsidRPr="00476195">
        <w:rPr>
          <w:rFonts w:ascii="Times New Roman" w:hAnsi="Times New Roman" w:cs="Times New Roman"/>
          <w:i/>
        </w:rPr>
        <w:lastRenderedPageBreak/>
        <w:t xml:space="preserve">Na verdade, </w:t>
      </w:r>
      <w:proofErr w:type="spellStart"/>
      <w:r w:rsidRPr="00476195">
        <w:rPr>
          <w:rFonts w:ascii="Times New Roman" w:hAnsi="Times New Roman" w:cs="Times New Roman"/>
          <w:i/>
        </w:rPr>
        <w:t>inobservar</w:t>
      </w:r>
      <w:proofErr w:type="spellEnd"/>
      <w:r w:rsidRPr="00476195">
        <w:rPr>
          <w:rFonts w:ascii="Times New Roman" w:hAnsi="Times New Roman" w:cs="Times New Roman"/>
          <w:i/>
        </w:rPr>
        <w:t xml:space="preserve"> os preços constantes dessa tabela é que constituía ato ilegal.</w:t>
      </w:r>
    </w:p>
    <w:p w:rsidR="00C93461" w:rsidRPr="00476195" w:rsidRDefault="00C93461" w:rsidP="00C93461">
      <w:pPr>
        <w:jc w:val="both"/>
        <w:rPr>
          <w:rFonts w:ascii="Times New Roman" w:hAnsi="Times New Roman" w:cs="Times New Roman"/>
          <w:i/>
        </w:rPr>
      </w:pPr>
      <w:r w:rsidRPr="00476195">
        <w:rPr>
          <w:rFonts w:ascii="Times New Roman" w:hAnsi="Times New Roman" w:cs="Times New Roman"/>
          <w:i/>
        </w:rPr>
        <w:t>Considerando a extinção do contrato, recomenda-se apurar responsabilidade de quem deu causa ao fato objeto desta constatação para reposição ao erário.</w:t>
      </w:r>
    </w:p>
    <w:p w:rsidR="009759D4" w:rsidRPr="00476195" w:rsidRDefault="00C93461" w:rsidP="00C93461">
      <w:pPr>
        <w:pStyle w:val="Standard"/>
        <w:jc w:val="both"/>
        <w:rPr>
          <w:rFonts w:ascii="Times New Roman" w:hAnsi="Times New Roman" w:cs="Times New Roman"/>
          <w:i/>
          <w:color w:val="auto"/>
          <w:sz w:val="23"/>
        </w:rPr>
      </w:pPr>
      <w:proofErr w:type="gramStart"/>
      <w:r w:rsidRPr="00476195">
        <w:rPr>
          <w:rFonts w:ascii="Times New Roman" w:hAnsi="Times New Roman" w:cs="Times New Roman"/>
          <w:i/>
        </w:rPr>
        <w:t>Considera-se, portanto, que a recomendação não foi atendida.”</w:t>
      </w:r>
      <w:proofErr w:type="gramEnd"/>
    </w:p>
    <w:p w:rsidR="009759D4" w:rsidRPr="00476195" w:rsidRDefault="00C93461" w:rsidP="009759D4">
      <w:pPr>
        <w:jc w:val="both"/>
        <w:rPr>
          <w:rFonts w:ascii="Times New Roman" w:hAnsi="Times New Roman" w:cs="Times New Roman"/>
          <w:bCs/>
        </w:rPr>
      </w:pPr>
      <w:r w:rsidRPr="00476195">
        <w:rPr>
          <w:rFonts w:ascii="Times New Roman" w:hAnsi="Times New Roman" w:cs="Times New Roman"/>
          <w:bCs/>
        </w:rPr>
        <w:t>No entanto, apesar da inércia do gestor em relação ao fato, esta recomendação será cancelada tendo em vista a materialidade do objeto e o custo de apuração de respon</w:t>
      </w:r>
      <w:r w:rsidR="00EC363E" w:rsidRPr="00476195">
        <w:rPr>
          <w:rFonts w:ascii="Times New Roman" w:hAnsi="Times New Roman" w:cs="Times New Roman"/>
          <w:bCs/>
        </w:rPr>
        <w:t>s</w:t>
      </w:r>
      <w:r w:rsidRPr="00476195">
        <w:rPr>
          <w:rFonts w:ascii="Times New Roman" w:hAnsi="Times New Roman" w:cs="Times New Roman"/>
          <w:bCs/>
        </w:rPr>
        <w:t>abilidade(s)</w:t>
      </w:r>
      <w:r w:rsidR="00EC363E" w:rsidRPr="00476195">
        <w:rPr>
          <w:rFonts w:ascii="Times New Roman" w:hAnsi="Times New Roman" w:cs="Times New Roman"/>
          <w:bCs/>
        </w:rPr>
        <w:t>.</w:t>
      </w:r>
      <w:r w:rsidRPr="00476195">
        <w:rPr>
          <w:rFonts w:ascii="Times New Roman" w:hAnsi="Times New Roman" w:cs="Times New Roman"/>
          <w:bCs/>
        </w:rPr>
        <w:t xml:space="preserve"> </w:t>
      </w:r>
    </w:p>
    <w:p w:rsidR="00C93461" w:rsidRPr="00476195" w:rsidRDefault="00C93461" w:rsidP="009759D4">
      <w:pPr>
        <w:jc w:val="both"/>
        <w:rPr>
          <w:rFonts w:ascii="Times New Roman" w:hAnsi="Times New Roman" w:cs="Times New Roman"/>
          <w:bCs/>
        </w:rPr>
      </w:pPr>
    </w:p>
    <w:p w:rsidR="009759D4" w:rsidRPr="00476195" w:rsidRDefault="009759D4" w:rsidP="009759D4">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 xml:space="preserve">Recomendação </w:t>
      </w:r>
      <w:r w:rsidR="00EC363E" w:rsidRPr="00476195">
        <w:rPr>
          <w:rFonts w:ascii="Times New Roman" w:eastAsia="Times New Roman" w:hAnsi="Times New Roman" w:cs="Times New Roman"/>
          <w:color w:val="000000"/>
        </w:rPr>
        <w:t>Cancelada</w:t>
      </w:r>
      <w:r w:rsidRPr="00476195">
        <w:rPr>
          <w:rFonts w:ascii="Times New Roman" w:eastAsia="Times New Roman" w:hAnsi="Times New Roman" w:cs="Times New Roman"/>
          <w:color w:val="000000"/>
        </w:rPr>
        <w:t>.</w:t>
      </w:r>
    </w:p>
    <w:p w:rsidR="009759D4" w:rsidRPr="00476195" w:rsidRDefault="009759D4" w:rsidP="009759D4">
      <w:pPr>
        <w:pStyle w:val="Standard"/>
        <w:jc w:val="both"/>
        <w:rPr>
          <w:rFonts w:ascii="Times New Roman" w:hAnsi="Times New Roman" w:cs="Times New Roman"/>
          <w:caps/>
        </w:rPr>
      </w:pPr>
    </w:p>
    <w:p w:rsidR="009759D4" w:rsidRPr="00476195" w:rsidRDefault="009759D4" w:rsidP="009759D4">
      <w:pPr>
        <w:jc w:val="both"/>
        <w:rPr>
          <w:rFonts w:ascii="Times New Roman" w:hAnsi="Times New Roman" w:cs="Times New Roman"/>
          <w:b/>
          <w:color w:val="000000"/>
          <w:u w:val="single"/>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w:t>
      </w:r>
      <w:r w:rsidRPr="00476195">
        <w:rPr>
          <w:rFonts w:ascii="Times New Roman" w:eastAsia="Times New Roman" w:hAnsi="Times New Roman" w:cs="Times New Roman"/>
          <w:b/>
          <w:color w:val="000000"/>
        </w:rPr>
        <w:t xml:space="preserve">: </w:t>
      </w:r>
      <w:r w:rsidRPr="00476195">
        <w:rPr>
          <w:rFonts w:ascii="Times New Roman" w:eastAsia="Times New Roman" w:hAnsi="Times New Roman" w:cs="Times New Roman"/>
          <w:color w:val="000000"/>
        </w:rPr>
        <w:t>Não se aplica.</w:t>
      </w:r>
    </w:p>
    <w:p w:rsidR="009759D4" w:rsidRPr="00476195" w:rsidRDefault="009759D4" w:rsidP="009759D4">
      <w:pPr>
        <w:pStyle w:val="Standard"/>
        <w:jc w:val="both"/>
        <w:rPr>
          <w:rFonts w:ascii="Times New Roman" w:hAnsi="Times New Roman" w:cs="Times New Roman"/>
          <w:caps/>
        </w:rPr>
      </w:pPr>
    </w:p>
    <w:p w:rsidR="009759D4" w:rsidRPr="00476195" w:rsidRDefault="009759D4" w:rsidP="009759D4">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9759D4" w:rsidRPr="00476195" w:rsidRDefault="009759D4" w:rsidP="009759D4">
      <w:pPr>
        <w:pStyle w:val="Standard"/>
        <w:jc w:val="both"/>
        <w:rPr>
          <w:rFonts w:ascii="Times New Roman" w:hAnsi="Times New Roman" w:cs="Times New Roman"/>
          <w:caps/>
        </w:rPr>
      </w:pPr>
    </w:p>
    <w:p w:rsidR="009759D4" w:rsidRPr="00476195" w:rsidRDefault="009759D4" w:rsidP="009759D4">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EC363E" w:rsidRPr="00476195" w:rsidRDefault="00EC363E" w:rsidP="009759D4">
      <w:pPr>
        <w:pStyle w:val="Recuodecorpodetexto21"/>
        <w:ind w:right="57" w:firstLine="0"/>
        <w:jc w:val="both"/>
        <w:rPr>
          <w:rFonts w:ascii="Times New Roman" w:eastAsia="Times New Roman" w:hAnsi="Times New Roman" w:cs="Times New Roman"/>
          <w:color w:val="000000"/>
        </w:rPr>
      </w:pPr>
    </w:p>
    <w:p w:rsidR="001A0723" w:rsidRPr="00476195" w:rsidRDefault="001A0723" w:rsidP="001A0723">
      <w:pPr>
        <w:pStyle w:val="Standard"/>
        <w:jc w:val="both"/>
        <w:rPr>
          <w:rFonts w:ascii="Times New Roman" w:hAnsi="Times New Roman" w:cs="Times New Roman"/>
          <w:b/>
        </w:rPr>
      </w:pPr>
      <w:r w:rsidRPr="00476195">
        <w:rPr>
          <w:rFonts w:ascii="Times New Roman" w:hAnsi="Times New Roman" w:cs="Times New Roman"/>
          <w:b/>
        </w:rPr>
        <w:t>RA 06/2011 – CONSTATAÇÃO 30</w:t>
      </w:r>
    </w:p>
    <w:p w:rsidR="001A0723" w:rsidRPr="00476195" w:rsidRDefault="001A0723" w:rsidP="001A0723">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Incorreções no orçamento.</w:t>
      </w:r>
    </w:p>
    <w:p w:rsidR="001A0723" w:rsidRPr="00476195" w:rsidRDefault="001A0723" w:rsidP="001A0723">
      <w:pPr>
        <w:pStyle w:val="Standard"/>
        <w:jc w:val="both"/>
        <w:rPr>
          <w:rFonts w:ascii="Times New Roman" w:hAnsi="Times New Roman" w:cs="Times New Roman"/>
          <w:color w:val="000000"/>
          <w:shd w:val="clear" w:color="auto" w:fill="FFFFFF"/>
        </w:rPr>
      </w:pPr>
    </w:p>
    <w:p w:rsidR="001A0723" w:rsidRPr="00476195" w:rsidRDefault="001A0723" w:rsidP="001A0723">
      <w:pPr>
        <w:pStyle w:val="Standard"/>
        <w:jc w:val="both"/>
        <w:rPr>
          <w:rFonts w:ascii="Times New Roman" w:hAnsi="Times New Roman" w:cs="Times New Roman"/>
          <w:b/>
        </w:rPr>
      </w:pPr>
      <w:r w:rsidRPr="00476195">
        <w:rPr>
          <w:rFonts w:ascii="Times New Roman" w:hAnsi="Times New Roman" w:cs="Times New Roman"/>
          <w:b/>
        </w:rPr>
        <w:t>RECOMENDAÇÃO 01</w:t>
      </w:r>
    </w:p>
    <w:p w:rsidR="001A0723" w:rsidRPr="00476195" w:rsidRDefault="001A0723" w:rsidP="001A0723">
      <w:pPr>
        <w:pStyle w:val="Standard"/>
        <w:jc w:val="both"/>
        <w:rPr>
          <w:rFonts w:ascii="Times New Roman" w:hAnsi="Times New Roman" w:cs="Times New Roman"/>
          <w:color w:val="000000"/>
          <w:shd w:val="clear" w:color="auto" w:fill="FFFFFF"/>
        </w:rPr>
      </w:pPr>
      <w:r w:rsidRPr="00476195">
        <w:rPr>
          <w:rFonts w:ascii="Times New Roman" w:hAnsi="Times New Roman" w:cs="Times New Roman"/>
        </w:rPr>
        <w:t>Notificar a empresa executora do orçamento da obra da 1.ª Etapa do Prédio do Departamento de Biologia para que a mesma proceda às correções dos itens apontados na análise desta Constatação.</w:t>
      </w:r>
    </w:p>
    <w:p w:rsidR="001A0723" w:rsidRPr="00476195" w:rsidRDefault="001A0723" w:rsidP="001A0723">
      <w:pPr>
        <w:pStyle w:val="Recuodecorpodetexto21"/>
        <w:ind w:right="57" w:firstLine="0"/>
        <w:jc w:val="both"/>
        <w:rPr>
          <w:rFonts w:ascii="Times New Roman" w:eastAsia="Times New Roman" w:hAnsi="Times New Roman" w:cs="Times New Roman"/>
          <w:color w:val="000000"/>
        </w:rPr>
      </w:pPr>
    </w:p>
    <w:p w:rsidR="001A0723" w:rsidRPr="00476195" w:rsidRDefault="001A0723" w:rsidP="001A0723">
      <w:pPr>
        <w:pStyle w:val="Standard"/>
        <w:jc w:val="both"/>
        <w:rPr>
          <w:rFonts w:ascii="Times New Roman" w:hAnsi="Times New Roman" w:cs="Times New Roman"/>
          <w:b/>
          <w:caps/>
        </w:rPr>
      </w:pPr>
      <w:r w:rsidRPr="00476195">
        <w:rPr>
          <w:rFonts w:ascii="Times New Roman" w:hAnsi="Times New Roman" w:cs="Times New Roman"/>
          <w:b/>
          <w:caps/>
        </w:rPr>
        <w:t>Manifestação do Gestor:</w:t>
      </w:r>
    </w:p>
    <w:p w:rsidR="001A0723" w:rsidRPr="00476195" w:rsidRDefault="001A0723" w:rsidP="001A0723">
      <w:pPr>
        <w:jc w:val="both"/>
        <w:rPr>
          <w:rFonts w:ascii="Times New Roman" w:hAnsi="Times New Roman" w:cs="Times New Roman"/>
          <w:i/>
        </w:rPr>
      </w:pPr>
      <w:r w:rsidRPr="00476195">
        <w:rPr>
          <w:rFonts w:ascii="Times New Roman" w:hAnsi="Times New Roman" w:cs="Times New Roman"/>
          <w:i/>
        </w:rPr>
        <w:t>"Em virtude de a obra, objeto desta constatação, já ter sido concluída, esta recomendação torna-se prejudicada."</w:t>
      </w:r>
    </w:p>
    <w:p w:rsidR="001A0723" w:rsidRPr="00476195" w:rsidRDefault="001A0723" w:rsidP="001A0723">
      <w:pPr>
        <w:jc w:val="both"/>
        <w:rPr>
          <w:rFonts w:ascii="Times New Roman" w:hAnsi="Times New Roman" w:cs="Times New Roman"/>
          <w:sz w:val="23"/>
        </w:rPr>
      </w:pPr>
    </w:p>
    <w:p w:rsidR="001A0723" w:rsidRPr="00476195" w:rsidRDefault="001A0723" w:rsidP="001A0723">
      <w:pPr>
        <w:pStyle w:val="Standard"/>
        <w:jc w:val="both"/>
        <w:rPr>
          <w:rFonts w:ascii="Times New Roman" w:hAnsi="Times New Roman" w:cs="Times New Roman"/>
          <w:bCs/>
          <w:caps/>
          <w:color w:val="000000"/>
        </w:rPr>
      </w:pPr>
      <w:r w:rsidRPr="00476195">
        <w:rPr>
          <w:rFonts w:ascii="Times New Roman" w:hAnsi="Times New Roman" w:cs="Times New Roman"/>
          <w:b/>
          <w:bCs/>
          <w:caps/>
          <w:color w:val="000000"/>
        </w:rPr>
        <w:t xml:space="preserve">Posição em: </w:t>
      </w:r>
      <w:r w:rsidRPr="00476195">
        <w:rPr>
          <w:rFonts w:ascii="Times New Roman" w:hAnsi="Times New Roman" w:cs="Times New Roman"/>
          <w:bCs/>
          <w:caps/>
          <w:color w:val="000000"/>
        </w:rPr>
        <w:t>30/06/2017.</w:t>
      </w:r>
    </w:p>
    <w:p w:rsidR="001A0723" w:rsidRPr="00476195" w:rsidRDefault="001A0723" w:rsidP="001A0723">
      <w:pPr>
        <w:pStyle w:val="Standard"/>
        <w:jc w:val="both"/>
        <w:rPr>
          <w:rFonts w:ascii="Times New Roman" w:hAnsi="Times New Roman" w:cs="Times New Roman"/>
          <w:bCs/>
          <w:caps/>
          <w:color w:val="000000"/>
        </w:rPr>
      </w:pPr>
    </w:p>
    <w:p w:rsidR="001A0723" w:rsidRPr="00476195" w:rsidRDefault="001A0723" w:rsidP="001A0723">
      <w:pPr>
        <w:pStyle w:val="Standard"/>
        <w:jc w:val="both"/>
        <w:rPr>
          <w:rFonts w:ascii="Times New Roman" w:hAnsi="Times New Roman" w:cs="Times New Roman"/>
          <w:b/>
          <w:caps/>
        </w:rPr>
      </w:pPr>
      <w:r w:rsidRPr="00476195">
        <w:rPr>
          <w:rFonts w:ascii="Times New Roman" w:hAnsi="Times New Roman" w:cs="Times New Roman"/>
          <w:b/>
          <w:caps/>
        </w:rPr>
        <w:t>Análise da Auditoria Interna:</w:t>
      </w:r>
    </w:p>
    <w:p w:rsidR="001A0723" w:rsidRPr="00476195" w:rsidRDefault="001A0723" w:rsidP="001A0723">
      <w:pPr>
        <w:jc w:val="both"/>
        <w:rPr>
          <w:rFonts w:ascii="Times New Roman" w:hAnsi="Times New Roman" w:cs="Times New Roman"/>
        </w:rPr>
      </w:pPr>
      <w:r w:rsidRPr="00476195">
        <w:rPr>
          <w:rFonts w:ascii="Times New Roman" w:hAnsi="Times New Roman" w:cs="Times New Roman"/>
        </w:rPr>
        <w:t>Esta recomendação será cancelada por perda de objeto.</w:t>
      </w:r>
    </w:p>
    <w:p w:rsidR="001A0723" w:rsidRPr="00476195" w:rsidRDefault="001A0723" w:rsidP="001A0723">
      <w:pPr>
        <w:jc w:val="both"/>
        <w:rPr>
          <w:rFonts w:ascii="Times New Roman" w:hAnsi="Times New Roman" w:cs="Times New Roman"/>
          <w:bCs/>
        </w:rPr>
      </w:pPr>
    </w:p>
    <w:p w:rsidR="001A0723" w:rsidRPr="00476195" w:rsidRDefault="001A0723" w:rsidP="001A0723">
      <w:pPr>
        <w:pStyle w:val="Standard"/>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Posição da Unidade de Auditoria Interna: </w:t>
      </w:r>
      <w:r w:rsidRPr="00476195">
        <w:rPr>
          <w:rFonts w:ascii="Times New Roman" w:eastAsia="Times New Roman" w:hAnsi="Times New Roman" w:cs="Times New Roman"/>
          <w:color w:val="000000"/>
        </w:rPr>
        <w:t>Recomendação Cancelada.</w:t>
      </w:r>
    </w:p>
    <w:p w:rsidR="001A0723" w:rsidRPr="00476195" w:rsidRDefault="001A0723" w:rsidP="001A0723">
      <w:pPr>
        <w:pStyle w:val="Standard"/>
        <w:jc w:val="both"/>
        <w:rPr>
          <w:rFonts w:ascii="Times New Roman" w:hAnsi="Times New Roman" w:cs="Times New Roman"/>
          <w:caps/>
        </w:rPr>
      </w:pPr>
    </w:p>
    <w:p w:rsidR="001A0723" w:rsidRPr="00476195" w:rsidRDefault="001A0723" w:rsidP="001A0723">
      <w:pPr>
        <w:jc w:val="both"/>
        <w:rPr>
          <w:rFonts w:ascii="Times New Roman" w:hAnsi="Times New Roman" w:cs="Times New Roman"/>
          <w:b/>
          <w:color w:val="000000"/>
          <w:u w:val="single"/>
        </w:rPr>
      </w:pPr>
      <w:r w:rsidRPr="00476195">
        <w:rPr>
          <w:rFonts w:ascii="Times New Roman" w:eastAsia="Times New Roman" w:hAnsi="Times New Roman" w:cs="Times New Roman"/>
          <w:b/>
          <w:caps/>
          <w:color w:val="000000"/>
        </w:rPr>
        <w:t xml:space="preserve">Identificação do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w:t>
      </w:r>
      <w:r w:rsidRPr="00476195">
        <w:rPr>
          <w:rFonts w:ascii="Times New Roman" w:eastAsia="Times New Roman" w:hAnsi="Times New Roman" w:cs="Times New Roman"/>
          <w:b/>
          <w:color w:val="000000"/>
        </w:rPr>
        <w:t xml:space="preserve">: </w:t>
      </w:r>
      <w:r w:rsidRPr="00476195">
        <w:rPr>
          <w:rFonts w:ascii="Times New Roman" w:eastAsia="Times New Roman" w:hAnsi="Times New Roman" w:cs="Times New Roman"/>
          <w:color w:val="000000"/>
        </w:rPr>
        <w:t>Não se aplica.</w:t>
      </w:r>
    </w:p>
    <w:p w:rsidR="001A0723" w:rsidRPr="00476195" w:rsidRDefault="001A0723" w:rsidP="001A0723">
      <w:pPr>
        <w:pStyle w:val="Standard"/>
        <w:jc w:val="both"/>
        <w:rPr>
          <w:rFonts w:ascii="Times New Roman" w:hAnsi="Times New Roman" w:cs="Times New Roman"/>
          <w:caps/>
        </w:rPr>
      </w:pPr>
    </w:p>
    <w:p w:rsidR="001A0723" w:rsidRPr="00476195" w:rsidRDefault="001A0723" w:rsidP="001A0723">
      <w:pPr>
        <w:pStyle w:val="Standard"/>
        <w:jc w:val="both"/>
        <w:rPr>
          <w:rFonts w:ascii="Times New Roman" w:hAnsi="Times New Roman" w:cs="Times New Roman"/>
          <w:caps/>
        </w:rPr>
      </w:pPr>
      <w:r w:rsidRPr="00476195">
        <w:rPr>
          <w:rFonts w:ascii="Times New Roman" w:eastAsia="Times New Roman" w:hAnsi="Times New Roman" w:cs="Times New Roman"/>
          <w:b/>
          <w:caps/>
          <w:color w:val="000000"/>
        </w:rPr>
        <w:t xml:space="preserve">Nível de Risco pela não </w:t>
      </w:r>
      <w:proofErr w:type="gramStart"/>
      <w:r w:rsidRPr="00476195">
        <w:rPr>
          <w:rFonts w:ascii="Times New Roman" w:eastAsia="Times New Roman" w:hAnsi="Times New Roman" w:cs="Times New Roman"/>
          <w:b/>
          <w:caps/>
          <w:color w:val="000000"/>
        </w:rPr>
        <w:t>implementação</w:t>
      </w:r>
      <w:proofErr w:type="gramEnd"/>
      <w:r w:rsidRPr="00476195">
        <w:rPr>
          <w:rFonts w:ascii="Times New Roman" w:eastAsia="Times New Roman" w:hAnsi="Times New Roman" w:cs="Times New Roman"/>
          <w:b/>
          <w:caps/>
          <w:color w:val="000000"/>
        </w:rPr>
        <w:t xml:space="preserve"> da recomendação: </w:t>
      </w:r>
      <w:r w:rsidRPr="00476195">
        <w:rPr>
          <w:rFonts w:ascii="Times New Roman" w:eastAsia="Times New Roman" w:hAnsi="Times New Roman" w:cs="Times New Roman"/>
          <w:color w:val="000000"/>
        </w:rPr>
        <w:t>Não se aplica.</w:t>
      </w:r>
    </w:p>
    <w:p w:rsidR="001A0723" w:rsidRPr="00476195" w:rsidRDefault="001A0723" w:rsidP="001A0723">
      <w:pPr>
        <w:pStyle w:val="Standard"/>
        <w:jc w:val="both"/>
        <w:rPr>
          <w:rFonts w:ascii="Times New Roman" w:hAnsi="Times New Roman" w:cs="Times New Roman"/>
          <w:caps/>
        </w:rPr>
      </w:pPr>
    </w:p>
    <w:p w:rsidR="001A0723" w:rsidRPr="00476195" w:rsidRDefault="001A0723" w:rsidP="001A0723">
      <w:pPr>
        <w:pStyle w:val="Recuodecorpodetexto21"/>
        <w:ind w:right="57" w:firstLine="0"/>
        <w:jc w:val="both"/>
        <w:rPr>
          <w:rFonts w:ascii="Times New Roman" w:eastAsia="Times New Roman" w:hAnsi="Times New Roman" w:cs="Times New Roman"/>
          <w:color w:val="000000"/>
        </w:rPr>
      </w:pPr>
      <w:r w:rsidRPr="00476195">
        <w:rPr>
          <w:rFonts w:ascii="Times New Roman" w:eastAsia="Times New Roman" w:hAnsi="Times New Roman" w:cs="Times New Roman"/>
          <w:b/>
          <w:caps/>
          <w:color w:val="000000"/>
        </w:rPr>
        <w:t xml:space="preserve">Prazo de Atendimento: </w:t>
      </w:r>
      <w:r w:rsidRPr="00476195">
        <w:rPr>
          <w:rFonts w:ascii="Times New Roman" w:eastAsia="Times New Roman" w:hAnsi="Times New Roman" w:cs="Times New Roman"/>
          <w:color w:val="000000"/>
        </w:rPr>
        <w:t>Não se aplica.</w:t>
      </w:r>
    </w:p>
    <w:p w:rsidR="00453926" w:rsidRDefault="00453926" w:rsidP="007F7999">
      <w:pPr>
        <w:pStyle w:val="PargrafodaLista2"/>
        <w:ind w:left="0"/>
        <w:jc w:val="both"/>
        <w:rPr>
          <w:rFonts w:ascii="Times New Roman" w:eastAsia="Times New Roman" w:hAnsi="Times New Roman" w:cs="Times New Roman"/>
          <w:b/>
          <w:color w:val="000000"/>
        </w:rPr>
      </w:pPr>
    </w:p>
    <w:p w:rsidR="00453926" w:rsidRDefault="00453926" w:rsidP="007F7999">
      <w:pPr>
        <w:pStyle w:val="PargrafodaLista2"/>
        <w:ind w:left="0"/>
        <w:jc w:val="both"/>
        <w:rPr>
          <w:rFonts w:ascii="Times New Roman" w:eastAsia="Times New Roman" w:hAnsi="Times New Roman" w:cs="Times New Roman"/>
          <w:b/>
          <w:color w:val="000000"/>
        </w:rPr>
      </w:pPr>
    </w:p>
    <w:p w:rsidR="00453926" w:rsidRDefault="00453926" w:rsidP="007F7999">
      <w:pPr>
        <w:pStyle w:val="PargrafodaLista2"/>
        <w:ind w:left="0"/>
        <w:jc w:val="both"/>
        <w:rPr>
          <w:rFonts w:ascii="Times New Roman" w:eastAsia="Times New Roman" w:hAnsi="Times New Roman" w:cs="Times New Roman"/>
          <w:b/>
          <w:color w:val="000000"/>
        </w:rPr>
      </w:pPr>
    </w:p>
    <w:p w:rsidR="007F7999" w:rsidRPr="00476195" w:rsidRDefault="007F7999" w:rsidP="007F7999">
      <w:pPr>
        <w:pStyle w:val="PargrafodaLista2"/>
        <w:ind w:left="0"/>
        <w:jc w:val="both"/>
        <w:rPr>
          <w:rFonts w:ascii="Times New Roman" w:eastAsia="Times New Roman" w:hAnsi="Times New Roman" w:cs="Times New Roman"/>
          <w:b/>
          <w:color w:val="000000"/>
        </w:rPr>
      </w:pPr>
      <w:r w:rsidRPr="00476195">
        <w:rPr>
          <w:rFonts w:ascii="Times New Roman" w:eastAsia="Times New Roman" w:hAnsi="Times New Roman" w:cs="Times New Roman"/>
          <w:b/>
          <w:color w:val="000000"/>
        </w:rPr>
        <w:t>3- CONCLUSÃO</w:t>
      </w:r>
    </w:p>
    <w:p w:rsidR="007F7999" w:rsidRPr="00476195" w:rsidRDefault="007F7999" w:rsidP="007F7999">
      <w:pPr>
        <w:pStyle w:val="PargrafodaLista2"/>
        <w:ind w:left="0"/>
        <w:jc w:val="both"/>
        <w:rPr>
          <w:rFonts w:ascii="Times New Roman" w:eastAsia="Times New Roman" w:hAnsi="Times New Roman" w:cs="Times New Roman"/>
          <w:b/>
          <w:color w:val="000000"/>
        </w:rPr>
      </w:pPr>
    </w:p>
    <w:p w:rsidR="007F7999" w:rsidRPr="00476195" w:rsidRDefault="007F7999" w:rsidP="007F7999">
      <w:pPr>
        <w:pStyle w:val="PargrafodaLista2"/>
        <w:ind w:left="0"/>
        <w:jc w:val="both"/>
        <w:rPr>
          <w:rFonts w:ascii="Times New Roman" w:eastAsia="Times New Roman" w:hAnsi="Times New Roman" w:cs="Times New Roman"/>
          <w:color w:val="000000"/>
        </w:rPr>
      </w:pPr>
      <w:r w:rsidRPr="00476195">
        <w:rPr>
          <w:rFonts w:ascii="Times New Roman" w:eastAsia="Times New Roman" w:hAnsi="Times New Roman" w:cs="Times New Roman"/>
          <w:color w:val="000000"/>
        </w:rPr>
        <w:t xml:space="preserve">Diante das informações apresentadas, encaminhamos a presente Nota Técnica à alta Administração e ao Conselho Universitário para conhecimento e adoção das medidas cabíveis, quanto à </w:t>
      </w:r>
      <w:proofErr w:type="gramStart"/>
      <w:r w:rsidRPr="00476195">
        <w:rPr>
          <w:rFonts w:ascii="Times New Roman" w:eastAsia="Times New Roman" w:hAnsi="Times New Roman" w:cs="Times New Roman"/>
          <w:color w:val="000000"/>
        </w:rPr>
        <w:t>implementação</w:t>
      </w:r>
      <w:proofErr w:type="gramEnd"/>
      <w:r w:rsidRPr="00476195">
        <w:rPr>
          <w:rFonts w:ascii="Times New Roman" w:eastAsia="Times New Roman" w:hAnsi="Times New Roman" w:cs="Times New Roman"/>
          <w:color w:val="000000"/>
        </w:rPr>
        <w:t xml:space="preserve"> das recomendações ainda não atendidas, classificadas segundo o risco atribuído, conforme segue:</w:t>
      </w:r>
    </w:p>
    <w:p w:rsidR="00C33A4F" w:rsidRDefault="00C33A4F" w:rsidP="007F7999">
      <w:pPr>
        <w:pStyle w:val="PargrafodaLista2"/>
        <w:ind w:left="0"/>
        <w:jc w:val="both"/>
        <w:rPr>
          <w:rFonts w:ascii="Times New Roman" w:eastAsia="Times New Roman" w:hAnsi="Times New Roman" w:cs="Times New Roman"/>
          <w:color w:val="000000"/>
        </w:rPr>
      </w:pPr>
    </w:p>
    <w:p w:rsidR="001B4A6C" w:rsidRPr="00476195" w:rsidRDefault="001B4A6C" w:rsidP="007F7999">
      <w:pPr>
        <w:pStyle w:val="PargrafodaLista2"/>
        <w:ind w:left="0"/>
        <w:jc w:val="both"/>
        <w:rPr>
          <w:rFonts w:ascii="Times New Roman" w:eastAsia="Times New Roman" w:hAnsi="Times New Roman" w:cs="Times New Roman"/>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5103"/>
        <w:gridCol w:w="2136"/>
      </w:tblGrid>
      <w:tr w:rsidR="007F7999" w:rsidRPr="00476195" w:rsidTr="00C670BC">
        <w:tc>
          <w:tcPr>
            <w:tcW w:w="2410" w:type="dxa"/>
            <w:tcBorders>
              <w:top w:val="single" w:sz="1" w:space="0" w:color="000000"/>
              <w:left w:val="single" w:sz="1" w:space="0" w:color="000000"/>
              <w:bottom w:val="single" w:sz="1" w:space="0" w:color="000000"/>
            </w:tcBorders>
            <w:shd w:val="clear" w:color="auto" w:fill="D9D9D9"/>
            <w:vAlign w:val="center"/>
          </w:tcPr>
          <w:p w:rsidR="007F7999" w:rsidRPr="00476195" w:rsidRDefault="007F7999" w:rsidP="007F7999">
            <w:pPr>
              <w:pStyle w:val="Contedodatabela"/>
              <w:jc w:val="center"/>
              <w:rPr>
                <w:rFonts w:ascii="Times New Roman" w:hAnsi="Times New Roman" w:cs="Times New Roman"/>
                <w:b/>
                <w:bCs/>
              </w:rPr>
            </w:pPr>
            <w:r w:rsidRPr="00476195">
              <w:rPr>
                <w:rFonts w:ascii="Times New Roman" w:hAnsi="Times New Roman" w:cs="Times New Roman"/>
                <w:b/>
                <w:bCs/>
              </w:rPr>
              <w:lastRenderedPageBreak/>
              <w:t>Constatação</w:t>
            </w:r>
          </w:p>
        </w:tc>
        <w:tc>
          <w:tcPr>
            <w:tcW w:w="5103" w:type="dxa"/>
            <w:tcBorders>
              <w:top w:val="single" w:sz="1" w:space="0" w:color="000000"/>
              <w:left w:val="single" w:sz="1" w:space="0" w:color="000000"/>
              <w:bottom w:val="single" w:sz="1" w:space="0" w:color="000000"/>
            </w:tcBorders>
            <w:shd w:val="clear" w:color="auto" w:fill="D9D9D9"/>
            <w:vAlign w:val="center"/>
          </w:tcPr>
          <w:p w:rsidR="007F7999" w:rsidRPr="00476195" w:rsidRDefault="007F7999" w:rsidP="007F7999">
            <w:pPr>
              <w:pStyle w:val="Contedodatabela"/>
              <w:jc w:val="center"/>
              <w:rPr>
                <w:rFonts w:ascii="Times New Roman" w:hAnsi="Times New Roman" w:cs="Times New Roman"/>
                <w:b/>
                <w:bCs/>
              </w:rPr>
            </w:pPr>
            <w:r w:rsidRPr="00476195">
              <w:rPr>
                <w:rFonts w:ascii="Times New Roman" w:hAnsi="Times New Roman" w:cs="Times New Roman"/>
                <w:b/>
                <w:bCs/>
              </w:rPr>
              <w:t>Recomendação</w:t>
            </w:r>
          </w:p>
        </w:tc>
        <w:tc>
          <w:tcPr>
            <w:tcW w:w="213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453926" w:rsidRDefault="00453926" w:rsidP="007F7999">
            <w:pPr>
              <w:pStyle w:val="Contedodatabela"/>
              <w:jc w:val="center"/>
              <w:rPr>
                <w:rFonts w:ascii="Times New Roman" w:hAnsi="Times New Roman" w:cs="Times New Roman"/>
                <w:b/>
                <w:bCs/>
              </w:rPr>
            </w:pPr>
          </w:p>
          <w:p w:rsidR="007F7999" w:rsidRDefault="007F7999" w:rsidP="007F7999">
            <w:pPr>
              <w:pStyle w:val="Contedodatabela"/>
              <w:jc w:val="center"/>
              <w:rPr>
                <w:rFonts w:ascii="Times New Roman" w:hAnsi="Times New Roman" w:cs="Times New Roman"/>
                <w:b/>
                <w:bCs/>
              </w:rPr>
            </w:pPr>
            <w:r w:rsidRPr="00476195">
              <w:rPr>
                <w:rFonts w:ascii="Times New Roman" w:hAnsi="Times New Roman" w:cs="Times New Roman"/>
                <w:b/>
                <w:bCs/>
              </w:rPr>
              <w:t xml:space="preserve">Risco pela não </w:t>
            </w:r>
            <w:proofErr w:type="gramStart"/>
            <w:r w:rsidRPr="00476195">
              <w:rPr>
                <w:rFonts w:ascii="Times New Roman" w:hAnsi="Times New Roman" w:cs="Times New Roman"/>
                <w:b/>
                <w:bCs/>
              </w:rPr>
              <w:t>implementação</w:t>
            </w:r>
            <w:proofErr w:type="gramEnd"/>
            <w:r w:rsidRPr="00476195">
              <w:rPr>
                <w:rFonts w:ascii="Times New Roman" w:hAnsi="Times New Roman" w:cs="Times New Roman"/>
                <w:b/>
                <w:bCs/>
              </w:rPr>
              <w:t xml:space="preserve"> da Recomendação.</w:t>
            </w:r>
          </w:p>
          <w:p w:rsidR="00453926" w:rsidRPr="00476195" w:rsidRDefault="00453926" w:rsidP="007F7999">
            <w:pPr>
              <w:pStyle w:val="Contedodatabela"/>
              <w:jc w:val="center"/>
              <w:rPr>
                <w:rFonts w:ascii="Times New Roman" w:hAnsi="Times New Roman" w:cs="Times New Roman"/>
              </w:rPr>
            </w:pPr>
          </w:p>
        </w:tc>
      </w:tr>
      <w:tr w:rsidR="00F17C82" w:rsidRPr="00476195" w:rsidTr="00F23CAC">
        <w:tc>
          <w:tcPr>
            <w:tcW w:w="2410" w:type="dxa"/>
            <w:tcBorders>
              <w:top w:val="single" w:sz="1" w:space="0" w:color="000000"/>
              <w:left w:val="single" w:sz="1" w:space="0" w:color="000000"/>
              <w:bottom w:val="single" w:sz="4" w:space="0" w:color="auto"/>
            </w:tcBorders>
            <w:shd w:val="clear" w:color="auto" w:fill="auto"/>
          </w:tcPr>
          <w:p w:rsidR="00F17C82" w:rsidRPr="00476195" w:rsidRDefault="00F17C82" w:rsidP="00F23CAC">
            <w:pPr>
              <w:pStyle w:val="Standard"/>
              <w:jc w:val="both"/>
              <w:rPr>
                <w:rFonts w:ascii="Times New Roman" w:hAnsi="Times New Roman" w:cs="Times New Roman"/>
                <w:color w:val="000000"/>
                <w:shd w:val="clear" w:color="auto" w:fill="FFFFFF"/>
              </w:rPr>
            </w:pPr>
            <w:r w:rsidRPr="00476195">
              <w:rPr>
                <w:rFonts w:ascii="Times New Roman" w:hAnsi="Times New Roman" w:cs="Times New Roman"/>
                <w:b/>
              </w:rPr>
              <w:t xml:space="preserve">CONSTATAÇÃO 05 - </w:t>
            </w:r>
            <w:r w:rsidR="00C45E6F" w:rsidRPr="00476195">
              <w:rPr>
                <w:rFonts w:ascii="Times New Roman" w:hAnsi="Times New Roman" w:cs="Times New Roman"/>
                <w:color w:val="000000"/>
                <w:shd w:val="clear" w:color="auto" w:fill="FFFFFF"/>
              </w:rPr>
              <w:t>Ausência de Alvará concedido pelas Prefeituras onde as obras estão sendo realizadas.</w:t>
            </w:r>
          </w:p>
        </w:tc>
        <w:tc>
          <w:tcPr>
            <w:tcW w:w="5103" w:type="dxa"/>
            <w:tcBorders>
              <w:top w:val="single" w:sz="1" w:space="0" w:color="000000"/>
              <w:left w:val="single" w:sz="1" w:space="0" w:color="000000"/>
              <w:bottom w:val="single" w:sz="4" w:space="0" w:color="auto"/>
            </w:tcBorders>
            <w:shd w:val="clear" w:color="auto" w:fill="auto"/>
          </w:tcPr>
          <w:p w:rsidR="00F17C82" w:rsidRPr="00476195" w:rsidRDefault="00F17C82" w:rsidP="00F23CAC">
            <w:pPr>
              <w:pStyle w:val="Standard"/>
              <w:jc w:val="both"/>
              <w:rPr>
                <w:rFonts w:ascii="Times New Roman" w:hAnsi="Times New Roman" w:cs="Times New Roman"/>
                <w:b/>
              </w:rPr>
            </w:pPr>
            <w:r w:rsidRPr="00476195">
              <w:rPr>
                <w:rFonts w:ascii="Times New Roman" w:hAnsi="Times New Roman" w:cs="Times New Roman"/>
                <w:b/>
              </w:rPr>
              <w:t>RECOMENDAÇÃO 01</w:t>
            </w:r>
          </w:p>
          <w:p w:rsidR="00F17C82" w:rsidRPr="00476195" w:rsidRDefault="00C45E6F" w:rsidP="00C45E6F">
            <w:pPr>
              <w:jc w:val="both"/>
              <w:rPr>
                <w:rFonts w:ascii="Times New Roman" w:hAnsi="Times New Roman" w:cs="Times New Roman"/>
                <w:b/>
                <w:bCs/>
              </w:rPr>
            </w:pPr>
            <w:proofErr w:type="gramStart"/>
            <w:r w:rsidRPr="00476195">
              <w:rPr>
                <w:rFonts w:ascii="Times New Roman" w:hAnsi="Times New Roman" w:cs="Times New Roman"/>
                <w:color w:val="000000"/>
                <w:shd w:val="clear" w:color="auto" w:fill="FFFFFF"/>
              </w:rPr>
              <w:t>Agilizar</w:t>
            </w:r>
            <w:proofErr w:type="gramEnd"/>
            <w:r w:rsidRPr="00476195">
              <w:rPr>
                <w:rFonts w:ascii="Times New Roman" w:hAnsi="Times New Roman" w:cs="Times New Roman"/>
                <w:color w:val="000000"/>
                <w:shd w:val="clear" w:color="auto" w:fill="FFFFFF"/>
              </w:rPr>
              <w:t xml:space="preserve"> a regularização de registro em cartório dos imóveis Institucionais a fim de obter licenciamento concedido pela Prefeitura quando da realização de obras ou serviços de engenharia.</w:t>
            </w:r>
          </w:p>
        </w:tc>
        <w:tc>
          <w:tcPr>
            <w:tcW w:w="2136" w:type="dxa"/>
            <w:tcBorders>
              <w:top w:val="single" w:sz="1" w:space="0" w:color="000000"/>
              <w:left w:val="single" w:sz="1" w:space="0" w:color="000000"/>
              <w:bottom w:val="single" w:sz="4" w:space="0" w:color="auto"/>
              <w:right w:val="single" w:sz="1" w:space="0" w:color="000000"/>
            </w:tcBorders>
            <w:shd w:val="clear" w:color="auto" w:fill="auto"/>
            <w:vAlign w:val="center"/>
          </w:tcPr>
          <w:p w:rsidR="00F17C82" w:rsidRPr="00476195" w:rsidRDefault="00615D89" w:rsidP="00F23CAC">
            <w:pPr>
              <w:pStyle w:val="Contedodatabela"/>
              <w:jc w:val="center"/>
              <w:rPr>
                <w:rFonts w:ascii="Times New Roman" w:hAnsi="Times New Roman" w:cs="Times New Roman"/>
                <w:b/>
                <w:bCs/>
              </w:rPr>
            </w:pPr>
            <w:r w:rsidRPr="00476195">
              <w:rPr>
                <w:rFonts w:ascii="Times New Roman" w:hAnsi="Times New Roman" w:cs="Times New Roman"/>
                <w:b/>
                <w:bCs/>
              </w:rPr>
              <w:t>Alto</w:t>
            </w:r>
          </w:p>
        </w:tc>
      </w:tr>
      <w:tr w:rsidR="00F17C82" w:rsidRPr="00476195" w:rsidTr="00F23CAC">
        <w:tc>
          <w:tcPr>
            <w:tcW w:w="2410" w:type="dxa"/>
            <w:tcBorders>
              <w:top w:val="single" w:sz="1" w:space="0" w:color="000000"/>
              <w:left w:val="single" w:sz="1" w:space="0" w:color="000000"/>
              <w:bottom w:val="single" w:sz="4" w:space="0" w:color="auto"/>
            </w:tcBorders>
            <w:shd w:val="clear" w:color="auto" w:fill="auto"/>
          </w:tcPr>
          <w:p w:rsidR="00F17C82" w:rsidRPr="00476195" w:rsidRDefault="00F17C82" w:rsidP="00F23CAC">
            <w:pPr>
              <w:pStyle w:val="Standard"/>
              <w:jc w:val="both"/>
              <w:rPr>
                <w:rFonts w:ascii="Times New Roman" w:hAnsi="Times New Roman" w:cs="Times New Roman"/>
                <w:b/>
                <w:bCs/>
              </w:rPr>
            </w:pPr>
            <w:r w:rsidRPr="00476195">
              <w:rPr>
                <w:rFonts w:ascii="Times New Roman" w:hAnsi="Times New Roman" w:cs="Times New Roman"/>
                <w:b/>
              </w:rPr>
              <w:t xml:space="preserve">CONSTATAÇÃO 11 - </w:t>
            </w:r>
            <w:proofErr w:type="spellStart"/>
            <w:r w:rsidR="00615D89" w:rsidRPr="00476195">
              <w:rPr>
                <w:rFonts w:ascii="Times New Roman" w:hAnsi="Times New Roman" w:cs="Times New Roman"/>
                <w:color w:val="000000"/>
                <w:shd w:val="clear" w:color="auto" w:fill="FFFFFF"/>
              </w:rPr>
              <w:t>Sobrepreço</w:t>
            </w:r>
            <w:proofErr w:type="spellEnd"/>
            <w:r w:rsidR="00615D89" w:rsidRPr="00476195">
              <w:rPr>
                <w:rFonts w:ascii="Times New Roman" w:hAnsi="Times New Roman" w:cs="Times New Roman"/>
                <w:color w:val="000000"/>
                <w:shd w:val="clear" w:color="auto" w:fill="FFFFFF"/>
              </w:rPr>
              <w:t xml:space="preserve"> / Superfaturamento (Obras da UAST – Contrato n.º 03/2011).</w:t>
            </w:r>
          </w:p>
        </w:tc>
        <w:tc>
          <w:tcPr>
            <w:tcW w:w="5103" w:type="dxa"/>
            <w:tcBorders>
              <w:top w:val="single" w:sz="1" w:space="0" w:color="000000"/>
              <w:left w:val="single" w:sz="1" w:space="0" w:color="000000"/>
              <w:bottom w:val="single" w:sz="4" w:space="0" w:color="auto"/>
            </w:tcBorders>
            <w:shd w:val="clear" w:color="auto" w:fill="auto"/>
          </w:tcPr>
          <w:p w:rsidR="00F17C82" w:rsidRPr="00476195" w:rsidRDefault="00F17C82" w:rsidP="00F23CAC">
            <w:pPr>
              <w:pStyle w:val="Standard"/>
              <w:jc w:val="both"/>
              <w:rPr>
                <w:rFonts w:ascii="Times New Roman" w:hAnsi="Times New Roman" w:cs="Times New Roman"/>
                <w:b/>
              </w:rPr>
            </w:pPr>
            <w:r w:rsidRPr="00476195">
              <w:rPr>
                <w:rFonts w:ascii="Times New Roman" w:hAnsi="Times New Roman" w:cs="Times New Roman"/>
                <w:b/>
              </w:rPr>
              <w:t>RECOMENDAÇÃO 01</w:t>
            </w:r>
          </w:p>
          <w:p w:rsidR="00F17C82" w:rsidRPr="00476195" w:rsidRDefault="00615D89" w:rsidP="00615D89">
            <w:pPr>
              <w:pStyle w:val="Standard"/>
              <w:jc w:val="both"/>
              <w:rPr>
                <w:rFonts w:ascii="Times New Roman" w:hAnsi="Times New Roman" w:cs="Times New Roman"/>
                <w:color w:val="000000"/>
                <w:shd w:val="clear" w:color="auto" w:fill="FFFFFF"/>
              </w:rPr>
            </w:pPr>
            <w:r w:rsidRPr="00476195">
              <w:rPr>
                <w:rFonts w:ascii="Times New Roman" w:hAnsi="Times New Roman" w:cs="Times New Roman"/>
                <w:color w:val="000000"/>
                <w:shd w:val="clear" w:color="auto" w:fill="FFFFFF"/>
              </w:rPr>
              <w:t>Proceder à compensação dos valores demonstrados na Tabela 01 acima no pagamento a ser realizado à empresa contratada, conforme prazo determinado pela Administração Superior.</w:t>
            </w:r>
          </w:p>
        </w:tc>
        <w:tc>
          <w:tcPr>
            <w:tcW w:w="2136" w:type="dxa"/>
            <w:tcBorders>
              <w:top w:val="single" w:sz="1" w:space="0" w:color="000000"/>
              <w:left w:val="single" w:sz="1" w:space="0" w:color="000000"/>
              <w:bottom w:val="single" w:sz="4" w:space="0" w:color="auto"/>
              <w:right w:val="single" w:sz="1" w:space="0" w:color="000000"/>
            </w:tcBorders>
            <w:shd w:val="clear" w:color="auto" w:fill="auto"/>
            <w:vAlign w:val="center"/>
          </w:tcPr>
          <w:p w:rsidR="00F17C82" w:rsidRPr="00476195" w:rsidRDefault="00010DCE" w:rsidP="00F23CAC">
            <w:pPr>
              <w:pStyle w:val="Contedodatabela"/>
              <w:jc w:val="center"/>
              <w:rPr>
                <w:rFonts w:ascii="Times New Roman" w:hAnsi="Times New Roman" w:cs="Times New Roman"/>
                <w:b/>
                <w:bCs/>
              </w:rPr>
            </w:pPr>
            <w:r w:rsidRPr="00476195">
              <w:rPr>
                <w:rFonts w:ascii="Times New Roman" w:hAnsi="Times New Roman" w:cs="Times New Roman"/>
                <w:b/>
                <w:bCs/>
              </w:rPr>
              <w:t>Alto</w:t>
            </w:r>
          </w:p>
        </w:tc>
      </w:tr>
      <w:tr w:rsidR="00B5587E" w:rsidRPr="00476195" w:rsidTr="00F23CAC">
        <w:tc>
          <w:tcPr>
            <w:tcW w:w="2410" w:type="dxa"/>
            <w:tcBorders>
              <w:top w:val="single" w:sz="1" w:space="0" w:color="000000"/>
              <w:left w:val="single" w:sz="1" w:space="0" w:color="000000"/>
              <w:bottom w:val="single" w:sz="4" w:space="0" w:color="auto"/>
            </w:tcBorders>
            <w:shd w:val="clear" w:color="auto" w:fill="auto"/>
          </w:tcPr>
          <w:p w:rsidR="00B5587E" w:rsidRPr="00476195" w:rsidRDefault="00B5587E" w:rsidP="00F23CAC">
            <w:pPr>
              <w:pStyle w:val="Standard"/>
              <w:jc w:val="both"/>
              <w:rPr>
                <w:rFonts w:ascii="Times New Roman" w:hAnsi="Times New Roman" w:cs="Times New Roman"/>
                <w:b/>
                <w:bCs/>
              </w:rPr>
            </w:pPr>
            <w:r w:rsidRPr="00476195">
              <w:rPr>
                <w:rFonts w:ascii="Times New Roman" w:hAnsi="Times New Roman" w:cs="Times New Roman"/>
                <w:b/>
              </w:rPr>
              <w:t xml:space="preserve">CONSTATAÇÃO 11 - </w:t>
            </w:r>
            <w:proofErr w:type="spellStart"/>
            <w:r w:rsidRPr="00476195">
              <w:rPr>
                <w:rFonts w:ascii="Times New Roman" w:hAnsi="Times New Roman" w:cs="Times New Roman"/>
                <w:color w:val="000000"/>
                <w:shd w:val="clear" w:color="auto" w:fill="FFFFFF"/>
              </w:rPr>
              <w:t>Sobrepreço</w:t>
            </w:r>
            <w:proofErr w:type="spellEnd"/>
            <w:r w:rsidRPr="00476195">
              <w:rPr>
                <w:rFonts w:ascii="Times New Roman" w:hAnsi="Times New Roman" w:cs="Times New Roman"/>
                <w:color w:val="000000"/>
                <w:shd w:val="clear" w:color="auto" w:fill="FFFFFF"/>
              </w:rPr>
              <w:t xml:space="preserve"> / Superfaturamento (Obras da UAST – Contrato n.º 03/2011).</w:t>
            </w:r>
          </w:p>
        </w:tc>
        <w:tc>
          <w:tcPr>
            <w:tcW w:w="5103" w:type="dxa"/>
            <w:tcBorders>
              <w:top w:val="single" w:sz="1" w:space="0" w:color="000000"/>
              <w:left w:val="single" w:sz="1" w:space="0" w:color="000000"/>
              <w:bottom w:val="single" w:sz="4" w:space="0" w:color="auto"/>
            </w:tcBorders>
            <w:shd w:val="clear" w:color="auto" w:fill="auto"/>
          </w:tcPr>
          <w:p w:rsidR="00B5587E" w:rsidRPr="00476195" w:rsidRDefault="00B5587E" w:rsidP="00F23CAC">
            <w:pPr>
              <w:pStyle w:val="Standard"/>
              <w:jc w:val="both"/>
              <w:rPr>
                <w:rFonts w:ascii="Times New Roman" w:hAnsi="Times New Roman" w:cs="Times New Roman"/>
                <w:b/>
              </w:rPr>
            </w:pPr>
            <w:r w:rsidRPr="00476195">
              <w:rPr>
                <w:rFonts w:ascii="Times New Roman" w:hAnsi="Times New Roman" w:cs="Times New Roman"/>
                <w:b/>
              </w:rPr>
              <w:t>RECOMENDAÇÃO 0</w:t>
            </w:r>
            <w:r w:rsidR="00FB2989" w:rsidRPr="00476195">
              <w:rPr>
                <w:rFonts w:ascii="Times New Roman" w:hAnsi="Times New Roman" w:cs="Times New Roman"/>
                <w:b/>
              </w:rPr>
              <w:t>2</w:t>
            </w:r>
          </w:p>
          <w:p w:rsidR="00B5587E" w:rsidRPr="00476195" w:rsidRDefault="00FB2989" w:rsidP="00F23CAC">
            <w:pPr>
              <w:pStyle w:val="Standard"/>
              <w:jc w:val="both"/>
              <w:rPr>
                <w:rFonts w:ascii="Times New Roman" w:hAnsi="Times New Roman" w:cs="Times New Roman"/>
                <w:color w:val="000000"/>
                <w:shd w:val="clear" w:color="auto" w:fill="FFFFFF"/>
              </w:rPr>
            </w:pPr>
            <w:r w:rsidRPr="00476195">
              <w:rPr>
                <w:rFonts w:ascii="Times New Roman" w:hAnsi="Times New Roman" w:cs="Times New Roman"/>
              </w:rPr>
              <w:t>Proceder à correção dos valores demonstrados na Tabela 02 acima, através de Termo Aditivo, antes da execução e do pagamento dos referidos serviços/obras.</w:t>
            </w:r>
          </w:p>
        </w:tc>
        <w:tc>
          <w:tcPr>
            <w:tcW w:w="2136" w:type="dxa"/>
            <w:tcBorders>
              <w:top w:val="single" w:sz="1" w:space="0" w:color="000000"/>
              <w:left w:val="single" w:sz="1" w:space="0" w:color="000000"/>
              <w:bottom w:val="single" w:sz="4" w:space="0" w:color="auto"/>
              <w:right w:val="single" w:sz="1" w:space="0" w:color="000000"/>
            </w:tcBorders>
            <w:shd w:val="clear" w:color="auto" w:fill="auto"/>
            <w:vAlign w:val="center"/>
          </w:tcPr>
          <w:p w:rsidR="00B5587E" w:rsidRPr="00476195" w:rsidRDefault="00B5587E" w:rsidP="00F23CAC">
            <w:pPr>
              <w:pStyle w:val="Contedodatabela"/>
              <w:jc w:val="center"/>
              <w:rPr>
                <w:rFonts w:ascii="Times New Roman" w:hAnsi="Times New Roman" w:cs="Times New Roman"/>
                <w:b/>
                <w:bCs/>
              </w:rPr>
            </w:pPr>
            <w:r w:rsidRPr="00476195">
              <w:rPr>
                <w:rFonts w:ascii="Times New Roman" w:hAnsi="Times New Roman" w:cs="Times New Roman"/>
                <w:b/>
                <w:bCs/>
              </w:rPr>
              <w:t>Alto</w:t>
            </w:r>
          </w:p>
        </w:tc>
      </w:tr>
      <w:tr w:rsidR="00B5587E" w:rsidRPr="00476195" w:rsidTr="00F23CAC">
        <w:tc>
          <w:tcPr>
            <w:tcW w:w="2410" w:type="dxa"/>
            <w:tcBorders>
              <w:top w:val="single" w:sz="1" w:space="0" w:color="000000"/>
              <w:left w:val="single" w:sz="1" w:space="0" w:color="000000"/>
              <w:bottom w:val="single" w:sz="4" w:space="0" w:color="auto"/>
            </w:tcBorders>
            <w:shd w:val="clear" w:color="auto" w:fill="auto"/>
          </w:tcPr>
          <w:p w:rsidR="00B5587E" w:rsidRPr="00476195" w:rsidRDefault="00B5587E" w:rsidP="00010DCE">
            <w:pPr>
              <w:pStyle w:val="Standard"/>
              <w:jc w:val="both"/>
              <w:rPr>
                <w:rFonts w:ascii="Times New Roman" w:hAnsi="Times New Roman" w:cs="Times New Roman"/>
                <w:color w:val="000000"/>
                <w:shd w:val="clear" w:color="auto" w:fill="FFFFFF"/>
              </w:rPr>
            </w:pPr>
            <w:r w:rsidRPr="00476195">
              <w:rPr>
                <w:rFonts w:ascii="Times New Roman" w:hAnsi="Times New Roman" w:cs="Times New Roman"/>
                <w:b/>
              </w:rPr>
              <w:t xml:space="preserve">CONSTATAÇÃO 19 - </w:t>
            </w:r>
            <w:r w:rsidRPr="00476195">
              <w:rPr>
                <w:rFonts w:ascii="Times New Roman" w:hAnsi="Times New Roman" w:cs="Times New Roman"/>
                <w:color w:val="000000"/>
                <w:shd w:val="clear" w:color="auto" w:fill="FFFFFF"/>
              </w:rPr>
              <w:t>Liquidação e pagamento de despesas sem comprovação da composição dos valores referentes a serviços e obras de engenharia.</w:t>
            </w:r>
          </w:p>
          <w:p w:rsidR="00B5587E" w:rsidRPr="00476195" w:rsidRDefault="00B5587E" w:rsidP="00F17C82">
            <w:pPr>
              <w:pStyle w:val="Standard"/>
              <w:jc w:val="both"/>
              <w:rPr>
                <w:rFonts w:ascii="Times New Roman" w:hAnsi="Times New Roman" w:cs="Times New Roman"/>
                <w:b/>
                <w:bCs/>
              </w:rPr>
            </w:pPr>
          </w:p>
        </w:tc>
        <w:tc>
          <w:tcPr>
            <w:tcW w:w="5103" w:type="dxa"/>
            <w:tcBorders>
              <w:top w:val="single" w:sz="1" w:space="0" w:color="000000"/>
              <w:left w:val="single" w:sz="1" w:space="0" w:color="000000"/>
              <w:bottom w:val="single" w:sz="4" w:space="0" w:color="auto"/>
            </w:tcBorders>
            <w:shd w:val="clear" w:color="auto" w:fill="auto"/>
          </w:tcPr>
          <w:p w:rsidR="00B5587E" w:rsidRPr="00476195" w:rsidRDefault="00B5587E" w:rsidP="00010DCE">
            <w:pPr>
              <w:pStyle w:val="Standard"/>
              <w:jc w:val="both"/>
              <w:rPr>
                <w:rFonts w:ascii="Times New Roman" w:hAnsi="Times New Roman" w:cs="Times New Roman"/>
                <w:b/>
              </w:rPr>
            </w:pPr>
            <w:r w:rsidRPr="00476195">
              <w:rPr>
                <w:rFonts w:ascii="Times New Roman" w:hAnsi="Times New Roman" w:cs="Times New Roman"/>
                <w:b/>
              </w:rPr>
              <w:t>RECOMENDAÇÃO 01</w:t>
            </w:r>
          </w:p>
          <w:p w:rsidR="00B5587E" w:rsidRPr="00476195" w:rsidRDefault="00B5587E" w:rsidP="00010DCE">
            <w:pPr>
              <w:pStyle w:val="Standard"/>
              <w:jc w:val="both"/>
              <w:rPr>
                <w:rFonts w:ascii="Times New Roman" w:hAnsi="Times New Roman" w:cs="Times New Roman"/>
                <w:color w:val="000000"/>
                <w:shd w:val="clear" w:color="auto" w:fill="FFFFFF"/>
              </w:rPr>
            </w:pPr>
            <w:r w:rsidRPr="00476195">
              <w:rPr>
                <w:rFonts w:ascii="Times New Roman" w:hAnsi="Times New Roman" w:cs="Times New Roman"/>
              </w:rPr>
              <w:t>Exigir através de Engenheiro Fiscal responsável pela obra, que a empresa contratada identifique as atividades realizadas conforme medições, através de documento hábil, em serviços e obras de engenharia, de acordo com a Classificação Nacional de Atividades Econômicas, para análise e posterior “</w:t>
            </w:r>
            <w:proofErr w:type="gramStart"/>
            <w:r w:rsidRPr="00476195">
              <w:rPr>
                <w:rFonts w:ascii="Times New Roman" w:hAnsi="Times New Roman" w:cs="Times New Roman"/>
              </w:rPr>
              <w:t>Atesto</w:t>
            </w:r>
            <w:proofErr w:type="gramEnd"/>
            <w:r w:rsidRPr="00476195">
              <w:rPr>
                <w:rFonts w:ascii="Times New Roman" w:hAnsi="Times New Roman" w:cs="Times New Roman"/>
              </w:rPr>
              <w:t>” desse profissional.</w:t>
            </w:r>
          </w:p>
        </w:tc>
        <w:tc>
          <w:tcPr>
            <w:tcW w:w="2136" w:type="dxa"/>
            <w:tcBorders>
              <w:top w:val="single" w:sz="1" w:space="0" w:color="000000"/>
              <w:left w:val="single" w:sz="1" w:space="0" w:color="000000"/>
              <w:bottom w:val="single" w:sz="4" w:space="0" w:color="auto"/>
              <w:right w:val="single" w:sz="1" w:space="0" w:color="000000"/>
            </w:tcBorders>
            <w:shd w:val="clear" w:color="auto" w:fill="auto"/>
            <w:vAlign w:val="center"/>
          </w:tcPr>
          <w:p w:rsidR="00B5587E" w:rsidRPr="00476195" w:rsidRDefault="00B5587E" w:rsidP="00F23CAC">
            <w:pPr>
              <w:pStyle w:val="Contedodatabela"/>
              <w:jc w:val="center"/>
              <w:rPr>
                <w:rFonts w:ascii="Times New Roman" w:hAnsi="Times New Roman" w:cs="Times New Roman"/>
                <w:b/>
                <w:bCs/>
              </w:rPr>
            </w:pPr>
            <w:r w:rsidRPr="00476195">
              <w:rPr>
                <w:rFonts w:ascii="Times New Roman" w:hAnsi="Times New Roman" w:cs="Times New Roman"/>
                <w:b/>
                <w:bCs/>
              </w:rPr>
              <w:t>Alto</w:t>
            </w:r>
          </w:p>
        </w:tc>
      </w:tr>
      <w:tr w:rsidR="00B5587E" w:rsidRPr="00476195" w:rsidTr="00F23CAC">
        <w:tc>
          <w:tcPr>
            <w:tcW w:w="2410" w:type="dxa"/>
            <w:tcBorders>
              <w:top w:val="single" w:sz="1" w:space="0" w:color="000000"/>
              <w:left w:val="single" w:sz="1" w:space="0" w:color="000000"/>
              <w:bottom w:val="single" w:sz="4" w:space="0" w:color="auto"/>
            </w:tcBorders>
            <w:shd w:val="clear" w:color="auto" w:fill="auto"/>
          </w:tcPr>
          <w:p w:rsidR="00B5587E" w:rsidRPr="00476195" w:rsidRDefault="00B5587E" w:rsidP="00010DCE">
            <w:pPr>
              <w:pStyle w:val="Standard"/>
              <w:jc w:val="both"/>
              <w:rPr>
                <w:rFonts w:ascii="Times New Roman" w:hAnsi="Times New Roman" w:cs="Times New Roman"/>
                <w:color w:val="000000"/>
                <w:shd w:val="clear" w:color="auto" w:fill="FFFFFF"/>
              </w:rPr>
            </w:pPr>
            <w:r w:rsidRPr="00476195">
              <w:rPr>
                <w:rFonts w:ascii="Times New Roman" w:hAnsi="Times New Roman" w:cs="Times New Roman"/>
                <w:b/>
              </w:rPr>
              <w:t xml:space="preserve">CONSTATAÇÃO 19 - </w:t>
            </w:r>
            <w:r w:rsidRPr="00476195">
              <w:rPr>
                <w:rFonts w:ascii="Times New Roman" w:hAnsi="Times New Roman" w:cs="Times New Roman"/>
                <w:color w:val="000000"/>
                <w:shd w:val="clear" w:color="auto" w:fill="FFFFFF"/>
              </w:rPr>
              <w:t>Liquidação e pagamento de despesas sem comprovação da composição dos valores referentes a serviços e obras de engenharia.</w:t>
            </w:r>
          </w:p>
          <w:p w:rsidR="00B5587E" w:rsidRPr="00476195" w:rsidRDefault="00B5587E" w:rsidP="00F23CAC">
            <w:pPr>
              <w:pStyle w:val="Standard"/>
              <w:jc w:val="both"/>
              <w:rPr>
                <w:rFonts w:ascii="Times New Roman" w:hAnsi="Times New Roman" w:cs="Times New Roman"/>
                <w:b/>
                <w:bCs/>
              </w:rPr>
            </w:pPr>
          </w:p>
        </w:tc>
        <w:tc>
          <w:tcPr>
            <w:tcW w:w="5103" w:type="dxa"/>
            <w:tcBorders>
              <w:top w:val="single" w:sz="1" w:space="0" w:color="000000"/>
              <w:left w:val="single" w:sz="1" w:space="0" w:color="000000"/>
              <w:bottom w:val="single" w:sz="4" w:space="0" w:color="auto"/>
            </w:tcBorders>
            <w:shd w:val="clear" w:color="auto" w:fill="auto"/>
          </w:tcPr>
          <w:p w:rsidR="00B5587E" w:rsidRPr="00476195" w:rsidRDefault="00B5587E" w:rsidP="00010DCE">
            <w:pPr>
              <w:pStyle w:val="Standard"/>
              <w:jc w:val="both"/>
              <w:rPr>
                <w:rFonts w:ascii="Times New Roman" w:hAnsi="Times New Roman" w:cs="Times New Roman"/>
                <w:b/>
              </w:rPr>
            </w:pPr>
            <w:r w:rsidRPr="00476195">
              <w:rPr>
                <w:rFonts w:ascii="Times New Roman" w:hAnsi="Times New Roman" w:cs="Times New Roman"/>
                <w:b/>
              </w:rPr>
              <w:t>RECOMENDAÇÃO 03</w:t>
            </w:r>
          </w:p>
          <w:p w:rsidR="00B5587E" w:rsidRPr="00476195" w:rsidRDefault="00B5587E" w:rsidP="00010DCE">
            <w:pPr>
              <w:pStyle w:val="Standard"/>
              <w:jc w:val="both"/>
              <w:rPr>
                <w:rFonts w:ascii="Times New Roman" w:hAnsi="Times New Roman" w:cs="Times New Roman"/>
                <w:color w:val="000000"/>
                <w:shd w:val="clear" w:color="auto" w:fill="FFFFFF"/>
              </w:rPr>
            </w:pPr>
            <w:r w:rsidRPr="00476195">
              <w:rPr>
                <w:rFonts w:ascii="Times New Roman" w:hAnsi="Times New Roman" w:cs="Times New Roman"/>
              </w:rPr>
              <w:t>Realizar análise nos boletins da 2.ª, 3.ª, 4.ª e 5.ª medições, as quais são referentes às Notas Fiscais 353, 354, 355, 356 e 357, para verificação e confirmação dos valores referentes a serviços de engenharia e obras pagos através dessas Notas Fiscais, a fim de proceder às correções das retenções e recolhimentos de INSS.</w:t>
            </w:r>
          </w:p>
        </w:tc>
        <w:tc>
          <w:tcPr>
            <w:tcW w:w="2136" w:type="dxa"/>
            <w:tcBorders>
              <w:top w:val="single" w:sz="1" w:space="0" w:color="000000"/>
              <w:left w:val="single" w:sz="1" w:space="0" w:color="000000"/>
              <w:bottom w:val="single" w:sz="4" w:space="0" w:color="auto"/>
              <w:right w:val="single" w:sz="1" w:space="0" w:color="000000"/>
            </w:tcBorders>
            <w:shd w:val="clear" w:color="auto" w:fill="auto"/>
            <w:vAlign w:val="center"/>
          </w:tcPr>
          <w:p w:rsidR="00B5587E" w:rsidRPr="00476195" w:rsidRDefault="00B5587E" w:rsidP="00F23CAC">
            <w:pPr>
              <w:pStyle w:val="Contedodatabela"/>
              <w:jc w:val="center"/>
              <w:rPr>
                <w:rFonts w:ascii="Times New Roman" w:hAnsi="Times New Roman" w:cs="Times New Roman"/>
                <w:b/>
                <w:bCs/>
              </w:rPr>
            </w:pPr>
            <w:r w:rsidRPr="00476195">
              <w:rPr>
                <w:rFonts w:ascii="Times New Roman" w:hAnsi="Times New Roman" w:cs="Times New Roman"/>
                <w:b/>
                <w:bCs/>
              </w:rPr>
              <w:t>Alto</w:t>
            </w:r>
          </w:p>
        </w:tc>
      </w:tr>
      <w:tr w:rsidR="00B5587E" w:rsidRPr="00476195" w:rsidTr="00F23CAC">
        <w:tc>
          <w:tcPr>
            <w:tcW w:w="2410" w:type="dxa"/>
            <w:tcBorders>
              <w:top w:val="single" w:sz="1" w:space="0" w:color="000000"/>
              <w:left w:val="single" w:sz="1" w:space="0" w:color="000000"/>
              <w:bottom w:val="single" w:sz="4" w:space="0" w:color="auto"/>
            </w:tcBorders>
            <w:shd w:val="clear" w:color="auto" w:fill="auto"/>
          </w:tcPr>
          <w:p w:rsidR="00B5587E" w:rsidRPr="00476195" w:rsidRDefault="00B5587E" w:rsidP="00010DCE">
            <w:pPr>
              <w:pStyle w:val="Standard"/>
              <w:jc w:val="both"/>
              <w:rPr>
                <w:rFonts w:ascii="Times New Roman" w:hAnsi="Times New Roman" w:cs="Times New Roman"/>
                <w:color w:val="000000"/>
                <w:shd w:val="clear" w:color="auto" w:fill="FFFFFF"/>
              </w:rPr>
            </w:pPr>
            <w:r w:rsidRPr="00476195">
              <w:rPr>
                <w:rFonts w:ascii="Times New Roman" w:hAnsi="Times New Roman" w:cs="Times New Roman"/>
                <w:b/>
              </w:rPr>
              <w:t xml:space="preserve">CONSTATAÇÃO 23 - </w:t>
            </w:r>
            <w:r w:rsidRPr="00476195">
              <w:rPr>
                <w:rFonts w:ascii="Times New Roman" w:hAnsi="Times New Roman" w:cs="Times New Roman"/>
                <w:color w:val="000000"/>
                <w:shd w:val="clear" w:color="auto" w:fill="FFFFFF"/>
              </w:rPr>
              <w:t>Admissibilidade indevida de correção em Nota Fiscal.</w:t>
            </w:r>
          </w:p>
          <w:p w:rsidR="00B5587E" w:rsidRPr="00476195" w:rsidRDefault="00B5587E" w:rsidP="00F23CAC">
            <w:pPr>
              <w:pStyle w:val="Standard"/>
              <w:jc w:val="both"/>
              <w:rPr>
                <w:rFonts w:ascii="Times New Roman" w:hAnsi="Times New Roman" w:cs="Times New Roman"/>
                <w:b/>
                <w:bCs/>
              </w:rPr>
            </w:pPr>
          </w:p>
        </w:tc>
        <w:tc>
          <w:tcPr>
            <w:tcW w:w="5103" w:type="dxa"/>
            <w:tcBorders>
              <w:top w:val="single" w:sz="1" w:space="0" w:color="000000"/>
              <w:left w:val="single" w:sz="1" w:space="0" w:color="000000"/>
              <w:bottom w:val="single" w:sz="4" w:space="0" w:color="auto"/>
            </w:tcBorders>
            <w:shd w:val="clear" w:color="auto" w:fill="auto"/>
          </w:tcPr>
          <w:p w:rsidR="00B5587E" w:rsidRPr="00476195" w:rsidRDefault="00B5587E" w:rsidP="00F23CAC">
            <w:pPr>
              <w:pStyle w:val="Standard"/>
              <w:jc w:val="both"/>
              <w:rPr>
                <w:rFonts w:ascii="Times New Roman" w:hAnsi="Times New Roman" w:cs="Times New Roman"/>
                <w:b/>
              </w:rPr>
            </w:pPr>
            <w:r w:rsidRPr="00476195">
              <w:rPr>
                <w:rFonts w:ascii="Times New Roman" w:hAnsi="Times New Roman" w:cs="Times New Roman"/>
                <w:b/>
              </w:rPr>
              <w:t>RECOMENDAÇÃO 01</w:t>
            </w:r>
          </w:p>
          <w:p w:rsidR="00B5587E" w:rsidRPr="00476195" w:rsidRDefault="00B5587E" w:rsidP="00010DCE">
            <w:pPr>
              <w:pStyle w:val="Standard"/>
              <w:jc w:val="both"/>
              <w:rPr>
                <w:rFonts w:ascii="Times New Roman" w:hAnsi="Times New Roman" w:cs="Times New Roman"/>
                <w:color w:val="000000"/>
                <w:shd w:val="clear" w:color="auto" w:fill="FFFFFF"/>
              </w:rPr>
            </w:pPr>
            <w:r w:rsidRPr="00476195">
              <w:rPr>
                <w:rFonts w:ascii="Times New Roman" w:hAnsi="Times New Roman" w:cs="Times New Roman"/>
              </w:rPr>
              <w:t xml:space="preserve">Proceder à análise da diferença entre </w:t>
            </w:r>
            <w:proofErr w:type="gramStart"/>
            <w:r w:rsidRPr="00476195">
              <w:rPr>
                <w:rFonts w:ascii="Times New Roman" w:hAnsi="Times New Roman" w:cs="Times New Roman"/>
              </w:rPr>
              <w:t>os valores retido</w:t>
            </w:r>
            <w:proofErr w:type="gramEnd"/>
            <w:r w:rsidRPr="00476195">
              <w:rPr>
                <w:rFonts w:ascii="Times New Roman" w:hAnsi="Times New Roman" w:cs="Times New Roman"/>
              </w:rPr>
              <w:t xml:space="preserve"> e recolhido e o devido, e efetuar o recolhimento da diferença, de acordo com a competência correta, observando os acréscimos moratórios.</w:t>
            </w:r>
          </w:p>
        </w:tc>
        <w:tc>
          <w:tcPr>
            <w:tcW w:w="2136" w:type="dxa"/>
            <w:tcBorders>
              <w:top w:val="single" w:sz="1" w:space="0" w:color="000000"/>
              <w:left w:val="single" w:sz="1" w:space="0" w:color="000000"/>
              <w:bottom w:val="single" w:sz="4" w:space="0" w:color="auto"/>
              <w:right w:val="single" w:sz="1" w:space="0" w:color="000000"/>
            </w:tcBorders>
            <w:shd w:val="clear" w:color="auto" w:fill="auto"/>
            <w:vAlign w:val="center"/>
          </w:tcPr>
          <w:p w:rsidR="00B5587E" w:rsidRPr="00476195" w:rsidRDefault="00B5587E" w:rsidP="00F23CAC">
            <w:pPr>
              <w:pStyle w:val="Contedodatabela"/>
              <w:jc w:val="center"/>
              <w:rPr>
                <w:rFonts w:ascii="Times New Roman" w:hAnsi="Times New Roman" w:cs="Times New Roman"/>
                <w:b/>
                <w:bCs/>
              </w:rPr>
            </w:pPr>
            <w:r w:rsidRPr="00476195">
              <w:rPr>
                <w:rFonts w:ascii="Times New Roman" w:hAnsi="Times New Roman" w:cs="Times New Roman"/>
                <w:b/>
                <w:bCs/>
              </w:rPr>
              <w:t>Alto</w:t>
            </w:r>
          </w:p>
        </w:tc>
      </w:tr>
      <w:tr w:rsidR="00B5587E" w:rsidRPr="00476195" w:rsidTr="00F23CAC">
        <w:tc>
          <w:tcPr>
            <w:tcW w:w="2410" w:type="dxa"/>
            <w:tcBorders>
              <w:top w:val="single" w:sz="1" w:space="0" w:color="000000"/>
              <w:left w:val="single" w:sz="1" w:space="0" w:color="000000"/>
              <w:bottom w:val="single" w:sz="4" w:space="0" w:color="auto"/>
            </w:tcBorders>
            <w:shd w:val="clear" w:color="auto" w:fill="auto"/>
          </w:tcPr>
          <w:p w:rsidR="00B5587E" w:rsidRPr="00476195" w:rsidRDefault="00B5587E" w:rsidP="00F23CAC">
            <w:pPr>
              <w:pStyle w:val="Standard"/>
              <w:jc w:val="both"/>
              <w:rPr>
                <w:rFonts w:ascii="Times New Roman" w:hAnsi="Times New Roman" w:cs="Times New Roman"/>
                <w:b/>
                <w:bCs/>
              </w:rPr>
            </w:pPr>
            <w:r w:rsidRPr="00476195">
              <w:rPr>
                <w:rFonts w:ascii="Times New Roman" w:hAnsi="Times New Roman" w:cs="Times New Roman"/>
                <w:b/>
              </w:rPr>
              <w:t xml:space="preserve">CONSTATAÇÃO 24 - </w:t>
            </w:r>
            <w:r w:rsidRPr="00476195">
              <w:rPr>
                <w:rFonts w:ascii="Times New Roman" w:hAnsi="Times New Roman" w:cs="Times New Roman"/>
                <w:color w:val="000000"/>
                <w:shd w:val="clear" w:color="auto" w:fill="FFFFFF"/>
              </w:rPr>
              <w:t>Recolhimento incorreto de Imposto Sobre Serviços.</w:t>
            </w:r>
          </w:p>
        </w:tc>
        <w:tc>
          <w:tcPr>
            <w:tcW w:w="5103" w:type="dxa"/>
            <w:tcBorders>
              <w:top w:val="single" w:sz="1" w:space="0" w:color="000000"/>
              <w:left w:val="single" w:sz="1" w:space="0" w:color="000000"/>
              <w:bottom w:val="single" w:sz="4" w:space="0" w:color="auto"/>
            </w:tcBorders>
            <w:shd w:val="clear" w:color="auto" w:fill="auto"/>
          </w:tcPr>
          <w:p w:rsidR="00B5587E" w:rsidRPr="00476195" w:rsidRDefault="00B5587E" w:rsidP="00A47EBA">
            <w:pPr>
              <w:pStyle w:val="Standard"/>
              <w:jc w:val="both"/>
              <w:rPr>
                <w:rFonts w:ascii="Times New Roman" w:hAnsi="Times New Roman" w:cs="Times New Roman"/>
                <w:b/>
              </w:rPr>
            </w:pPr>
            <w:r w:rsidRPr="00476195">
              <w:rPr>
                <w:rFonts w:ascii="Times New Roman" w:hAnsi="Times New Roman" w:cs="Times New Roman"/>
                <w:b/>
              </w:rPr>
              <w:t>RECOMENDAÇÃO 01</w:t>
            </w:r>
          </w:p>
          <w:p w:rsidR="00B5587E" w:rsidRPr="00476195" w:rsidRDefault="00B5587E" w:rsidP="00A47EBA">
            <w:pPr>
              <w:jc w:val="both"/>
              <w:rPr>
                <w:rFonts w:ascii="Times New Roman" w:hAnsi="Times New Roman" w:cs="Times New Roman"/>
                <w:b/>
                <w:bCs/>
              </w:rPr>
            </w:pPr>
            <w:proofErr w:type="gramStart"/>
            <w:r w:rsidRPr="00476195">
              <w:rPr>
                <w:rFonts w:ascii="Times New Roman" w:hAnsi="Times New Roman" w:cs="Times New Roman"/>
              </w:rPr>
              <w:t>Proceder</w:t>
            </w:r>
            <w:proofErr w:type="gramEnd"/>
            <w:r w:rsidRPr="00476195">
              <w:rPr>
                <w:rFonts w:ascii="Times New Roman" w:hAnsi="Times New Roman" w:cs="Times New Roman"/>
              </w:rPr>
              <w:t xml:space="preserve"> análise dos valores pagos referentes ao ISS das Notas Fiscais n.º 246 e 247, e recolher os valores corretos observando as devidas competências e acréscimos moratórios.</w:t>
            </w:r>
          </w:p>
        </w:tc>
        <w:tc>
          <w:tcPr>
            <w:tcW w:w="2136" w:type="dxa"/>
            <w:tcBorders>
              <w:top w:val="single" w:sz="1" w:space="0" w:color="000000"/>
              <w:left w:val="single" w:sz="1" w:space="0" w:color="000000"/>
              <w:bottom w:val="single" w:sz="4" w:space="0" w:color="auto"/>
              <w:right w:val="single" w:sz="1" w:space="0" w:color="000000"/>
            </w:tcBorders>
            <w:shd w:val="clear" w:color="auto" w:fill="auto"/>
            <w:vAlign w:val="center"/>
          </w:tcPr>
          <w:p w:rsidR="00B5587E" w:rsidRPr="00476195" w:rsidRDefault="00B5587E" w:rsidP="00F23CAC">
            <w:pPr>
              <w:pStyle w:val="Contedodatabela"/>
              <w:jc w:val="center"/>
              <w:rPr>
                <w:rFonts w:ascii="Times New Roman" w:hAnsi="Times New Roman" w:cs="Times New Roman"/>
                <w:b/>
                <w:bCs/>
              </w:rPr>
            </w:pPr>
            <w:r w:rsidRPr="00476195">
              <w:rPr>
                <w:rFonts w:ascii="Times New Roman" w:hAnsi="Times New Roman" w:cs="Times New Roman"/>
                <w:b/>
                <w:bCs/>
              </w:rPr>
              <w:t>Alto</w:t>
            </w:r>
          </w:p>
        </w:tc>
      </w:tr>
      <w:tr w:rsidR="00B5587E" w:rsidRPr="00476195" w:rsidTr="00A47EBA">
        <w:tc>
          <w:tcPr>
            <w:tcW w:w="2410" w:type="dxa"/>
            <w:tcBorders>
              <w:top w:val="single" w:sz="1" w:space="0" w:color="000000"/>
              <w:left w:val="single" w:sz="1" w:space="0" w:color="000000"/>
              <w:bottom w:val="single" w:sz="4" w:space="0" w:color="auto"/>
            </w:tcBorders>
            <w:shd w:val="clear" w:color="auto" w:fill="auto"/>
          </w:tcPr>
          <w:p w:rsidR="00B5587E" w:rsidRPr="00476195" w:rsidRDefault="00B5587E" w:rsidP="00A47EBA">
            <w:pPr>
              <w:pStyle w:val="Standard"/>
              <w:jc w:val="both"/>
              <w:rPr>
                <w:rFonts w:ascii="Times New Roman" w:hAnsi="Times New Roman" w:cs="Times New Roman"/>
                <w:color w:val="000000"/>
                <w:shd w:val="clear" w:color="auto" w:fill="FFFFFF"/>
              </w:rPr>
            </w:pPr>
            <w:r w:rsidRPr="00476195">
              <w:rPr>
                <w:rFonts w:ascii="Times New Roman" w:hAnsi="Times New Roman" w:cs="Times New Roman"/>
                <w:b/>
              </w:rPr>
              <w:lastRenderedPageBreak/>
              <w:t xml:space="preserve">CONSTATAÇÃO 27 - </w:t>
            </w:r>
            <w:r w:rsidRPr="00476195">
              <w:rPr>
                <w:rFonts w:ascii="Times New Roman" w:hAnsi="Times New Roman" w:cs="Times New Roman"/>
                <w:color w:val="000000"/>
                <w:shd w:val="clear" w:color="auto" w:fill="FFFFFF"/>
              </w:rPr>
              <w:t xml:space="preserve">Itens orçados pela empresa sem observância ao orçamento da UFRPE (1.ª Etapa do </w:t>
            </w:r>
            <w:proofErr w:type="spellStart"/>
            <w:r w:rsidRPr="00476195">
              <w:rPr>
                <w:rFonts w:ascii="Times New Roman" w:hAnsi="Times New Roman" w:cs="Times New Roman"/>
                <w:color w:val="000000"/>
                <w:shd w:val="clear" w:color="auto" w:fill="FFFFFF"/>
              </w:rPr>
              <w:t>Depto</w:t>
            </w:r>
            <w:proofErr w:type="spellEnd"/>
            <w:r w:rsidRPr="00476195">
              <w:rPr>
                <w:rFonts w:ascii="Times New Roman" w:hAnsi="Times New Roman" w:cs="Times New Roman"/>
                <w:color w:val="000000"/>
                <w:shd w:val="clear" w:color="auto" w:fill="FFFFFF"/>
              </w:rPr>
              <w:t>. de Biologia).</w:t>
            </w:r>
          </w:p>
          <w:p w:rsidR="00B5587E" w:rsidRPr="00476195" w:rsidRDefault="00B5587E" w:rsidP="00F17C82">
            <w:pPr>
              <w:pStyle w:val="Standard"/>
              <w:jc w:val="both"/>
              <w:rPr>
                <w:rFonts w:ascii="Times New Roman" w:hAnsi="Times New Roman" w:cs="Times New Roman"/>
                <w:b/>
                <w:bCs/>
              </w:rPr>
            </w:pPr>
          </w:p>
        </w:tc>
        <w:tc>
          <w:tcPr>
            <w:tcW w:w="5103" w:type="dxa"/>
            <w:tcBorders>
              <w:top w:val="single" w:sz="1" w:space="0" w:color="000000"/>
              <w:left w:val="single" w:sz="1" w:space="0" w:color="000000"/>
              <w:bottom w:val="single" w:sz="4" w:space="0" w:color="auto"/>
            </w:tcBorders>
            <w:shd w:val="clear" w:color="auto" w:fill="auto"/>
          </w:tcPr>
          <w:p w:rsidR="00B5587E" w:rsidRPr="00476195" w:rsidRDefault="00B5587E" w:rsidP="00A47EBA">
            <w:pPr>
              <w:pStyle w:val="Standard"/>
              <w:jc w:val="both"/>
              <w:rPr>
                <w:rFonts w:ascii="Times New Roman" w:hAnsi="Times New Roman" w:cs="Times New Roman"/>
                <w:b/>
              </w:rPr>
            </w:pPr>
            <w:r w:rsidRPr="00476195">
              <w:rPr>
                <w:rFonts w:ascii="Times New Roman" w:hAnsi="Times New Roman" w:cs="Times New Roman"/>
                <w:b/>
              </w:rPr>
              <w:t>RECOMENDAÇÃO 01</w:t>
            </w:r>
          </w:p>
          <w:p w:rsidR="00B5587E" w:rsidRPr="00476195" w:rsidRDefault="00B5587E" w:rsidP="00A47EBA">
            <w:pPr>
              <w:pStyle w:val="Standard"/>
              <w:jc w:val="both"/>
              <w:rPr>
                <w:rFonts w:ascii="Times New Roman" w:hAnsi="Times New Roman" w:cs="Times New Roman"/>
                <w:color w:val="000000"/>
                <w:shd w:val="clear" w:color="auto" w:fill="FFFFFF"/>
              </w:rPr>
            </w:pPr>
            <w:r w:rsidRPr="00476195">
              <w:rPr>
                <w:rFonts w:ascii="Times New Roman" w:hAnsi="Times New Roman" w:cs="Times New Roman"/>
              </w:rPr>
              <w:t>Notificar a empresa contratada para que a mesma proceda às correções em seu orçamento e composições, para os itens evidenciados nesta Constatação, considerando a letra “n”, da Cláusula 10.ª do Contrato n.º 04/2011, bem como a tabela SINAPI, como base de preços, na data de referência da elaboração do orçamento inicial da UFRPE.</w:t>
            </w:r>
          </w:p>
        </w:tc>
        <w:tc>
          <w:tcPr>
            <w:tcW w:w="2136" w:type="dxa"/>
            <w:tcBorders>
              <w:top w:val="single" w:sz="1" w:space="0" w:color="000000"/>
              <w:left w:val="single" w:sz="1" w:space="0" w:color="000000"/>
              <w:bottom w:val="single" w:sz="4" w:space="0" w:color="auto"/>
              <w:right w:val="single" w:sz="1" w:space="0" w:color="000000"/>
            </w:tcBorders>
            <w:shd w:val="clear" w:color="auto" w:fill="auto"/>
            <w:vAlign w:val="center"/>
          </w:tcPr>
          <w:p w:rsidR="00B5587E" w:rsidRPr="00476195" w:rsidRDefault="00B5587E" w:rsidP="00A47EBA">
            <w:pPr>
              <w:pStyle w:val="Contedodatabela"/>
              <w:jc w:val="center"/>
              <w:rPr>
                <w:rFonts w:ascii="Times New Roman" w:hAnsi="Times New Roman" w:cs="Times New Roman"/>
                <w:b/>
                <w:bCs/>
              </w:rPr>
            </w:pPr>
            <w:r w:rsidRPr="00476195">
              <w:rPr>
                <w:rFonts w:ascii="Times New Roman" w:hAnsi="Times New Roman" w:cs="Times New Roman"/>
                <w:b/>
                <w:bCs/>
              </w:rPr>
              <w:t>Alto</w:t>
            </w:r>
          </w:p>
        </w:tc>
      </w:tr>
    </w:tbl>
    <w:p w:rsidR="007F7999" w:rsidRPr="00476195" w:rsidRDefault="007F7999" w:rsidP="00AB1F34">
      <w:pPr>
        <w:pStyle w:val="Recuodecorpodetexto21"/>
        <w:ind w:right="57" w:firstLine="0"/>
        <w:jc w:val="both"/>
        <w:rPr>
          <w:rFonts w:ascii="Times New Roman" w:eastAsia="Times New Roman" w:hAnsi="Times New Roman" w:cs="Times New Roman"/>
          <w:color w:val="000000"/>
        </w:rPr>
      </w:pPr>
    </w:p>
    <w:p w:rsidR="00090DE6" w:rsidRPr="00476195" w:rsidRDefault="00090DE6" w:rsidP="00AB1F34">
      <w:pPr>
        <w:pStyle w:val="Recuodecorpodetexto21"/>
        <w:ind w:right="57" w:firstLine="0"/>
        <w:jc w:val="both"/>
        <w:rPr>
          <w:rFonts w:ascii="Times New Roman" w:eastAsia="Times New Roman" w:hAnsi="Times New Roman" w:cs="Times New Roman"/>
          <w:color w:val="000000"/>
        </w:rPr>
      </w:pPr>
    </w:p>
    <w:p w:rsidR="00090067" w:rsidRPr="00476195" w:rsidRDefault="00090067" w:rsidP="00AB1F34">
      <w:pPr>
        <w:pStyle w:val="PargrafodaLista1"/>
        <w:ind w:left="0"/>
        <w:jc w:val="center"/>
        <w:rPr>
          <w:rFonts w:ascii="Times New Roman" w:eastAsia="Times New Roman" w:hAnsi="Times New Roman" w:cs="Times New Roman"/>
          <w:b/>
          <w:color w:val="000000"/>
        </w:rPr>
      </w:pPr>
      <w:r w:rsidRPr="00476195">
        <w:rPr>
          <w:rFonts w:ascii="Times New Roman" w:eastAsia="Times New Roman" w:hAnsi="Times New Roman" w:cs="Times New Roman"/>
          <w:b/>
          <w:color w:val="000000"/>
        </w:rPr>
        <w:t>Elaborado por:</w:t>
      </w:r>
    </w:p>
    <w:p w:rsidR="006503BC" w:rsidRPr="00476195" w:rsidRDefault="006503BC" w:rsidP="00AB1F34">
      <w:pPr>
        <w:pStyle w:val="PargrafodaLista1"/>
        <w:ind w:left="0"/>
        <w:jc w:val="center"/>
        <w:rPr>
          <w:rFonts w:ascii="Times New Roman" w:eastAsia="Times New Roman" w:hAnsi="Times New Roman" w:cs="Times New Roman"/>
          <w:b/>
          <w:color w:val="000000"/>
        </w:rPr>
      </w:pPr>
    </w:p>
    <w:p w:rsidR="00090DE6" w:rsidRPr="00476195" w:rsidRDefault="00090DE6" w:rsidP="00AB1F34">
      <w:pPr>
        <w:pStyle w:val="PargrafodaLista1"/>
        <w:ind w:left="0"/>
        <w:jc w:val="center"/>
        <w:rPr>
          <w:rFonts w:ascii="Times New Roman" w:eastAsia="Times New Roman" w:hAnsi="Times New Roman" w:cs="Times New Roman"/>
          <w:b/>
          <w:color w:val="000000"/>
        </w:rPr>
      </w:pPr>
    </w:p>
    <w:p w:rsidR="00090067" w:rsidRPr="00476195" w:rsidRDefault="00090067" w:rsidP="00AB1F34">
      <w:pPr>
        <w:pStyle w:val="PargrafodaLista1"/>
        <w:ind w:left="0"/>
        <w:jc w:val="center"/>
        <w:rPr>
          <w:rFonts w:ascii="Times New Roman" w:eastAsia="Times New Roman" w:hAnsi="Times New Roman" w:cs="Times New Roman"/>
          <w:color w:val="000000"/>
        </w:rPr>
      </w:pPr>
      <w:r w:rsidRPr="00476195">
        <w:rPr>
          <w:rFonts w:ascii="Times New Roman" w:eastAsia="Times New Roman" w:hAnsi="Times New Roman" w:cs="Times New Roman"/>
          <w:b/>
          <w:color w:val="000000"/>
        </w:rPr>
        <w:t>______________________</w:t>
      </w:r>
      <w:r w:rsidR="00360C69" w:rsidRPr="00476195">
        <w:rPr>
          <w:rFonts w:ascii="Times New Roman" w:eastAsia="Times New Roman" w:hAnsi="Times New Roman" w:cs="Times New Roman"/>
          <w:b/>
          <w:color w:val="000000"/>
        </w:rPr>
        <w:t>_______________________</w:t>
      </w:r>
    </w:p>
    <w:p w:rsidR="00090067" w:rsidRPr="00476195" w:rsidRDefault="000B4CAE" w:rsidP="00AB1F34">
      <w:pPr>
        <w:pStyle w:val="PargrafodaLista1"/>
        <w:ind w:left="0"/>
        <w:jc w:val="center"/>
        <w:rPr>
          <w:rFonts w:ascii="Times New Roman" w:eastAsia="Times New Roman" w:hAnsi="Times New Roman" w:cs="Times New Roman"/>
          <w:b/>
          <w:color w:val="000000"/>
        </w:rPr>
      </w:pPr>
      <w:r w:rsidRPr="00476195">
        <w:rPr>
          <w:rFonts w:ascii="Times New Roman" w:eastAsia="Times New Roman" w:hAnsi="Times New Roman" w:cs="Times New Roman"/>
          <w:b/>
          <w:color w:val="000000"/>
        </w:rPr>
        <w:t>Clayton de Mendonça Julião</w:t>
      </w:r>
    </w:p>
    <w:p w:rsidR="00090067" w:rsidRPr="00476195" w:rsidRDefault="00683D8E" w:rsidP="00AB1F34">
      <w:pPr>
        <w:pStyle w:val="PargrafodaLista1"/>
        <w:ind w:left="0"/>
        <w:jc w:val="center"/>
        <w:rPr>
          <w:rFonts w:ascii="Times New Roman" w:eastAsia="Times New Roman" w:hAnsi="Times New Roman" w:cs="Times New Roman"/>
          <w:color w:val="000000"/>
        </w:rPr>
      </w:pPr>
      <w:r w:rsidRPr="00476195">
        <w:rPr>
          <w:rFonts w:ascii="Times New Roman" w:eastAsia="Times New Roman" w:hAnsi="Times New Roman" w:cs="Times New Roman"/>
          <w:color w:val="000000"/>
        </w:rPr>
        <w:t>A</w:t>
      </w:r>
      <w:r w:rsidR="000B4CAE" w:rsidRPr="00476195">
        <w:rPr>
          <w:rFonts w:ascii="Times New Roman" w:eastAsia="Times New Roman" w:hAnsi="Times New Roman" w:cs="Times New Roman"/>
          <w:color w:val="000000"/>
        </w:rPr>
        <w:t>uditor</w:t>
      </w:r>
    </w:p>
    <w:p w:rsidR="00090067" w:rsidRPr="00476195" w:rsidRDefault="00090067" w:rsidP="00AB1F34">
      <w:pPr>
        <w:pStyle w:val="PargrafodaLista1"/>
        <w:ind w:left="0"/>
        <w:jc w:val="center"/>
        <w:rPr>
          <w:rFonts w:ascii="Times New Roman" w:hAnsi="Times New Roman" w:cs="Times New Roman"/>
        </w:rPr>
      </w:pPr>
      <w:r w:rsidRPr="00476195">
        <w:rPr>
          <w:rFonts w:ascii="Times New Roman" w:eastAsia="Times New Roman" w:hAnsi="Times New Roman" w:cs="Times New Roman"/>
          <w:color w:val="000000"/>
        </w:rPr>
        <w:t>Matrícula SIAPE n.</w:t>
      </w:r>
      <w:r w:rsidR="00683D8E" w:rsidRPr="00476195">
        <w:rPr>
          <w:rFonts w:ascii="Times New Roman" w:hAnsi="Times New Roman" w:cs="Times New Roman"/>
          <w:color w:val="000000"/>
        </w:rPr>
        <w:t xml:space="preserve"> </w:t>
      </w:r>
      <w:r w:rsidR="000B4CAE" w:rsidRPr="00476195">
        <w:rPr>
          <w:rFonts w:ascii="Times New Roman" w:hAnsi="Times New Roman" w:cs="Times New Roman"/>
          <w:color w:val="000000"/>
        </w:rPr>
        <w:t>1762290</w:t>
      </w:r>
    </w:p>
    <w:p w:rsidR="00090067" w:rsidRPr="00476195" w:rsidRDefault="00090067" w:rsidP="00AB1F34">
      <w:pPr>
        <w:pStyle w:val="PargrafodaLista1"/>
        <w:ind w:left="0"/>
        <w:jc w:val="center"/>
        <w:rPr>
          <w:rFonts w:ascii="Times New Roman" w:hAnsi="Times New Roman" w:cs="Times New Roman"/>
        </w:rPr>
      </w:pPr>
    </w:p>
    <w:p w:rsidR="006503BC" w:rsidRPr="00476195" w:rsidRDefault="006503BC" w:rsidP="00AB1F34">
      <w:pPr>
        <w:pStyle w:val="PargrafodaLista1"/>
        <w:ind w:left="0"/>
        <w:jc w:val="center"/>
        <w:rPr>
          <w:rFonts w:ascii="Times New Roman" w:hAnsi="Times New Roman" w:cs="Times New Roman"/>
        </w:rPr>
      </w:pPr>
    </w:p>
    <w:p w:rsidR="00090067" w:rsidRPr="00476195" w:rsidRDefault="00090067" w:rsidP="00AB1F34">
      <w:pPr>
        <w:pStyle w:val="PargrafodaLista"/>
        <w:ind w:left="0"/>
        <w:jc w:val="center"/>
        <w:rPr>
          <w:rFonts w:ascii="Times New Roman" w:eastAsia="Times New Roman" w:hAnsi="Times New Roman" w:cs="Times New Roman"/>
          <w:b/>
        </w:rPr>
      </w:pPr>
      <w:r w:rsidRPr="00476195">
        <w:rPr>
          <w:rFonts w:ascii="Times New Roman" w:eastAsia="Times New Roman" w:hAnsi="Times New Roman" w:cs="Times New Roman"/>
          <w:b/>
          <w:bCs/>
        </w:rPr>
        <w:t>De acordo e revisado em _____/______/______, por:</w:t>
      </w:r>
    </w:p>
    <w:p w:rsidR="008A63C9" w:rsidRPr="00476195" w:rsidRDefault="008A63C9" w:rsidP="00AB1F34">
      <w:pPr>
        <w:pStyle w:val="PargrafodaLista1"/>
        <w:ind w:left="0"/>
        <w:jc w:val="center"/>
        <w:rPr>
          <w:rFonts w:ascii="Times New Roman" w:eastAsia="Times New Roman" w:hAnsi="Times New Roman" w:cs="Times New Roman"/>
          <w:color w:val="000000"/>
        </w:rPr>
      </w:pPr>
    </w:p>
    <w:p w:rsidR="00090DE6" w:rsidRPr="00476195" w:rsidRDefault="00090DE6" w:rsidP="00AB1F34">
      <w:pPr>
        <w:pStyle w:val="PargrafodaLista1"/>
        <w:ind w:left="0"/>
        <w:jc w:val="center"/>
        <w:rPr>
          <w:rFonts w:ascii="Times New Roman" w:eastAsia="Times New Roman" w:hAnsi="Times New Roman" w:cs="Times New Roman"/>
          <w:color w:val="000000"/>
        </w:rPr>
      </w:pPr>
    </w:p>
    <w:p w:rsidR="00866638" w:rsidRPr="00476195" w:rsidRDefault="00866638" w:rsidP="00AB1F34">
      <w:pPr>
        <w:pStyle w:val="PargrafodaLista1"/>
        <w:ind w:left="0"/>
        <w:jc w:val="center"/>
        <w:rPr>
          <w:rFonts w:ascii="Times New Roman" w:eastAsia="Times New Roman" w:hAnsi="Times New Roman" w:cs="Times New Roman"/>
          <w:color w:val="000000"/>
        </w:rPr>
      </w:pPr>
    </w:p>
    <w:p w:rsidR="00090067" w:rsidRPr="00476195" w:rsidRDefault="00090067" w:rsidP="00AB1F34">
      <w:pPr>
        <w:pStyle w:val="PargrafodaLista1"/>
        <w:ind w:left="0"/>
        <w:jc w:val="center"/>
        <w:rPr>
          <w:rFonts w:ascii="Times New Roman" w:eastAsia="Times New Roman" w:hAnsi="Times New Roman" w:cs="Times New Roman"/>
          <w:color w:val="000000"/>
        </w:rPr>
      </w:pPr>
      <w:r w:rsidRPr="00476195">
        <w:rPr>
          <w:rFonts w:ascii="Times New Roman" w:eastAsia="Times New Roman" w:hAnsi="Times New Roman" w:cs="Times New Roman"/>
          <w:color w:val="000000"/>
        </w:rPr>
        <w:t>______________________</w:t>
      </w:r>
      <w:r w:rsidR="00360C69" w:rsidRPr="00476195">
        <w:rPr>
          <w:rFonts w:ascii="Times New Roman" w:eastAsia="Times New Roman" w:hAnsi="Times New Roman" w:cs="Times New Roman"/>
          <w:color w:val="000000"/>
        </w:rPr>
        <w:t>_______________________</w:t>
      </w:r>
      <w:r w:rsidRPr="00476195">
        <w:rPr>
          <w:rFonts w:ascii="Times New Roman" w:eastAsia="Times New Roman" w:hAnsi="Times New Roman" w:cs="Times New Roman"/>
          <w:color w:val="000000"/>
        </w:rPr>
        <w:t>_</w:t>
      </w:r>
    </w:p>
    <w:p w:rsidR="00683D8E" w:rsidRPr="00476195" w:rsidRDefault="00683D8E" w:rsidP="00AB1F34">
      <w:pPr>
        <w:jc w:val="center"/>
        <w:rPr>
          <w:rFonts w:ascii="Times New Roman" w:hAnsi="Times New Roman" w:cs="Times New Roman"/>
          <w:color w:val="000000"/>
        </w:rPr>
      </w:pPr>
      <w:r w:rsidRPr="00476195">
        <w:rPr>
          <w:rFonts w:ascii="Times New Roman" w:hAnsi="Times New Roman" w:cs="Times New Roman"/>
          <w:b/>
        </w:rPr>
        <w:t>Antônio Cândido de Souza Júnior</w:t>
      </w:r>
    </w:p>
    <w:p w:rsidR="00090067" w:rsidRPr="00476195" w:rsidRDefault="00360C69" w:rsidP="00AB1F34">
      <w:pPr>
        <w:jc w:val="center"/>
        <w:rPr>
          <w:rFonts w:ascii="Times New Roman" w:hAnsi="Times New Roman" w:cs="Times New Roman"/>
          <w:color w:val="000000"/>
        </w:rPr>
      </w:pPr>
      <w:r w:rsidRPr="00476195">
        <w:rPr>
          <w:rFonts w:ascii="Times New Roman" w:hAnsi="Times New Roman" w:cs="Times New Roman"/>
          <w:color w:val="000000"/>
        </w:rPr>
        <w:t xml:space="preserve">Auditor Titular da </w:t>
      </w:r>
      <w:r w:rsidR="000B4CAE" w:rsidRPr="00476195">
        <w:rPr>
          <w:rFonts w:ascii="Times New Roman" w:hAnsi="Times New Roman" w:cs="Times New Roman"/>
          <w:color w:val="000000"/>
        </w:rPr>
        <w:t>AUDIN/</w:t>
      </w:r>
      <w:r w:rsidRPr="00476195">
        <w:rPr>
          <w:rFonts w:ascii="Times New Roman" w:hAnsi="Times New Roman" w:cs="Times New Roman"/>
          <w:color w:val="000000"/>
        </w:rPr>
        <w:t>UFRPE</w:t>
      </w:r>
    </w:p>
    <w:p w:rsidR="00090067" w:rsidRPr="001E17BC" w:rsidRDefault="00090067" w:rsidP="00AB1F34">
      <w:pPr>
        <w:jc w:val="center"/>
        <w:rPr>
          <w:rFonts w:ascii="Times New Roman" w:eastAsia="Times New Roman" w:hAnsi="Times New Roman" w:cs="Times New Roman"/>
          <w:b/>
          <w:color w:val="000000"/>
        </w:rPr>
      </w:pPr>
      <w:r w:rsidRPr="00476195">
        <w:rPr>
          <w:rFonts w:ascii="Times New Roman" w:eastAsia="Times New Roman" w:hAnsi="Times New Roman" w:cs="Times New Roman"/>
          <w:color w:val="000000"/>
        </w:rPr>
        <w:t>Matrícula SIAPE n.</w:t>
      </w:r>
      <w:r w:rsidR="00360C69" w:rsidRPr="00476195">
        <w:rPr>
          <w:rFonts w:ascii="Times New Roman" w:eastAsia="Times New Roman" w:hAnsi="Times New Roman" w:cs="Times New Roman"/>
          <w:color w:val="000000"/>
        </w:rPr>
        <w:t xml:space="preserve"> </w:t>
      </w:r>
      <w:r w:rsidR="00360C69" w:rsidRPr="00476195">
        <w:rPr>
          <w:rFonts w:ascii="Times New Roman" w:hAnsi="Times New Roman" w:cs="Times New Roman"/>
          <w:color w:val="000000"/>
        </w:rPr>
        <w:t>1657579</w:t>
      </w:r>
    </w:p>
    <w:sectPr w:rsidR="00090067" w:rsidRPr="001E17BC" w:rsidSect="00FC07C5">
      <w:footerReference w:type="default" r:id="rId10"/>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12" w:rsidRDefault="00156612" w:rsidP="00E6598B">
      <w:r>
        <w:separator/>
      </w:r>
    </w:p>
  </w:endnote>
  <w:endnote w:type="continuationSeparator" w:id="0">
    <w:p w:rsidR="00156612" w:rsidRDefault="00156612" w:rsidP="00E6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ranq eco san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AC" w:rsidRDefault="00F23CAC">
    <w:pPr>
      <w:pStyle w:val="Rodap"/>
      <w:jc w:val="right"/>
    </w:pPr>
    <w:r>
      <w:fldChar w:fldCharType="begin"/>
    </w:r>
    <w:r>
      <w:instrText xml:space="preserve"> PAGE   \* MERGEFORMAT </w:instrText>
    </w:r>
    <w:r>
      <w:fldChar w:fldCharType="separate"/>
    </w:r>
    <w:r w:rsidR="00C825C6">
      <w:rPr>
        <w:noProof/>
      </w:rPr>
      <w:t>8</w:t>
    </w:r>
    <w:r>
      <w:rPr>
        <w:noProof/>
      </w:rPr>
      <w:fldChar w:fldCharType="end"/>
    </w:r>
  </w:p>
  <w:p w:rsidR="00F23CAC" w:rsidRDefault="00F23CA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12" w:rsidRDefault="00156612" w:rsidP="00E6598B">
      <w:r>
        <w:separator/>
      </w:r>
    </w:p>
  </w:footnote>
  <w:footnote w:type="continuationSeparator" w:id="0">
    <w:p w:rsidR="00156612" w:rsidRDefault="00156612" w:rsidP="00E65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Spranq eco sans" w:eastAsia="Tahoma" w:hAnsi="Spranq eco sans" w:cs="Spranq eco sans"/>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FB441DC"/>
    <w:multiLevelType w:val="hybridMultilevel"/>
    <w:tmpl w:val="C52473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EF050F7"/>
    <w:multiLevelType w:val="hybridMultilevel"/>
    <w:tmpl w:val="9DDC7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7124C2A"/>
    <w:multiLevelType w:val="hybridMultilevel"/>
    <w:tmpl w:val="66C070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BC872C0"/>
    <w:multiLevelType w:val="hybridMultilevel"/>
    <w:tmpl w:val="0D68A3B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00E82"/>
    <w:rsid w:val="00000C47"/>
    <w:rsid w:val="00007406"/>
    <w:rsid w:val="00010DCE"/>
    <w:rsid w:val="00013A6D"/>
    <w:rsid w:val="00016E4D"/>
    <w:rsid w:val="000218C9"/>
    <w:rsid w:val="00021A5A"/>
    <w:rsid w:val="00021C0A"/>
    <w:rsid w:val="00023B8D"/>
    <w:rsid w:val="000245E9"/>
    <w:rsid w:val="00026F35"/>
    <w:rsid w:val="00041C76"/>
    <w:rsid w:val="000452CE"/>
    <w:rsid w:val="00056879"/>
    <w:rsid w:val="0005706C"/>
    <w:rsid w:val="0005726F"/>
    <w:rsid w:val="000711CB"/>
    <w:rsid w:val="00071C38"/>
    <w:rsid w:val="0007422A"/>
    <w:rsid w:val="000743F4"/>
    <w:rsid w:val="0007541D"/>
    <w:rsid w:val="00082255"/>
    <w:rsid w:val="00090067"/>
    <w:rsid w:val="00090B9C"/>
    <w:rsid w:val="00090DE6"/>
    <w:rsid w:val="00097020"/>
    <w:rsid w:val="000A5EE1"/>
    <w:rsid w:val="000B27E2"/>
    <w:rsid w:val="000B4CAE"/>
    <w:rsid w:val="000B5152"/>
    <w:rsid w:val="000B5C1F"/>
    <w:rsid w:val="000B61F0"/>
    <w:rsid w:val="000D4BDF"/>
    <w:rsid w:val="000E0283"/>
    <w:rsid w:val="000E3B07"/>
    <w:rsid w:val="000E3B98"/>
    <w:rsid w:val="000F201D"/>
    <w:rsid w:val="00112160"/>
    <w:rsid w:val="00123AF3"/>
    <w:rsid w:val="00127766"/>
    <w:rsid w:val="00146147"/>
    <w:rsid w:val="00147990"/>
    <w:rsid w:val="0015532E"/>
    <w:rsid w:val="00156612"/>
    <w:rsid w:val="00157D6A"/>
    <w:rsid w:val="00162828"/>
    <w:rsid w:val="00163DAC"/>
    <w:rsid w:val="00165A6E"/>
    <w:rsid w:val="00174890"/>
    <w:rsid w:val="001806EC"/>
    <w:rsid w:val="00182EDA"/>
    <w:rsid w:val="00191A69"/>
    <w:rsid w:val="00193CFA"/>
    <w:rsid w:val="001A0723"/>
    <w:rsid w:val="001A1F73"/>
    <w:rsid w:val="001A5DF4"/>
    <w:rsid w:val="001B4A6C"/>
    <w:rsid w:val="001C00AF"/>
    <w:rsid w:val="001C182E"/>
    <w:rsid w:val="001C3FD3"/>
    <w:rsid w:val="001C4142"/>
    <w:rsid w:val="001C46C2"/>
    <w:rsid w:val="001C70D8"/>
    <w:rsid w:val="001D6009"/>
    <w:rsid w:val="001E1232"/>
    <w:rsid w:val="001E17BC"/>
    <w:rsid w:val="001F7F1A"/>
    <w:rsid w:val="00202830"/>
    <w:rsid w:val="002350E5"/>
    <w:rsid w:val="002432EF"/>
    <w:rsid w:val="002449AF"/>
    <w:rsid w:val="002501F3"/>
    <w:rsid w:val="0025101D"/>
    <w:rsid w:val="00256DA1"/>
    <w:rsid w:val="00270883"/>
    <w:rsid w:val="00287F1F"/>
    <w:rsid w:val="0029648C"/>
    <w:rsid w:val="00297AC9"/>
    <w:rsid w:val="002A1DBE"/>
    <w:rsid w:val="002A279D"/>
    <w:rsid w:val="002A444C"/>
    <w:rsid w:val="002C5849"/>
    <w:rsid w:val="002C7DAD"/>
    <w:rsid w:val="002D279A"/>
    <w:rsid w:val="002D5CD8"/>
    <w:rsid w:val="002E051C"/>
    <w:rsid w:val="002E1FFD"/>
    <w:rsid w:val="002F3D1D"/>
    <w:rsid w:val="0031304B"/>
    <w:rsid w:val="00315283"/>
    <w:rsid w:val="003258D3"/>
    <w:rsid w:val="00327DA3"/>
    <w:rsid w:val="00330444"/>
    <w:rsid w:val="00332838"/>
    <w:rsid w:val="00351A9D"/>
    <w:rsid w:val="00357D3D"/>
    <w:rsid w:val="00360C69"/>
    <w:rsid w:val="00364571"/>
    <w:rsid w:val="0036657F"/>
    <w:rsid w:val="00370FE2"/>
    <w:rsid w:val="00373087"/>
    <w:rsid w:val="00375AFA"/>
    <w:rsid w:val="003809B0"/>
    <w:rsid w:val="00385D70"/>
    <w:rsid w:val="00390FF1"/>
    <w:rsid w:val="00392C06"/>
    <w:rsid w:val="0039647A"/>
    <w:rsid w:val="003A0066"/>
    <w:rsid w:val="003A1446"/>
    <w:rsid w:val="003A2436"/>
    <w:rsid w:val="003A49CE"/>
    <w:rsid w:val="003A4A76"/>
    <w:rsid w:val="003A79C0"/>
    <w:rsid w:val="003B2548"/>
    <w:rsid w:val="003B745C"/>
    <w:rsid w:val="003B78B0"/>
    <w:rsid w:val="003C1BD8"/>
    <w:rsid w:val="003D0A6D"/>
    <w:rsid w:val="003E5248"/>
    <w:rsid w:val="003E71D6"/>
    <w:rsid w:val="003F4A19"/>
    <w:rsid w:val="003F67F5"/>
    <w:rsid w:val="003F75C9"/>
    <w:rsid w:val="00406DB4"/>
    <w:rsid w:val="00412E7D"/>
    <w:rsid w:val="00425E5F"/>
    <w:rsid w:val="00453926"/>
    <w:rsid w:val="0046504A"/>
    <w:rsid w:val="0046671D"/>
    <w:rsid w:val="00470563"/>
    <w:rsid w:val="0047427D"/>
    <w:rsid w:val="00476195"/>
    <w:rsid w:val="00484B0A"/>
    <w:rsid w:val="00485E24"/>
    <w:rsid w:val="0048638C"/>
    <w:rsid w:val="00486E78"/>
    <w:rsid w:val="00487FEA"/>
    <w:rsid w:val="004971E1"/>
    <w:rsid w:val="004A55C5"/>
    <w:rsid w:val="004B2D8E"/>
    <w:rsid w:val="004B74B6"/>
    <w:rsid w:val="004C592B"/>
    <w:rsid w:val="004E18E1"/>
    <w:rsid w:val="004F0918"/>
    <w:rsid w:val="004F18B7"/>
    <w:rsid w:val="004F2890"/>
    <w:rsid w:val="005106CC"/>
    <w:rsid w:val="00514329"/>
    <w:rsid w:val="005246E9"/>
    <w:rsid w:val="00525D39"/>
    <w:rsid w:val="00540FF5"/>
    <w:rsid w:val="005439BD"/>
    <w:rsid w:val="00545431"/>
    <w:rsid w:val="00555D9B"/>
    <w:rsid w:val="005704A3"/>
    <w:rsid w:val="00571D24"/>
    <w:rsid w:val="005815D3"/>
    <w:rsid w:val="00582B1F"/>
    <w:rsid w:val="0058586B"/>
    <w:rsid w:val="005924AA"/>
    <w:rsid w:val="005957C6"/>
    <w:rsid w:val="00596D6B"/>
    <w:rsid w:val="005A258F"/>
    <w:rsid w:val="005A28E9"/>
    <w:rsid w:val="005A6582"/>
    <w:rsid w:val="005B2310"/>
    <w:rsid w:val="005C464B"/>
    <w:rsid w:val="005C5630"/>
    <w:rsid w:val="005C5957"/>
    <w:rsid w:val="005C669B"/>
    <w:rsid w:val="005D61E0"/>
    <w:rsid w:val="005E004F"/>
    <w:rsid w:val="005E3210"/>
    <w:rsid w:val="005E4EAF"/>
    <w:rsid w:val="005E51A0"/>
    <w:rsid w:val="005E61E5"/>
    <w:rsid w:val="005E738F"/>
    <w:rsid w:val="005E7D88"/>
    <w:rsid w:val="005F1328"/>
    <w:rsid w:val="005F2BE6"/>
    <w:rsid w:val="00603206"/>
    <w:rsid w:val="00605C90"/>
    <w:rsid w:val="00611930"/>
    <w:rsid w:val="00611BF9"/>
    <w:rsid w:val="0061390E"/>
    <w:rsid w:val="00615D89"/>
    <w:rsid w:val="006305C5"/>
    <w:rsid w:val="006379B8"/>
    <w:rsid w:val="00640AA3"/>
    <w:rsid w:val="006503BC"/>
    <w:rsid w:val="00651E6D"/>
    <w:rsid w:val="006662BF"/>
    <w:rsid w:val="00671502"/>
    <w:rsid w:val="0068142C"/>
    <w:rsid w:val="00681D24"/>
    <w:rsid w:val="00683D8E"/>
    <w:rsid w:val="006851CB"/>
    <w:rsid w:val="00685A88"/>
    <w:rsid w:val="00685B90"/>
    <w:rsid w:val="00690C21"/>
    <w:rsid w:val="00696CBE"/>
    <w:rsid w:val="006B49E2"/>
    <w:rsid w:val="006B6BC5"/>
    <w:rsid w:val="006C3B3D"/>
    <w:rsid w:val="006E034A"/>
    <w:rsid w:val="006E0E23"/>
    <w:rsid w:val="006E2073"/>
    <w:rsid w:val="006E2FDF"/>
    <w:rsid w:val="006E3002"/>
    <w:rsid w:val="006E474E"/>
    <w:rsid w:val="006E4A9E"/>
    <w:rsid w:val="006E4C18"/>
    <w:rsid w:val="007001EE"/>
    <w:rsid w:val="00711F33"/>
    <w:rsid w:val="00713473"/>
    <w:rsid w:val="00722591"/>
    <w:rsid w:val="007237EA"/>
    <w:rsid w:val="00730A47"/>
    <w:rsid w:val="00733655"/>
    <w:rsid w:val="00734337"/>
    <w:rsid w:val="00737ACF"/>
    <w:rsid w:val="007421C9"/>
    <w:rsid w:val="00751473"/>
    <w:rsid w:val="00753FA7"/>
    <w:rsid w:val="00756F17"/>
    <w:rsid w:val="00770691"/>
    <w:rsid w:val="00773B02"/>
    <w:rsid w:val="00775067"/>
    <w:rsid w:val="00775932"/>
    <w:rsid w:val="00776B3D"/>
    <w:rsid w:val="007770C8"/>
    <w:rsid w:val="007812CB"/>
    <w:rsid w:val="007951BD"/>
    <w:rsid w:val="007A0528"/>
    <w:rsid w:val="007B229F"/>
    <w:rsid w:val="007B2993"/>
    <w:rsid w:val="007C263F"/>
    <w:rsid w:val="007C5DE2"/>
    <w:rsid w:val="007D47A2"/>
    <w:rsid w:val="007D5535"/>
    <w:rsid w:val="007D5FBE"/>
    <w:rsid w:val="007D7291"/>
    <w:rsid w:val="007E3DF4"/>
    <w:rsid w:val="007E6844"/>
    <w:rsid w:val="007F3A34"/>
    <w:rsid w:val="007F7999"/>
    <w:rsid w:val="008014C8"/>
    <w:rsid w:val="00817AFF"/>
    <w:rsid w:val="00820817"/>
    <w:rsid w:val="00832542"/>
    <w:rsid w:val="00832674"/>
    <w:rsid w:val="00840CC1"/>
    <w:rsid w:val="00852597"/>
    <w:rsid w:val="00866638"/>
    <w:rsid w:val="00870140"/>
    <w:rsid w:val="0087019F"/>
    <w:rsid w:val="00873CB5"/>
    <w:rsid w:val="008806B0"/>
    <w:rsid w:val="00883A3D"/>
    <w:rsid w:val="00890222"/>
    <w:rsid w:val="00892AE2"/>
    <w:rsid w:val="0089482E"/>
    <w:rsid w:val="00895C24"/>
    <w:rsid w:val="00895FA1"/>
    <w:rsid w:val="008A1BB0"/>
    <w:rsid w:val="008A5237"/>
    <w:rsid w:val="008A63C9"/>
    <w:rsid w:val="008B3247"/>
    <w:rsid w:val="008B381E"/>
    <w:rsid w:val="008B5A95"/>
    <w:rsid w:val="008B75CF"/>
    <w:rsid w:val="008B780C"/>
    <w:rsid w:val="008D7A54"/>
    <w:rsid w:val="008E76B7"/>
    <w:rsid w:val="008F72D0"/>
    <w:rsid w:val="00913374"/>
    <w:rsid w:val="00913C8A"/>
    <w:rsid w:val="00916C1D"/>
    <w:rsid w:val="009228DD"/>
    <w:rsid w:val="00925C69"/>
    <w:rsid w:val="00932594"/>
    <w:rsid w:val="009327B8"/>
    <w:rsid w:val="00932B77"/>
    <w:rsid w:val="009361DF"/>
    <w:rsid w:val="0093764D"/>
    <w:rsid w:val="009426EC"/>
    <w:rsid w:val="009600D3"/>
    <w:rsid w:val="0096199A"/>
    <w:rsid w:val="00967AE5"/>
    <w:rsid w:val="00971D64"/>
    <w:rsid w:val="009759D4"/>
    <w:rsid w:val="0098415D"/>
    <w:rsid w:val="00991E09"/>
    <w:rsid w:val="009A3BD4"/>
    <w:rsid w:val="009A4DF1"/>
    <w:rsid w:val="009C03DE"/>
    <w:rsid w:val="009C054C"/>
    <w:rsid w:val="009C2F7D"/>
    <w:rsid w:val="009C62C0"/>
    <w:rsid w:val="009C74D9"/>
    <w:rsid w:val="009D5C2B"/>
    <w:rsid w:val="009E363F"/>
    <w:rsid w:val="009E376B"/>
    <w:rsid w:val="009E7818"/>
    <w:rsid w:val="009F0B65"/>
    <w:rsid w:val="009F0C20"/>
    <w:rsid w:val="009F46C4"/>
    <w:rsid w:val="009F775C"/>
    <w:rsid w:val="00A031EB"/>
    <w:rsid w:val="00A05694"/>
    <w:rsid w:val="00A062C8"/>
    <w:rsid w:val="00A072FE"/>
    <w:rsid w:val="00A142E4"/>
    <w:rsid w:val="00A154EB"/>
    <w:rsid w:val="00A1721A"/>
    <w:rsid w:val="00A24CB8"/>
    <w:rsid w:val="00A27D1C"/>
    <w:rsid w:val="00A27E03"/>
    <w:rsid w:val="00A35B48"/>
    <w:rsid w:val="00A46568"/>
    <w:rsid w:val="00A47EBA"/>
    <w:rsid w:val="00A47EBE"/>
    <w:rsid w:val="00A50D5B"/>
    <w:rsid w:val="00A60A3E"/>
    <w:rsid w:val="00A60BC1"/>
    <w:rsid w:val="00A635E7"/>
    <w:rsid w:val="00A63C72"/>
    <w:rsid w:val="00A81831"/>
    <w:rsid w:val="00A82045"/>
    <w:rsid w:val="00A843A5"/>
    <w:rsid w:val="00A96E87"/>
    <w:rsid w:val="00AA0C1B"/>
    <w:rsid w:val="00AA38C5"/>
    <w:rsid w:val="00AB1F34"/>
    <w:rsid w:val="00AC1AC3"/>
    <w:rsid w:val="00AC4542"/>
    <w:rsid w:val="00AF7343"/>
    <w:rsid w:val="00B02259"/>
    <w:rsid w:val="00B04C36"/>
    <w:rsid w:val="00B05470"/>
    <w:rsid w:val="00B12FBF"/>
    <w:rsid w:val="00B20573"/>
    <w:rsid w:val="00B21429"/>
    <w:rsid w:val="00B31825"/>
    <w:rsid w:val="00B353F6"/>
    <w:rsid w:val="00B36FAA"/>
    <w:rsid w:val="00B45112"/>
    <w:rsid w:val="00B52DE0"/>
    <w:rsid w:val="00B53627"/>
    <w:rsid w:val="00B547D7"/>
    <w:rsid w:val="00B5587E"/>
    <w:rsid w:val="00B70FCB"/>
    <w:rsid w:val="00B72430"/>
    <w:rsid w:val="00B73503"/>
    <w:rsid w:val="00B749BD"/>
    <w:rsid w:val="00B84E08"/>
    <w:rsid w:val="00B91A47"/>
    <w:rsid w:val="00B91ACC"/>
    <w:rsid w:val="00B932B2"/>
    <w:rsid w:val="00BA0D04"/>
    <w:rsid w:val="00BA1978"/>
    <w:rsid w:val="00BA54FE"/>
    <w:rsid w:val="00BB5064"/>
    <w:rsid w:val="00BC5A89"/>
    <w:rsid w:val="00BF3199"/>
    <w:rsid w:val="00BF4102"/>
    <w:rsid w:val="00C00329"/>
    <w:rsid w:val="00C05507"/>
    <w:rsid w:val="00C12005"/>
    <w:rsid w:val="00C13C66"/>
    <w:rsid w:val="00C17F43"/>
    <w:rsid w:val="00C26D11"/>
    <w:rsid w:val="00C275E9"/>
    <w:rsid w:val="00C33A4F"/>
    <w:rsid w:val="00C42C01"/>
    <w:rsid w:val="00C43DAC"/>
    <w:rsid w:val="00C45E6F"/>
    <w:rsid w:val="00C51ABE"/>
    <w:rsid w:val="00C532C0"/>
    <w:rsid w:val="00C56D46"/>
    <w:rsid w:val="00C610DF"/>
    <w:rsid w:val="00C64783"/>
    <w:rsid w:val="00C670BC"/>
    <w:rsid w:val="00C708CA"/>
    <w:rsid w:val="00C7650A"/>
    <w:rsid w:val="00C77820"/>
    <w:rsid w:val="00C825C6"/>
    <w:rsid w:val="00C9027A"/>
    <w:rsid w:val="00C93461"/>
    <w:rsid w:val="00CA6415"/>
    <w:rsid w:val="00CB353A"/>
    <w:rsid w:val="00CB523F"/>
    <w:rsid w:val="00CC5BE4"/>
    <w:rsid w:val="00CF300F"/>
    <w:rsid w:val="00D02B79"/>
    <w:rsid w:val="00D051E6"/>
    <w:rsid w:val="00D12D09"/>
    <w:rsid w:val="00D16769"/>
    <w:rsid w:val="00D17493"/>
    <w:rsid w:val="00D22D2E"/>
    <w:rsid w:val="00D22F7F"/>
    <w:rsid w:val="00D37BEF"/>
    <w:rsid w:val="00D503C2"/>
    <w:rsid w:val="00D60C7A"/>
    <w:rsid w:val="00D64504"/>
    <w:rsid w:val="00D66DED"/>
    <w:rsid w:val="00D73E27"/>
    <w:rsid w:val="00D8264B"/>
    <w:rsid w:val="00D91494"/>
    <w:rsid w:val="00D93591"/>
    <w:rsid w:val="00D93922"/>
    <w:rsid w:val="00DA220C"/>
    <w:rsid w:val="00DC1EF3"/>
    <w:rsid w:val="00DD06D7"/>
    <w:rsid w:val="00DE3298"/>
    <w:rsid w:val="00DF3EC9"/>
    <w:rsid w:val="00DF4C8E"/>
    <w:rsid w:val="00DF58DD"/>
    <w:rsid w:val="00E00E82"/>
    <w:rsid w:val="00E010A3"/>
    <w:rsid w:val="00E14D89"/>
    <w:rsid w:val="00E15BA9"/>
    <w:rsid w:val="00E21C12"/>
    <w:rsid w:val="00E221EB"/>
    <w:rsid w:val="00E23012"/>
    <w:rsid w:val="00E2634B"/>
    <w:rsid w:val="00E30C71"/>
    <w:rsid w:val="00E33DC7"/>
    <w:rsid w:val="00E36A58"/>
    <w:rsid w:val="00E401C2"/>
    <w:rsid w:val="00E40688"/>
    <w:rsid w:val="00E43E3F"/>
    <w:rsid w:val="00E478ED"/>
    <w:rsid w:val="00E50D7C"/>
    <w:rsid w:val="00E5565F"/>
    <w:rsid w:val="00E5712E"/>
    <w:rsid w:val="00E6598B"/>
    <w:rsid w:val="00E65A73"/>
    <w:rsid w:val="00E65F05"/>
    <w:rsid w:val="00E67952"/>
    <w:rsid w:val="00E70544"/>
    <w:rsid w:val="00E74EC4"/>
    <w:rsid w:val="00E77455"/>
    <w:rsid w:val="00E83EC7"/>
    <w:rsid w:val="00E90ADD"/>
    <w:rsid w:val="00E93F07"/>
    <w:rsid w:val="00EA2F8D"/>
    <w:rsid w:val="00EB5B6F"/>
    <w:rsid w:val="00EB768C"/>
    <w:rsid w:val="00EB7A8D"/>
    <w:rsid w:val="00EC1DAF"/>
    <w:rsid w:val="00EC363E"/>
    <w:rsid w:val="00ED70EF"/>
    <w:rsid w:val="00EE3CF4"/>
    <w:rsid w:val="00EE42DE"/>
    <w:rsid w:val="00EF6FB1"/>
    <w:rsid w:val="00F0345D"/>
    <w:rsid w:val="00F14060"/>
    <w:rsid w:val="00F17C82"/>
    <w:rsid w:val="00F21BA5"/>
    <w:rsid w:val="00F23ABC"/>
    <w:rsid w:val="00F23CAC"/>
    <w:rsid w:val="00F2537E"/>
    <w:rsid w:val="00F327C7"/>
    <w:rsid w:val="00F34F23"/>
    <w:rsid w:val="00F42077"/>
    <w:rsid w:val="00F47EF5"/>
    <w:rsid w:val="00F507FD"/>
    <w:rsid w:val="00F51C1A"/>
    <w:rsid w:val="00F51F50"/>
    <w:rsid w:val="00F52A9C"/>
    <w:rsid w:val="00F62834"/>
    <w:rsid w:val="00F63950"/>
    <w:rsid w:val="00F64966"/>
    <w:rsid w:val="00F768C0"/>
    <w:rsid w:val="00F84FBE"/>
    <w:rsid w:val="00F86C54"/>
    <w:rsid w:val="00F9570D"/>
    <w:rsid w:val="00F9785B"/>
    <w:rsid w:val="00FA36C9"/>
    <w:rsid w:val="00FA5459"/>
    <w:rsid w:val="00FB02B1"/>
    <w:rsid w:val="00FB13F7"/>
    <w:rsid w:val="00FB2989"/>
    <w:rsid w:val="00FC01C5"/>
    <w:rsid w:val="00FC07C5"/>
    <w:rsid w:val="00FC3192"/>
    <w:rsid w:val="00FC34FC"/>
    <w:rsid w:val="00FC5069"/>
    <w:rsid w:val="00FE16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C5"/>
    <w:pPr>
      <w:widowControl w:val="0"/>
      <w:suppressAutoHyphens/>
    </w:pPr>
    <w:rPr>
      <w:rFonts w:ascii="Liberation Serif" w:eastAsia="SimSun" w:hAnsi="Liberation Serif" w:cs="Mang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1"/>
    <w:basedOn w:val="Normal"/>
    <w:next w:val="Corpodetexto"/>
    <w:rsid w:val="00FC07C5"/>
    <w:pPr>
      <w:keepNext/>
      <w:spacing w:before="240" w:after="120"/>
    </w:pPr>
    <w:rPr>
      <w:rFonts w:ascii="Liberation Sans" w:eastAsia="Microsoft YaHei" w:hAnsi="Liberation Sans"/>
      <w:sz w:val="28"/>
      <w:szCs w:val="28"/>
    </w:rPr>
  </w:style>
  <w:style w:type="paragraph" w:styleId="Corpodetexto">
    <w:name w:val="Body Text"/>
    <w:basedOn w:val="Normal"/>
    <w:rsid w:val="00FC07C5"/>
    <w:pPr>
      <w:spacing w:after="140" w:line="288" w:lineRule="auto"/>
    </w:pPr>
  </w:style>
  <w:style w:type="paragraph" w:styleId="Lista">
    <w:name w:val="List"/>
    <w:basedOn w:val="Corpodetexto"/>
    <w:rsid w:val="00FC07C5"/>
  </w:style>
  <w:style w:type="paragraph" w:styleId="Legenda">
    <w:name w:val="caption"/>
    <w:basedOn w:val="Normal"/>
    <w:qFormat/>
    <w:rsid w:val="00FC07C5"/>
    <w:pPr>
      <w:suppressLineNumbers/>
      <w:spacing w:before="120" w:after="120"/>
    </w:pPr>
    <w:rPr>
      <w:i/>
      <w:iCs/>
    </w:rPr>
  </w:style>
  <w:style w:type="paragraph" w:customStyle="1" w:styleId="ndice">
    <w:name w:val="Índice"/>
    <w:basedOn w:val="Normal"/>
    <w:rsid w:val="00FC07C5"/>
    <w:pPr>
      <w:suppressLineNumbers/>
    </w:pPr>
  </w:style>
  <w:style w:type="paragraph" w:customStyle="1" w:styleId="Standard">
    <w:name w:val="Standard"/>
    <w:qFormat/>
    <w:rsid w:val="00FC07C5"/>
    <w:pPr>
      <w:suppressAutoHyphens/>
      <w:textAlignment w:val="baseline"/>
    </w:pPr>
    <w:rPr>
      <w:rFonts w:ascii="Liberation Serif" w:eastAsia="SimSun" w:hAnsi="Liberation Serif" w:cs="Mangal"/>
      <w:color w:val="00000A"/>
      <w:kern w:val="1"/>
      <w:sz w:val="24"/>
      <w:szCs w:val="24"/>
      <w:lang w:eastAsia="zh-CN" w:bidi="hi-IN"/>
    </w:rPr>
  </w:style>
  <w:style w:type="paragraph" w:customStyle="1" w:styleId="Recuodecorpodetexto21">
    <w:name w:val="Recuo de corpo de texto 21"/>
    <w:basedOn w:val="Standard"/>
    <w:rsid w:val="00FC07C5"/>
    <w:pPr>
      <w:ind w:firstLine="709"/>
    </w:pPr>
  </w:style>
  <w:style w:type="paragraph" w:customStyle="1" w:styleId="PargrafodaLista1">
    <w:name w:val="Parágrafo da Lista1"/>
    <w:basedOn w:val="Standard"/>
    <w:rsid w:val="00FC07C5"/>
    <w:pPr>
      <w:ind w:left="720"/>
    </w:pPr>
  </w:style>
  <w:style w:type="paragraph" w:customStyle="1" w:styleId="Textoprformatado">
    <w:name w:val="Texto préformatado"/>
    <w:basedOn w:val="Standard"/>
    <w:rsid w:val="00FC07C5"/>
    <w:rPr>
      <w:rFonts w:ascii="Liberation Mono" w:eastAsia="NSimSun" w:hAnsi="Liberation Mono" w:cs="Liberation Mono"/>
      <w:sz w:val="20"/>
      <w:szCs w:val="20"/>
    </w:rPr>
  </w:style>
  <w:style w:type="paragraph" w:customStyle="1" w:styleId="Contedodatabela">
    <w:name w:val="Conteúdo da tabela"/>
    <w:basedOn w:val="Normal"/>
    <w:rsid w:val="00FC07C5"/>
    <w:pPr>
      <w:suppressLineNumbers/>
    </w:pPr>
  </w:style>
  <w:style w:type="paragraph" w:styleId="PargrafodaLista">
    <w:name w:val="List Paragraph"/>
    <w:basedOn w:val="Normal"/>
    <w:link w:val="PargrafodaListaChar"/>
    <w:uiPriority w:val="34"/>
    <w:qFormat/>
    <w:rsid w:val="00FC07C5"/>
    <w:pPr>
      <w:ind w:left="720"/>
    </w:pPr>
  </w:style>
  <w:style w:type="paragraph" w:customStyle="1" w:styleId="Ttulodetabela">
    <w:name w:val="Título de tabela"/>
    <w:basedOn w:val="Contedodatabela"/>
    <w:rsid w:val="00FC07C5"/>
    <w:pPr>
      <w:jc w:val="center"/>
    </w:pPr>
    <w:rPr>
      <w:b/>
      <w:bCs/>
    </w:rPr>
  </w:style>
  <w:style w:type="paragraph" w:styleId="Cabealho">
    <w:name w:val="header"/>
    <w:basedOn w:val="Normal"/>
    <w:link w:val="CabealhoChar"/>
    <w:uiPriority w:val="99"/>
    <w:semiHidden/>
    <w:unhideWhenUsed/>
    <w:rsid w:val="00E6598B"/>
    <w:pPr>
      <w:tabs>
        <w:tab w:val="center" w:pos="4252"/>
        <w:tab w:val="right" w:pos="8504"/>
      </w:tabs>
    </w:pPr>
    <w:rPr>
      <w:szCs w:val="21"/>
    </w:rPr>
  </w:style>
  <w:style w:type="character" w:customStyle="1" w:styleId="CabealhoChar">
    <w:name w:val="Cabeçalho Char"/>
    <w:basedOn w:val="Fontepargpadro"/>
    <w:link w:val="Cabealho"/>
    <w:uiPriority w:val="99"/>
    <w:semiHidden/>
    <w:rsid w:val="00E6598B"/>
    <w:rPr>
      <w:rFonts w:ascii="Liberation Serif" w:eastAsia="SimSun" w:hAnsi="Liberation Serif" w:cs="Mangal"/>
      <w:kern w:val="1"/>
      <w:sz w:val="24"/>
      <w:szCs w:val="21"/>
      <w:lang w:eastAsia="zh-CN" w:bidi="hi-IN"/>
    </w:rPr>
  </w:style>
  <w:style w:type="paragraph" w:styleId="Rodap">
    <w:name w:val="footer"/>
    <w:basedOn w:val="Normal"/>
    <w:link w:val="RodapChar"/>
    <w:uiPriority w:val="99"/>
    <w:unhideWhenUsed/>
    <w:rsid w:val="00E6598B"/>
    <w:pPr>
      <w:tabs>
        <w:tab w:val="center" w:pos="4252"/>
        <w:tab w:val="right" w:pos="8504"/>
      </w:tabs>
    </w:pPr>
    <w:rPr>
      <w:szCs w:val="21"/>
    </w:rPr>
  </w:style>
  <w:style w:type="character" w:customStyle="1" w:styleId="RodapChar">
    <w:name w:val="Rodapé Char"/>
    <w:basedOn w:val="Fontepargpadro"/>
    <w:link w:val="Rodap"/>
    <w:uiPriority w:val="99"/>
    <w:rsid w:val="00E6598B"/>
    <w:rPr>
      <w:rFonts w:ascii="Liberation Serif" w:eastAsia="SimSun" w:hAnsi="Liberation Serif" w:cs="Mangal"/>
      <w:kern w:val="1"/>
      <w:sz w:val="24"/>
      <w:szCs w:val="21"/>
      <w:lang w:eastAsia="zh-CN" w:bidi="hi-IN"/>
    </w:rPr>
  </w:style>
  <w:style w:type="character" w:customStyle="1" w:styleId="apple-converted-space">
    <w:name w:val="apple-converted-space"/>
    <w:basedOn w:val="Fontepargpadro"/>
    <w:rsid w:val="00A142E4"/>
  </w:style>
  <w:style w:type="character" w:styleId="Forte">
    <w:name w:val="Strong"/>
    <w:basedOn w:val="Fontepargpadro"/>
    <w:uiPriority w:val="22"/>
    <w:qFormat/>
    <w:rsid w:val="00A142E4"/>
    <w:rPr>
      <w:b/>
      <w:bCs/>
    </w:rPr>
  </w:style>
  <w:style w:type="character" w:customStyle="1" w:styleId="PargrafodaListaChar">
    <w:name w:val="Parágrafo da Lista Char"/>
    <w:link w:val="PargrafodaLista"/>
    <w:uiPriority w:val="34"/>
    <w:rsid w:val="009426EC"/>
    <w:rPr>
      <w:rFonts w:ascii="Liberation Serif" w:eastAsia="SimSun" w:hAnsi="Liberation Serif" w:cs="Mangal"/>
      <w:kern w:val="1"/>
      <w:sz w:val="24"/>
      <w:szCs w:val="24"/>
      <w:lang w:eastAsia="zh-CN" w:bidi="hi-IN"/>
    </w:rPr>
  </w:style>
  <w:style w:type="paragraph" w:styleId="Textodebalo">
    <w:name w:val="Balloon Text"/>
    <w:basedOn w:val="Normal"/>
    <w:link w:val="TextodebaloChar"/>
    <w:uiPriority w:val="99"/>
    <w:semiHidden/>
    <w:unhideWhenUsed/>
    <w:rsid w:val="001C70D8"/>
    <w:rPr>
      <w:rFonts w:ascii="Tahoma" w:hAnsi="Tahoma"/>
      <w:sz w:val="16"/>
      <w:szCs w:val="14"/>
    </w:rPr>
  </w:style>
  <w:style w:type="character" w:customStyle="1" w:styleId="TextodebaloChar">
    <w:name w:val="Texto de balão Char"/>
    <w:basedOn w:val="Fontepargpadro"/>
    <w:link w:val="Textodebalo"/>
    <w:uiPriority w:val="99"/>
    <w:semiHidden/>
    <w:rsid w:val="001C70D8"/>
    <w:rPr>
      <w:rFonts w:ascii="Tahoma" w:eastAsia="SimSun" w:hAnsi="Tahoma" w:cs="Mangal"/>
      <w:kern w:val="1"/>
      <w:sz w:val="16"/>
      <w:szCs w:val="14"/>
      <w:lang w:eastAsia="zh-CN" w:bidi="hi-IN"/>
    </w:rPr>
  </w:style>
  <w:style w:type="paragraph" w:customStyle="1" w:styleId="PargrafodaLista2">
    <w:name w:val="Parágrafo da Lista2"/>
    <w:basedOn w:val="Standard"/>
    <w:rsid w:val="007F7999"/>
    <w:pPr>
      <w:ind w:left="720"/>
    </w:pPr>
  </w:style>
  <w:style w:type="character" w:customStyle="1" w:styleId="WW8Num1z5">
    <w:name w:val="WW8Num1z5"/>
    <w:qFormat/>
    <w:rsid w:val="008B5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1607">
      <w:bodyDiv w:val="1"/>
      <w:marLeft w:val="0"/>
      <w:marRight w:val="0"/>
      <w:marTop w:val="0"/>
      <w:marBottom w:val="0"/>
      <w:divBdr>
        <w:top w:val="none" w:sz="0" w:space="0" w:color="auto"/>
        <w:left w:val="none" w:sz="0" w:space="0" w:color="auto"/>
        <w:bottom w:val="none" w:sz="0" w:space="0" w:color="auto"/>
        <w:right w:val="none" w:sz="0" w:space="0" w:color="auto"/>
      </w:divBdr>
    </w:div>
    <w:div w:id="799882390">
      <w:bodyDiv w:val="1"/>
      <w:marLeft w:val="0"/>
      <w:marRight w:val="0"/>
      <w:marTop w:val="0"/>
      <w:marBottom w:val="0"/>
      <w:divBdr>
        <w:top w:val="none" w:sz="0" w:space="0" w:color="auto"/>
        <w:left w:val="none" w:sz="0" w:space="0" w:color="auto"/>
        <w:bottom w:val="none" w:sz="0" w:space="0" w:color="auto"/>
        <w:right w:val="none" w:sz="0" w:space="0" w:color="auto"/>
      </w:divBdr>
    </w:div>
    <w:div w:id="1454209949">
      <w:bodyDiv w:val="1"/>
      <w:marLeft w:val="0"/>
      <w:marRight w:val="0"/>
      <w:marTop w:val="0"/>
      <w:marBottom w:val="0"/>
      <w:divBdr>
        <w:top w:val="none" w:sz="0" w:space="0" w:color="auto"/>
        <w:left w:val="none" w:sz="0" w:space="0" w:color="auto"/>
        <w:bottom w:val="none" w:sz="0" w:space="0" w:color="auto"/>
        <w:right w:val="none" w:sz="0" w:space="0" w:color="auto"/>
      </w:divBdr>
    </w:div>
    <w:div w:id="204833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DB4F4-DAD6-400A-B6EE-44073DD9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27</Pages>
  <Words>9549</Words>
  <Characters>51569</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AUDIN-3</dc:creator>
  <cp:lastModifiedBy>Clayton de Mendonça Julião</cp:lastModifiedBy>
  <cp:revision>27</cp:revision>
  <cp:lastPrinted>2017-09-04T17:48:00Z</cp:lastPrinted>
  <dcterms:created xsi:type="dcterms:W3CDTF">2017-08-30T14:27:00Z</dcterms:created>
  <dcterms:modified xsi:type="dcterms:W3CDTF">2017-12-12T13:34:00Z</dcterms:modified>
</cp:coreProperties>
</file>